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附件1</w:t>
      </w:r>
    </w:p>
    <w:p>
      <w:pPr>
        <w:pStyle w:val="9"/>
        <w:rPr>
          <w:rFonts w:ascii="仿宋_GB2312" w:hAnsi="方正仿宋_GBK" w:eastAsia="仿宋_GB2312" w:cs="方正仿宋_GBK"/>
          <w:sz w:val="32"/>
          <w:szCs w:val="32"/>
        </w:rPr>
      </w:pPr>
    </w:p>
    <w:p>
      <w:pPr>
        <w:pStyle w:val="9"/>
        <w:rPr>
          <w:rFonts w:ascii="仿宋_GB2312" w:hAnsi="方正仿宋_GBK" w:eastAsia="仿宋_GB2312" w:cs="方正仿宋_GBK"/>
          <w:sz w:val="32"/>
          <w:szCs w:val="32"/>
        </w:rPr>
      </w:pPr>
    </w:p>
    <w:p>
      <w:pPr>
        <w:pStyle w:val="9"/>
        <w:rPr>
          <w:rFonts w:ascii="仿宋_GB2312" w:hAnsi="方正仿宋_GBK" w:eastAsia="仿宋_GB2312" w:cs="方正仿宋_GBK"/>
          <w:color w:val="FF0000"/>
          <w:sz w:val="32"/>
          <w:szCs w:val="32"/>
        </w:rPr>
      </w:pPr>
    </w:p>
    <w:p>
      <w:pPr>
        <w:spacing w:line="360" w:lineRule="auto"/>
        <w:ind w:right="34"/>
        <w:jc w:val="center"/>
        <w:rPr>
          <w:rFonts w:cs="方正小标宋简体" w:asciiTheme="majorEastAsia" w:hAnsiTheme="majorEastAsia" w:eastAsiaTheme="majorEastAsia"/>
          <w:b/>
          <w:bCs/>
          <w:color w:val="000000" w:themeColor="text1"/>
          <w:sz w:val="44"/>
          <w:szCs w:val="44"/>
          <w:lang w:val="zh-CN"/>
          <w14:textFill>
            <w14:solidFill>
              <w14:schemeClr w14:val="tx1"/>
            </w14:solidFill>
          </w14:textFill>
        </w:rPr>
      </w:pPr>
      <w:r>
        <w:rPr>
          <w:rFonts w:hint="eastAsia" w:cs="方正小标宋简体" w:asciiTheme="majorEastAsia" w:hAnsiTheme="majorEastAsia" w:eastAsiaTheme="majorEastAsia"/>
          <w:b/>
          <w:bCs/>
          <w:color w:val="000000" w:themeColor="text1"/>
          <w:sz w:val="44"/>
          <w:szCs w:val="44"/>
          <w:lang w:val="zh-CN"/>
          <w14:textFill>
            <w14:solidFill>
              <w14:schemeClr w14:val="tx1"/>
            </w14:solidFill>
          </w14:textFill>
        </w:rPr>
        <w:t>北京市公共人力资源服务中心</w:t>
      </w:r>
    </w:p>
    <w:p>
      <w:pPr>
        <w:spacing w:line="360" w:lineRule="auto"/>
        <w:ind w:right="34"/>
        <w:jc w:val="center"/>
        <w:rPr>
          <w:rFonts w:cs="方正小标宋简体" w:asciiTheme="majorEastAsia" w:hAnsiTheme="majorEastAsia" w:eastAsiaTheme="majorEastAsia"/>
          <w:b/>
          <w:bCs/>
          <w:color w:val="000000" w:themeColor="text1"/>
          <w:sz w:val="44"/>
          <w:szCs w:val="44"/>
          <w:lang w:val="zh-CN"/>
          <w14:textFill>
            <w14:solidFill>
              <w14:schemeClr w14:val="tx1"/>
            </w14:solidFill>
          </w14:textFill>
        </w:rPr>
      </w:pPr>
      <w:r>
        <w:rPr>
          <w:rFonts w:hint="eastAsia" w:cs="方正小标宋简体" w:asciiTheme="majorEastAsia" w:hAnsiTheme="majorEastAsia" w:eastAsiaTheme="majorEastAsia"/>
          <w:b/>
          <w:bCs/>
          <w:color w:val="000000" w:themeColor="text1"/>
          <w:sz w:val="44"/>
          <w:szCs w:val="44"/>
          <w:lang w:val="zh-CN"/>
          <w14:textFill>
            <w14:solidFill>
              <w14:schemeClr w14:val="tx1"/>
            </w14:solidFill>
          </w14:textFill>
        </w:rPr>
        <w:t>2025年京津冀博士后与科研人才招收暨项目</w:t>
      </w:r>
    </w:p>
    <w:p>
      <w:pPr>
        <w:spacing w:line="360" w:lineRule="auto"/>
        <w:ind w:right="34"/>
        <w:jc w:val="center"/>
        <w:rPr>
          <w:rFonts w:cs="方正小标宋简体" w:asciiTheme="majorEastAsia" w:hAnsiTheme="majorEastAsia" w:eastAsiaTheme="majorEastAsia"/>
          <w:b/>
          <w:bCs/>
          <w:color w:val="000000" w:themeColor="text1"/>
          <w:sz w:val="44"/>
          <w:szCs w:val="44"/>
          <w:lang w:val="zh-CN"/>
          <w14:textFill>
            <w14:solidFill>
              <w14:schemeClr w14:val="tx1"/>
            </w14:solidFill>
          </w14:textFill>
        </w:rPr>
      </w:pPr>
      <w:r>
        <w:rPr>
          <w:rFonts w:hint="eastAsia" w:cs="方正小标宋简体" w:asciiTheme="majorEastAsia" w:hAnsiTheme="majorEastAsia" w:eastAsiaTheme="majorEastAsia"/>
          <w:b/>
          <w:bCs/>
          <w:color w:val="000000" w:themeColor="text1"/>
          <w:sz w:val="44"/>
          <w:szCs w:val="44"/>
          <w:lang w:val="zh-CN"/>
          <w14:textFill>
            <w14:solidFill>
              <w14:schemeClr w14:val="tx1"/>
            </w14:solidFill>
          </w14:textFill>
        </w:rPr>
        <w:t>洽谈会项目（一）比选文件</w:t>
      </w:r>
    </w:p>
    <w:p>
      <w:pPr>
        <w:spacing w:before="100" w:beforeAutospacing="1" w:after="100" w:afterAutospacing="1"/>
        <w:rPr>
          <w:rFonts w:ascii="仿宋_GB2312" w:hAnsi="方正仿宋_GBK" w:eastAsia="仿宋_GB2312" w:cs="方正仿宋_GBK"/>
          <w:color w:val="000000" w:themeColor="text1"/>
          <w:sz w:val="32"/>
          <w:szCs w:val="32"/>
          <w14:textFill>
            <w14:solidFill>
              <w14:schemeClr w14:val="tx1"/>
            </w14:solidFill>
          </w14:textFill>
        </w:rPr>
      </w:pPr>
    </w:p>
    <w:p>
      <w:pPr>
        <w:pStyle w:val="9"/>
        <w:rPr>
          <w:rFonts w:ascii="仿宋_GB2312" w:hAnsi="方正仿宋_GBK" w:eastAsia="仿宋_GB2312" w:cs="方正仿宋_GBK"/>
          <w:color w:val="000000" w:themeColor="text1"/>
          <w:sz w:val="32"/>
          <w:szCs w:val="32"/>
          <w14:textFill>
            <w14:solidFill>
              <w14:schemeClr w14:val="tx1"/>
            </w14:solidFill>
          </w14:textFill>
        </w:rPr>
      </w:pPr>
    </w:p>
    <w:p>
      <w:pPr>
        <w:pStyle w:val="9"/>
        <w:rPr>
          <w:rFonts w:ascii="仿宋_GB2312" w:hAnsi="方正仿宋_GBK" w:eastAsia="仿宋_GB2312" w:cs="方正仿宋_GBK"/>
          <w:color w:val="000000" w:themeColor="text1"/>
          <w:sz w:val="32"/>
          <w:szCs w:val="32"/>
          <w14:textFill>
            <w14:solidFill>
              <w14:schemeClr w14:val="tx1"/>
            </w14:solidFill>
          </w14:textFill>
        </w:rPr>
      </w:pPr>
    </w:p>
    <w:p>
      <w:pPr>
        <w:pStyle w:val="9"/>
        <w:rPr>
          <w:rFonts w:ascii="仿宋_GB2312" w:hAnsi="方正仿宋_GBK" w:eastAsia="仿宋_GB2312" w:cs="方正仿宋_GBK"/>
          <w:color w:val="000000" w:themeColor="text1"/>
          <w:sz w:val="32"/>
          <w:szCs w:val="32"/>
          <w14:textFill>
            <w14:solidFill>
              <w14:schemeClr w14:val="tx1"/>
            </w14:solidFill>
          </w14:textFill>
        </w:rPr>
      </w:pPr>
    </w:p>
    <w:p>
      <w:pPr>
        <w:pStyle w:val="9"/>
        <w:rPr>
          <w:rFonts w:ascii="仿宋_GB2312" w:hAnsi="方正仿宋_GBK" w:eastAsia="仿宋_GB2312" w:cs="方正仿宋_GBK"/>
          <w:color w:val="000000" w:themeColor="text1"/>
          <w:sz w:val="32"/>
          <w:szCs w:val="32"/>
          <w14:textFill>
            <w14:solidFill>
              <w14:schemeClr w14:val="tx1"/>
            </w14:solidFill>
          </w14:textFill>
        </w:rPr>
      </w:pPr>
    </w:p>
    <w:p>
      <w:pPr>
        <w:rPr>
          <w:rFonts w:ascii="仿宋_GB2312" w:eastAsia="仿宋_GB2312"/>
        </w:rPr>
      </w:pPr>
    </w:p>
    <w:p>
      <w:pPr>
        <w:spacing w:line="360" w:lineRule="auto"/>
        <w:rPr>
          <w:rFonts w:ascii="仿宋_GB2312" w:hAnsi="方正仿宋_GBK" w:eastAsia="仿宋_GB2312" w:cs="方正仿宋_GBK"/>
          <w:b/>
          <w:color w:val="000000" w:themeColor="text1"/>
          <w:sz w:val="32"/>
          <w:szCs w:val="32"/>
          <w14:textFill>
            <w14:solidFill>
              <w14:schemeClr w14:val="tx1"/>
            </w14:solidFill>
          </w14:textFill>
        </w:rPr>
      </w:pPr>
    </w:p>
    <w:p>
      <w:pPr>
        <w:spacing w:line="360" w:lineRule="auto"/>
        <w:rPr>
          <w:rFonts w:ascii="仿宋_GB2312" w:hAnsi="方正仿宋_GBK" w:eastAsia="仿宋_GB2312" w:cs="方正仿宋_GBK"/>
          <w:b/>
          <w:color w:val="000000" w:themeColor="text1"/>
          <w:sz w:val="32"/>
          <w:szCs w:val="32"/>
          <w14:textFill>
            <w14:solidFill>
              <w14:schemeClr w14:val="tx1"/>
            </w14:solidFill>
          </w14:textFill>
        </w:rPr>
      </w:pPr>
    </w:p>
    <w:p>
      <w:pPr>
        <w:spacing w:line="360" w:lineRule="auto"/>
        <w:jc w:val="center"/>
        <w:rPr>
          <w:rFonts w:cs="方正仿宋_GBK" w:asciiTheme="minorEastAsia" w:hAnsiTheme="minorEastAsia" w:eastAsiaTheme="minorEastAsia"/>
          <w:b/>
          <w:color w:val="000000" w:themeColor="text1"/>
          <w:sz w:val="32"/>
          <w:szCs w:val="32"/>
          <w14:textFill>
            <w14:solidFill>
              <w14:schemeClr w14:val="tx1"/>
            </w14:solidFill>
          </w14:textFill>
        </w:rPr>
      </w:pPr>
      <w:r>
        <w:rPr>
          <w:rFonts w:hint="eastAsia" w:cs="方正仿宋_GBK" w:asciiTheme="minorEastAsia" w:hAnsiTheme="minorEastAsia" w:eastAsiaTheme="minorEastAsia"/>
          <w:b/>
          <w:color w:val="000000" w:themeColor="text1"/>
          <w:sz w:val="32"/>
          <w:szCs w:val="32"/>
          <w14:textFill>
            <w14:solidFill>
              <w14:schemeClr w14:val="tx1"/>
            </w14:solidFill>
          </w14:textFill>
        </w:rPr>
        <w:t>北京市公共人力资源服务中心</w:t>
      </w:r>
    </w:p>
    <w:p>
      <w:pPr>
        <w:spacing w:line="360" w:lineRule="auto"/>
        <w:jc w:val="center"/>
        <w:rPr>
          <w:rFonts w:cs="方正仿宋_GBK" w:asciiTheme="minorEastAsia" w:hAnsiTheme="minorEastAsia" w:eastAsiaTheme="minorEastAsia"/>
          <w:b/>
          <w:color w:val="000000" w:themeColor="text1"/>
          <w:sz w:val="32"/>
          <w:szCs w:val="32"/>
          <w14:textFill>
            <w14:solidFill>
              <w14:schemeClr w14:val="tx1"/>
            </w14:solidFill>
          </w14:textFill>
        </w:rPr>
      </w:pPr>
      <w:r>
        <w:rPr>
          <w:rFonts w:hint="eastAsia" w:cs="方正仿宋_GBK" w:asciiTheme="minorEastAsia" w:hAnsiTheme="minorEastAsia" w:eastAsiaTheme="minorEastAsia"/>
          <w:b/>
          <w:color w:val="000000" w:themeColor="text1"/>
          <w:sz w:val="32"/>
          <w:szCs w:val="32"/>
          <w14:textFill>
            <w14:solidFill>
              <w14:schemeClr w14:val="tx1"/>
            </w14:solidFill>
          </w14:textFill>
        </w:rPr>
        <w:t>二○二五年六月</w:t>
      </w:r>
    </w:p>
    <w:p>
      <w:pPr>
        <w:spacing w:line="560" w:lineRule="exact"/>
        <w:jc w:val="center"/>
        <w:rPr>
          <w:rFonts w:ascii="仿宋_GB2312" w:hAnsi="方正仿宋_GBK" w:eastAsia="仿宋_GB2312" w:cs="方正仿宋_GBK"/>
          <w:b/>
          <w:color w:val="FF0000"/>
          <w:sz w:val="32"/>
          <w:szCs w:val="32"/>
        </w:rPr>
      </w:pPr>
    </w:p>
    <w:p>
      <w:pPr>
        <w:spacing w:line="560" w:lineRule="exact"/>
        <w:rPr>
          <w:rFonts w:ascii="仿宋_GB2312" w:hAnsi="方正仿宋_GBK" w:eastAsia="仿宋_GB2312" w:cs="方正仿宋_GBK"/>
          <w:caps/>
          <w:color w:val="FF0000"/>
          <w:sz w:val="32"/>
          <w:szCs w:val="32"/>
        </w:rPr>
        <w:sectPr>
          <w:headerReference r:id="rId5" w:type="first"/>
          <w:footerReference r:id="rId8" w:type="first"/>
          <w:headerReference r:id="rId3" w:type="default"/>
          <w:footerReference r:id="rId6" w:type="default"/>
          <w:headerReference r:id="rId4" w:type="even"/>
          <w:footerReference r:id="rId7" w:type="even"/>
          <w:pgSz w:w="12240" w:h="15840"/>
          <w:pgMar w:top="1985" w:right="1474" w:bottom="1418" w:left="1588" w:header="720" w:footer="720" w:gutter="0"/>
          <w:cols w:space="720" w:num="1"/>
          <w:titlePg/>
          <w:docGrid w:type="lines" w:linePitch="312" w:charSpace="0"/>
        </w:sectPr>
      </w:pPr>
    </w:p>
    <w:p>
      <w:pPr>
        <w:spacing w:line="560" w:lineRule="exact"/>
        <w:jc w:val="center"/>
        <w:rPr>
          <w:rFonts w:ascii="仿宋_GB2312" w:hAnsi="方正仿宋_GBK" w:eastAsia="仿宋_GB2312" w:cs="方正仿宋_GBK"/>
          <w:b/>
          <w:sz w:val="32"/>
          <w:szCs w:val="32"/>
        </w:rPr>
      </w:pPr>
      <w:bookmarkStart w:id="0" w:name="_Toc19933"/>
      <w:bookmarkStart w:id="1" w:name="_Toc32485"/>
      <w:bookmarkStart w:id="2" w:name="_Toc537"/>
      <w:bookmarkStart w:id="3" w:name="_Toc8025"/>
      <w:bookmarkStart w:id="4" w:name="_Toc21956"/>
      <w:bookmarkStart w:id="5" w:name="_Toc4313"/>
      <w:bookmarkStart w:id="6" w:name="_Toc21651"/>
      <w:bookmarkStart w:id="7" w:name="_Toc30336"/>
    </w:p>
    <w:p>
      <w:pPr>
        <w:spacing w:line="560" w:lineRule="exact"/>
        <w:jc w:val="center"/>
        <w:rPr>
          <w:rFonts w:ascii="仿宋_GB2312" w:hAnsi="方正仿宋_GBK" w:eastAsia="仿宋_GB2312" w:cs="方正仿宋_GBK"/>
          <w:b/>
          <w:sz w:val="44"/>
          <w:szCs w:val="44"/>
        </w:rPr>
      </w:pPr>
      <w:r>
        <w:rPr>
          <w:rFonts w:hint="eastAsia" w:ascii="仿宋_GB2312" w:hAnsi="方正仿宋_GBK" w:eastAsia="仿宋_GB2312" w:cs="方正仿宋_GBK"/>
          <w:b/>
          <w:sz w:val="44"/>
          <w:szCs w:val="44"/>
        </w:rPr>
        <w:t>目    录</w:t>
      </w:r>
    </w:p>
    <w:p>
      <w:pPr>
        <w:rPr>
          <w:rFonts w:ascii="仿宋_GB2312" w:hAnsi="方正仿宋_GBK" w:eastAsia="仿宋_GB2312" w:cs="方正仿宋_GBK"/>
          <w:b/>
          <w:bCs/>
          <w:sz w:val="32"/>
          <w:szCs w:val="32"/>
        </w:rPr>
      </w:pPr>
    </w:p>
    <w:p>
      <w:pPr>
        <w:pStyle w:val="16"/>
        <w:tabs>
          <w:tab w:val="right" w:leader="dot" w:pos="8306"/>
        </w:tabs>
        <w:rPr>
          <w:rFonts w:ascii="仿宋_GB2312" w:eastAsia="仿宋_GB2312"/>
          <w:sz w:val="32"/>
          <w:szCs w:val="32"/>
        </w:rPr>
      </w:pPr>
      <w:r>
        <w:rPr>
          <w:rFonts w:hint="eastAsia" w:ascii="仿宋_GB2312" w:hAnsi="方正仿宋_GBK" w:eastAsia="仿宋_GB2312" w:cs="方正仿宋_GBK"/>
          <w:color w:val="FF0000"/>
          <w:sz w:val="32"/>
          <w:szCs w:val="32"/>
        </w:rPr>
        <w:fldChar w:fldCharType="begin"/>
      </w:r>
      <w:r>
        <w:rPr>
          <w:rFonts w:hint="eastAsia" w:ascii="仿宋_GB2312" w:hAnsi="方正仿宋_GBK" w:eastAsia="仿宋_GB2312" w:cs="方正仿宋_GBK"/>
          <w:color w:val="FF0000"/>
          <w:sz w:val="32"/>
          <w:szCs w:val="32"/>
        </w:rPr>
        <w:instrText xml:space="preserve">TOC \o "1-1" \u </w:instrText>
      </w:r>
      <w:r>
        <w:rPr>
          <w:rFonts w:hint="eastAsia" w:ascii="仿宋_GB2312" w:hAnsi="方正仿宋_GBK" w:eastAsia="仿宋_GB2312" w:cs="方正仿宋_GBK"/>
          <w:color w:val="FF0000"/>
          <w:sz w:val="32"/>
          <w:szCs w:val="32"/>
        </w:rPr>
        <w:fldChar w:fldCharType="separate"/>
      </w:r>
      <w:r>
        <w:rPr>
          <w:rFonts w:hint="eastAsia" w:ascii="仿宋_GB2312" w:hAnsi="方正仿宋_GBK" w:eastAsia="仿宋_GB2312" w:cs="方正仿宋_GBK"/>
          <w:sz w:val="32"/>
          <w:szCs w:val="32"/>
        </w:rPr>
        <w:t>第一部分　采购邀请</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_Toc463 \h </w:instrText>
      </w:r>
      <w:r>
        <w:rPr>
          <w:rFonts w:hint="eastAsia" w:ascii="仿宋_GB2312" w:eastAsia="仿宋_GB2312"/>
          <w:sz w:val="32"/>
          <w:szCs w:val="32"/>
        </w:rPr>
        <w:fldChar w:fldCharType="separate"/>
      </w:r>
      <w:r>
        <w:rPr>
          <w:rFonts w:ascii="仿宋_GB2312" w:eastAsia="仿宋_GB2312"/>
          <w:sz w:val="32"/>
          <w:szCs w:val="32"/>
        </w:rPr>
        <w:t>2</w:t>
      </w:r>
      <w:r>
        <w:rPr>
          <w:rFonts w:hint="eastAsia" w:ascii="仿宋_GB2312" w:eastAsia="仿宋_GB2312"/>
          <w:sz w:val="32"/>
          <w:szCs w:val="32"/>
        </w:rPr>
        <w:fldChar w:fldCharType="end"/>
      </w:r>
    </w:p>
    <w:p>
      <w:pPr>
        <w:pStyle w:val="16"/>
        <w:tabs>
          <w:tab w:val="right" w:leader="dot" w:pos="8306"/>
        </w:tabs>
        <w:rPr>
          <w:rFonts w:ascii="仿宋_GB2312" w:eastAsia="仿宋_GB2312"/>
          <w:sz w:val="32"/>
          <w:szCs w:val="32"/>
        </w:rPr>
      </w:pPr>
      <w:r>
        <w:rPr>
          <w:rFonts w:hint="eastAsia" w:ascii="仿宋_GB2312" w:hAnsi="方正仿宋_GBK" w:eastAsia="仿宋_GB2312" w:cs="方正仿宋_GBK"/>
          <w:sz w:val="32"/>
          <w:szCs w:val="32"/>
        </w:rPr>
        <w:t>第二部分　应答文件编制要求</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_Toc14377 \h </w:instrText>
      </w:r>
      <w:r>
        <w:rPr>
          <w:rFonts w:hint="eastAsia" w:ascii="仿宋_GB2312" w:eastAsia="仿宋_GB2312"/>
          <w:sz w:val="32"/>
          <w:szCs w:val="32"/>
        </w:rPr>
        <w:fldChar w:fldCharType="separate"/>
      </w:r>
      <w:r>
        <w:rPr>
          <w:rFonts w:ascii="仿宋_GB2312" w:eastAsia="仿宋_GB2312"/>
          <w:sz w:val="32"/>
          <w:szCs w:val="32"/>
        </w:rPr>
        <w:t>3</w:t>
      </w:r>
      <w:r>
        <w:rPr>
          <w:rFonts w:hint="eastAsia" w:ascii="仿宋_GB2312" w:eastAsia="仿宋_GB2312"/>
          <w:sz w:val="32"/>
          <w:szCs w:val="32"/>
        </w:rPr>
        <w:fldChar w:fldCharType="end"/>
      </w:r>
    </w:p>
    <w:p>
      <w:pPr>
        <w:pStyle w:val="16"/>
        <w:tabs>
          <w:tab w:val="right" w:leader="dot" w:pos="8306"/>
        </w:tabs>
        <w:rPr>
          <w:rFonts w:ascii="仿宋_GB2312" w:eastAsia="仿宋_GB2312"/>
          <w:sz w:val="32"/>
          <w:szCs w:val="32"/>
        </w:rPr>
      </w:pPr>
      <w:r>
        <w:rPr>
          <w:rFonts w:hint="eastAsia" w:ascii="仿宋_GB2312" w:hAnsi="方正仿宋_GBK" w:eastAsia="仿宋_GB2312" w:cs="方正仿宋_GBK"/>
          <w:sz w:val="32"/>
          <w:szCs w:val="32"/>
        </w:rPr>
        <w:t>第三部分　采购需求</w:t>
      </w:r>
      <w:r>
        <w:rPr>
          <w:rFonts w:hint="eastAsia" w:ascii="仿宋_GB2312" w:eastAsia="仿宋_GB2312"/>
          <w:sz w:val="32"/>
          <w:szCs w:val="32"/>
        </w:rPr>
        <w:tab/>
      </w:r>
      <w:r>
        <w:rPr>
          <w:rFonts w:hint="eastAsia" w:ascii="仿宋_GB2312" w:eastAsia="仿宋_GB2312"/>
          <w:sz w:val="32"/>
          <w:szCs w:val="32"/>
        </w:rPr>
        <w:t>5</w:t>
      </w:r>
    </w:p>
    <w:p>
      <w:pPr>
        <w:pStyle w:val="16"/>
        <w:tabs>
          <w:tab w:val="right" w:leader="dot" w:pos="8306"/>
        </w:tabs>
        <w:rPr>
          <w:rFonts w:ascii="仿宋_GB2312" w:eastAsia="仿宋_GB2312"/>
          <w:sz w:val="32"/>
          <w:szCs w:val="32"/>
        </w:rPr>
      </w:pPr>
      <w:r>
        <w:rPr>
          <w:rFonts w:hint="eastAsia" w:ascii="仿宋_GB2312" w:hAnsi="方正仿宋_GBK" w:eastAsia="仿宋_GB2312" w:cs="方正仿宋_GBK"/>
          <w:sz w:val="32"/>
          <w:szCs w:val="32"/>
        </w:rPr>
        <w:t>第四部分　报价要求（样表）</w:t>
      </w:r>
      <w:r>
        <w:rPr>
          <w:rFonts w:hint="eastAsia" w:ascii="仿宋_GB2312" w:eastAsia="仿宋_GB2312"/>
          <w:sz w:val="32"/>
          <w:szCs w:val="32"/>
        </w:rPr>
        <w:tab/>
      </w:r>
      <w:r>
        <w:rPr>
          <w:rFonts w:hint="eastAsia" w:ascii="仿宋_GB2312" w:eastAsia="仿宋_GB2312"/>
          <w:sz w:val="32"/>
          <w:szCs w:val="32"/>
        </w:rPr>
        <w:t>7</w:t>
      </w:r>
    </w:p>
    <w:p>
      <w:pPr>
        <w:pStyle w:val="16"/>
        <w:tabs>
          <w:tab w:val="right" w:leader="dot" w:pos="8306"/>
        </w:tabs>
        <w:rPr>
          <w:rFonts w:ascii="仿宋_GB2312" w:eastAsia="仿宋_GB2312"/>
          <w:sz w:val="32"/>
          <w:szCs w:val="32"/>
        </w:rPr>
      </w:pPr>
      <w:r>
        <w:rPr>
          <w:rFonts w:hint="eastAsia" w:ascii="仿宋_GB2312" w:hAnsi="方正仿宋_GBK" w:eastAsia="仿宋_GB2312" w:cs="方正仿宋_GBK"/>
          <w:sz w:val="32"/>
          <w:szCs w:val="32"/>
        </w:rPr>
        <w:t>第五部分　评审方法及标准</w:t>
      </w:r>
      <w:r>
        <w:rPr>
          <w:rFonts w:hint="eastAsia" w:ascii="仿宋_GB2312" w:eastAsia="仿宋_GB2312"/>
          <w:sz w:val="32"/>
          <w:szCs w:val="32"/>
        </w:rPr>
        <w:tab/>
      </w:r>
      <w:r>
        <w:rPr>
          <w:rFonts w:hint="eastAsia" w:ascii="仿宋_GB2312" w:eastAsia="仿宋_GB2312"/>
          <w:sz w:val="32"/>
          <w:szCs w:val="32"/>
        </w:rPr>
        <w:t>8</w:t>
      </w:r>
    </w:p>
    <w:p>
      <w:pPr>
        <w:pStyle w:val="16"/>
        <w:tabs>
          <w:tab w:val="right" w:leader="dot" w:pos="8306"/>
        </w:tabs>
        <w:rPr>
          <w:rFonts w:ascii="仿宋_GB2312" w:hAnsi="方正仿宋_GBK" w:eastAsia="仿宋_GB2312" w:cs="方正仿宋_GBK"/>
          <w:bCs/>
          <w:color w:val="FF0000"/>
          <w:sz w:val="32"/>
          <w:szCs w:val="32"/>
        </w:rPr>
      </w:pPr>
      <w:r>
        <w:rPr>
          <w:rFonts w:hint="eastAsia" w:ascii="仿宋_GB2312" w:hAnsi="方正仿宋_GBK" w:eastAsia="仿宋_GB2312" w:cs="方正仿宋_GBK"/>
          <w:sz w:val="32"/>
          <w:szCs w:val="32"/>
        </w:rPr>
        <w:t>第六部分　附件</w:t>
      </w:r>
      <w:r>
        <w:rPr>
          <w:rFonts w:hint="eastAsia" w:ascii="仿宋_GB2312" w:eastAsia="仿宋_GB2312"/>
          <w:sz w:val="32"/>
          <w:szCs w:val="32"/>
        </w:rPr>
        <w:tab/>
      </w:r>
      <w:r>
        <w:rPr>
          <w:rFonts w:hint="eastAsia" w:ascii="仿宋_GB2312" w:eastAsia="仿宋_GB2312"/>
          <w:sz w:val="32"/>
          <w:szCs w:val="32"/>
        </w:rPr>
        <w:t>10</w:t>
      </w:r>
      <w:r>
        <w:rPr>
          <w:rFonts w:hint="eastAsia" w:ascii="仿宋_GB2312" w:hAnsi="方正仿宋_GBK" w:eastAsia="仿宋_GB2312" w:cs="方正仿宋_GBK"/>
          <w:color w:val="FF0000"/>
          <w:sz w:val="32"/>
          <w:szCs w:val="32"/>
        </w:rPr>
        <w:fldChar w:fldCharType="end"/>
      </w:r>
    </w:p>
    <w:p>
      <w:pPr>
        <w:rPr>
          <w:rFonts w:ascii="仿宋_GB2312" w:hAnsi="方正仿宋_GBK" w:eastAsia="仿宋_GB2312" w:cs="方正仿宋_GBK"/>
          <w:b/>
          <w:bCs/>
          <w:color w:val="FF0000"/>
          <w:sz w:val="32"/>
          <w:szCs w:val="32"/>
        </w:rPr>
      </w:pPr>
    </w:p>
    <w:p>
      <w:pPr>
        <w:pStyle w:val="9"/>
        <w:rPr>
          <w:rFonts w:ascii="仿宋_GB2312" w:hAnsi="方正仿宋_GBK" w:eastAsia="仿宋_GB2312" w:cs="方正仿宋_GBK"/>
          <w:b/>
          <w:bCs/>
          <w:color w:val="FF0000"/>
          <w:sz w:val="32"/>
          <w:szCs w:val="32"/>
        </w:rPr>
      </w:pPr>
    </w:p>
    <w:p>
      <w:pPr>
        <w:rPr>
          <w:rFonts w:ascii="仿宋_GB2312" w:hAnsi="方正仿宋_GBK" w:eastAsia="仿宋_GB2312" w:cs="方正仿宋_GBK"/>
          <w:b/>
          <w:bCs/>
          <w:color w:val="FF0000"/>
          <w:sz w:val="32"/>
          <w:szCs w:val="32"/>
        </w:rPr>
      </w:pPr>
    </w:p>
    <w:p>
      <w:pPr>
        <w:pStyle w:val="9"/>
        <w:rPr>
          <w:rFonts w:ascii="仿宋_GB2312" w:hAnsi="方正仿宋_GBK" w:eastAsia="仿宋_GB2312" w:cs="方正仿宋_GBK"/>
          <w:b/>
          <w:bCs/>
          <w:color w:val="FF0000"/>
          <w:sz w:val="32"/>
          <w:szCs w:val="32"/>
        </w:rPr>
      </w:pPr>
    </w:p>
    <w:p>
      <w:pPr>
        <w:rPr>
          <w:rFonts w:ascii="仿宋_GB2312" w:hAnsi="方正仿宋_GBK" w:eastAsia="仿宋_GB2312" w:cs="方正仿宋_GBK"/>
          <w:b/>
          <w:bCs/>
          <w:color w:val="FF0000"/>
          <w:sz w:val="32"/>
          <w:szCs w:val="32"/>
        </w:rPr>
      </w:pPr>
    </w:p>
    <w:p>
      <w:pPr>
        <w:pStyle w:val="9"/>
        <w:rPr>
          <w:rFonts w:ascii="仿宋_GB2312" w:hAnsi="方正仿宋_GBK" w:eastAsia="仿宋_GB2312" w:cs="方正仿宋_GBK"/>
          <w:b/>
          <w:bCs/>
          <w:color w:val="FF0000"/>
          <w:sz w:val="32"/>
          <w:szCs w:val="32"/>
        </w:rPr>
      </w:pPr>
    </w:p>
    <w:p>
      <w:pPr>
        <w:rPr>
          <w:rFonts w:ascii="仿宋_GB2312" w:hAnsi="方正仿宋_GBK" w:eastAsia="仿宋_GB2312" w:cs="方正仿宋_GBK"/>
          <w:b/>
          <w:bCs/>
          <w:color w:val="FF0000"/>
          <w:sz w:val="32"/>
          <w:szCs w:val="32"/>
        </w:rPr>
      </w:pPr>
    </w:p>
    <w:p>
      <w:pPr>
        <w:pStyle w:val="9"/>
        <w:rPr>
          <w:rFonts w:ascii="仿宋_GB2312" w:hAnsi="方正仿宋_GBK" w:eastAsia="仿宋_GB2312" w:cs="方正仿宋_GBK"/>
          <w:b/>
          <w:bCs/>
          <w:color w:val="FF0000"/>
          <w:sz w:val="32"/>
          <w:szCs w:val="32"/>
        </w:rPr>
      </w:pPr>
    </w:p>
    <w:p>
      <w:pPr>
        <w:rPr>
          <w:rFonts w:ascii="仿宋_GB2312" w:hAnsi="方正仿宋_GBK" w:eastAsia="仿宋_GB2312" w:cs="方正仿宋_GBK"/>
          <w:b/>
          <w:bCs/>
          <w:color w:val="FF0000"/>
          <w:sz w:val="32"/>
          <w:szCs w:val="32"/>
        </w:rPr>
      </w:pPr>
    </w:p>
    <w:p>
      <w:pPr>
        <w:rPr>
          <w:rFonts w:ascii="仿宋_GB2312" w:hAnsi="方正仿宋_GBK" w:eastAsia="仿宋_GB2312" w:cs="方正仿宋_GBK"/>
          <w:b/>
          <w:bCs/>
          <w:color w:val="FF0000"/>
          <w:sz w:val="32"/>
          <w:szCs w:val="32"/>
        </w:rPr>
      </w:pPr>
    </w:p>
    <w:p>
      <w:pPr>
        <w:rPr>
          <w:rFonts w:ascii="仿宋_GB2312" w:hAnsi="方正仿宋_GBK" w:eastAsia="仿宋_GB2312" w:cs="方正仿宋_GBK"/>
          <w:b/>
          <w:bCs/>
          <w:color w:val="FF0000"/>
          <w:sz w:val="32"/>
          <w:szCs w:val="32"/>
        </w:rPr>
      </w:pPr>
    </w:p>
    <w:p>
      <w:pPr>
        <w:pStyle w:val="2"/>
        <w:keepNext w:val="0"/>
        <w:keepLines w:val="0"/>
        <w:spacing w:before="0" w:after="0" w:line="560" w:lineRule="exact"/>
        <w:rPr>
          <w:rFonts w:ascii="仿宋_GB2312" w:hAnsi="方正仿宋_GBK" w:eastAsia="仿宋_GB2312" w:cs="方正仿宋_GBK"/>
          <w:sz w:val="30"/>
          <w:szCs w:val="30"/>
        </w:rPr>
      </w:pPr>
      <w:bookmarkStart w:id="8" w:name="_Toc463"/>
    </w:p>
    <w:p>
      <w:pPr>
        <w:pStyle w:val="2"/>
        <w:keepNext w:val="0"/>
        <w:keepLines w:val="0"/>
        <w:spacing w:before="0" w:after="0" w:line="560" w:lineRule="exact"/>
        <w:rPr>
          <w:rFonts w:ascii="仿宋_GB2312" w:eastAsia="仿宋_GB2312" w:cs="宋体"/>
          <w:kern w:val="0"/>
          <w:sz w:val="32"/>
          <w:szCs w:val="32"/>
        </w:rPr>
      </w:pPr>
      <w:r>
        <w:rPr>
          <w:rFonts w:hint="eastAsia" w:ascii="仿宋_GB2312" w:hAnsi="方正仿宋_GBK" w:eastAsia="仿宋_GB2312" w:cs="方正仿宋_GBK"/>
          <w:sz w:val="32"/>
          <w:szCs w:val="32"/>
        </w:rPr>
        <w:t>第一部分　</w:t>
      </w:r>
      <w:bookmarkEnd w:id="0"/>
      <w:bookmarkEnd w:id="1"/>
      <w:bookmarkEnd w:id="2"/>
      <w:bookmarkEnd w:id="3"/>
      <w:r>
        <w:rPr>
          <w:rFonts w:hint="eastAsia" w:ascii="仿宋_GB2312" w:hAnsi="方正仿宋_GBK" w:eastAsia="仿宋_GB2312" w:cs="方正仿宋_GBK"/>
          <w:sz w:val="32"/>
          <w:szCs w:val="32"/>
        </w:rPr>
        <w:t>采购邀请</w:t>
      </w:r>
      <w:bookmarkEnd w:id="4"/>
      <w:bookmarkEnd w:id="5"/>
      <w:bookmarkEnd w:id="6"/>
      <w:bookmarkEnd w:id="7"/>
      <w:bookmarkEnd w:id="8"/>
    </w:p>
    <w:p>
      <w:pPr>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p>
      <w:pPr>
        <w:spacing w:line="560" w:lineRule="exact"/>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u w:val="single"/>
        </w:rPr>
        <w:t>北京市公共人力资源服务中心</w:t>
      </w:r>
      <w:r>
        <w:rPr>
          <w:rFonts w:hint="eastAsia" w:ascii="仿宋_GB2312" w:hAnsi="方正仿宋_GBK" w:eastAsia="仿宋_GB2312" w:cs="方正仿宋_GBK"/>
          <w:sz w:val="28"/>
          <w:szCs w:val="28"/>
        </w:rPr>
        <w:t>对下述项目以比选方式确定1家服务供应商。现邀请贵单位前来参加本次比选工作。</w:t>
      </w:r>
    </w:p>
    <w:p>
      <w:pPr>
        <w:spacing w:line="560" w:lineRule="exact"/>
        <w:ind w:firstLine="560" w:firstLineChars="200"/>
        <w:rPr>
          <w:rFonts w:ascii="仿宋_GB2312" w:hAnsi="方正仿宋_GBK" w:eastAsia="仿宋_GB2312" w:cs="方正仿宋_GBK"/>
          <w:color w:val="FF0000"/>
          <w:sz w:val="28"/>
          <w:szCs w:val="28"/>
        </w:rPr>
      </w:pPr>
      <w:r>
        <w:rPr>
          <w:rFonts w:hint="eastAsia" w:ascii="仿宋_GB2312" w:hAnsi="方正仿宋_GBK" w:eastAsia="仿宋_GB2312" w:cs="方正仿宋_GBK"/>
          <w:sz w:val="28"/>
          <w:szCs w:val="28"/>
        </w:rPr>
        <w:t>1.项目名</w:t>
      </w:r>
      <w:r>
        <w:rPr>
          <w:rFonts w:hint="eastAsia" w:ascii="仿宋_GB2312" w:hAnsi="方正仿宋_GBK" w:eastAsia="仿宋_GB2312" w:cs="方正仿宋_GBK"/>
          <w:sz w:val="28"/>
          <w:szCs w:val="28"/>
          <w:lang w:val="zh-CN"/>
        </w:rPr>
        <w:t>称：</w:t>
      </w:r>
      <w:bookmarkStart w:id="9" w:name="OLE_LINK12"/>
      <w:bookmarkStart w:id="10" w:name="OLE_LINK16"/>
      <w:bookmarkStart w:id="11" w:name="OLE_LINK17"/>
      <w:r>
        <w:rPr>
          <w:rFonts w:hint="eastAsia" w:ascii="仿宋_GB2312" w:hAnsi="方正仿宋_GBK" w:eastAsia="仿宋_GB2312" w:cs="方正仿宋_GBK"/>
          <w:sz w:val="28"/>
          <w:szCs w:val="28"/>
        </w:rPr>
        <w:t>2025年京津冀博士后与科研人才招收暨项目洽谈会</w:t>
      </w:r>
      <w:bookmarkEnd w:id="9"/>
      <w:bookmarkEnd w:id="10"/>
      <w:bookmarkEnd w:id="11"/>
      <w:r>
        <w:rPr>
          <w:rFonts w:hint="eastAsia" w:ascii="仿宋_GB2312" w:hAnsi="方正仿宋_GBK" w:eastAsia="仿宋_GB2312" w:cs="方正仿宋_GBK"/>
          <w:sz w:val="28"/>
          <w:szCs w:val="28"/>
        </w:rPr>
        <w:t>项目（一）</w:t>
      </w:r>
    </w:p>
    <w:p>
      <w:pPr>
        <w:spacing w:line="560" w:lineRule="exact"/>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2.项目金额：人民币19.2万元</w:t>
      </w:r>
    </w:p>
    <w:p>
      <w:pPr>
        <w:spacing w:line="560" w:lineRule="exact"/>
        <w:ind w:firstLine="560" w:firstLineChars="200"/>
        <w:rPr>
          <w:rFonts w:ascii="仿宋_GB2312" w:hAnsi="方正仿宋_GBK" w:eastAsia="仿宋_GB2312" w:cs="方正仿宋_GBK"/>
          <w:sz w:val="28"/>
          <w:szCs w:val="28"/>
          <w:lang w:val="zh-CN"/>
        </w:rPr>
      </w:pPr>
      <w:r>
        <w:rPr>
          <w:rFonts w:hint="eastAsia" w:ascii="仿宋_GB2312" w:hAnsi="方正仿宋_GBK" w:eastAsia="仿宋_GB2312" w:cs="方正仿宋_GBK"/>
          <w:sz w:val="28"/>
          <w:szCs w:val="28"/>
        </w:rPr>
        <w:t>项目基本概况介绍：</w:t>
      </w:r>
      <w:r>
        <w:rPr>
          <w:rFonts w:hint="eastAsia" w:ascii="仿宋_GB2312" w:hAnsi="方正仿宋_GBK" w:eastAsia="仿宋_GB2312" w:cs="方正仿宋_GBK"/>
          <w:sz w:val="28"/>
          <w:szCs w:val="28"/>
          <w:lang w:val="zh-CN"/>
        </w:rPr>
        <w:t>为深入贯彻落实习近平总书记关于做好新时代人才工作的重要思想，落实中央、市委人才工作会议精神，进一步深化京津冀人才联合培养和一体化发展，组织举办2025年京津冀博士后与科研人才招收暨项目洽谈会，围绕人才招收、项目洽谈合作和政策咨询等方面为三地科技创新与产业发展提供人才保障。</w:t>
      </w:r>
    </w:p>
    <w:p>
      <w:pPr>
        <w:spacing w:line="560" w:lineRule="exact"/>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3.</w:t>
      </w:r>
      <w:r>
        <w:rPr>
          <w:rFonts w:hint="eastAsia" w:ascii="仿宋_GB2312" w:hAnsi="方正仿宋_GBK" w:eastAsia="仿宋_GB2312" w:cs="方正仿宋_GBK"/>
          <w:sz w:val="28"/>
          <w:szCs w:val="28"/>
          <w:lang w:val="zh-CN"/>
        </w:rPr>
        <w:t>递交文件截止时间：</w:t>
      </w:r>
      <w:r>
        <w:rPr>
          <w:rFonts w:hint="eastAsia" w:ascii="仿宋_GB2312" w:hAnsi="方正仿宋_GBK" w:eastAsia="仿宋_GB2312" w:cs="方正仿宋_GBK"/>
          <w:sz w:val="28"/>
          <w:szCs w:val="28"/>
        </w:rPr>
        <w:t>2025年7月</w:t>
      </w:r>
      <w:r>
        <w:rPr>
          <w:rFonts w:hint="eastAsia" w:ascii="仿宋_GB2312" w:hAnsi="方正仿宋_GBK" w:eastAsia="仿宋_GB2312" w:cs="方正仿宋_GBK"/>
          <w:sz w:val="28"/>
          <w:szCs w:val="28"/>
          <w:lang w:val="en-US" w:eastAsia="zh-CN"/>
        </w:rPr>
        <w:t>3</w:t>
      </w:r>
      <w:bookmarkStart w:id="211" w:name="_GoBack"/>
      <w:bookmarkEnd w:id="211"/>
      <w:r>
        <w:rPr>
          <w:rFonts w:hint="eastAsia" w:ascii="仿宋_GB2312" w:hAnsi="方正仿宋_GBK" w:eastAsia="仿宋_GB2312" w:cs="方正仿宋_GBK"/>
          <w:sz w:val="28"/>
          <w:szCs w:val="28"/>
        </w:rPr>
        <w:t>日17时00分，以收到申请文件时间为准。</w:t>
      </w:r>
    </w:p>
    <w:p>
      <w:pPr>
        <w:spacing w:line="560" w:lineRule="exact"/>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4.递交方式及地点：响应人在“北京市中介服务网上交易平台”（http://zjfw.beijing.gov.cn/）报名参与，响应人需按要求将响应文件（纸质文件加盖公章后扫描为电子版）上传至北京市中介服务交易网站指定模块（文件标题：项目名称+单位全称），同时按比选要求提供纸质版响应文件。纸质版响应文件递交地点：北京市东城区安定门外大街187号4层403室，联系人：刘婉煜，联系电话：64521281。</w:t>
      </w:r>
    </w:p>
    <w:p>
      <w:pPr>
        <w:pStyle w:val="9"/>
        <w:spacing w:after="0" w:line="560" w:lineRule="exact"/>
        <w:rPr>
          <w:rFonts w:ascii="仿宋_GB2312" w:hAnsi="方正仿宋_GBK" w:eastAsia="仿宋_GB2312" w:cs="方正仿宋_GBK"/>
          <w:sz w:val="28"/>
          <w:szCs w:val="28"/>
        </w:rPr>
        <w:sectPr>
          <w:headerReference r:id="rId9" w:type="default"/>
          <w:footerReference r:id="rId10" w:type="default"/>
          <w:pgSz w:w="11906" w:h="16838"/>
          <w:pgMar w:top="1985" w:right="1474" w:bottom="1418" w:left="1588" w:header="851" w:footer="992" w:gutter="0"/>
          <w:pgNumType w:start="1"/>
          <w:cols w:space="720" w:num="1"/>
          <w:docGrid w:type="lines" w:linePitch="312" w:charSpace="0"/>
        </w:sectPr>
      </w:pPr>
    </w:p>
    <w:p>
      <w:pPr>
        <w:spacing w:line="560" w:lineRule="exact"/>
        <w:jc w:val="center"/>
        <w:outlineLvl w:val="0"/>
        <w:rPr>
          <w:rFonts w:ascii="仿宋_GB2312" w:hAnsi="方正仿宋_GBK" w:eastAsia="仿宋_GB2312" w:cs="方正仿宋_GBK"/>
          <w:sz w:val="32"/>
          <w:szCs w:val="32"/>
        </w:rPr>
      </w:pPr>
      <w:bookmarkStart w:id="12" w:name="_Toc8260"/>
      <w:bookmarkStart w:id="13" w:name="_Toc14377"/>
      <w:r>
        <w:rPr>
          <w:rFonts w:hint="eastAsia" w:ascii="仿宋_GB2312" w:hAnsi="方正仿宋_GBK" w:eastAsia="仿宋_GB2312" w:cs="方正仿宋_GBK"/>
          <w:b/>
          <w:sz w:val="32"/>
          <w:szCs w:val="32"/>
        </w:rPr>
        <w:t>第二部分　应答文件编制要求</w:t>
      </w:r>
      <w:bookmarkEnd w:id="12"/>
      <w:bookmarkEnd w:id="13"/>
    </w:p>
    <w:p>
      <w:pPr>
        <w:spacing w:line="560" w:lineRule="exact"/>
        <w:rPr>
          <w:rFonts w:ascii="仿宋_GB2312" w:hAnsi="方正仿宋_GBK" w:eastAsia="仿宋_GB2312" w:cs="方正仿宋_GBK"/>
          <w:sz w:val="28"/>
          <w:szCs w:val="28"/>
        </w:rPr>
      </w:pPr>
    </w:p>
    <w:p>
      <w:pPr>
        <w:pStyle w:val="9"/>
        <w:spacing w:after="0" w:line="560" w:lineRule="exact"/>
        <w:ind w:firstLine="560" w:firstLineChars="200"/>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 xml:space="preserve">响应文件按A4幅面装订（装订形式不限，封面装订材料不限，但必须装订紧密，不得松动、散落），须编写方便查阅的文件目录，响应文件应包括以下内容： </w:t>
      </w:r>
    </w:p>
    <w:p>
      <w:pPr>
        <w:numPr>
          <w:ilvl w:val="0"/>
          <w:numId w:val="2"/>
        </w:numPr>
        <w:spacing w:line="560" w:lineRule="exact"/>
        <w:ind w:firstLine="562" w:firstLineChars="200"/>
        <w:rPr>
          <w:rFonts w:ascii="仿宋_GB2312" w:hAnsi="方正仿宋_GBK" w:eastAsia="仿宋_GB2312" w:cs="方正仿宋_GBK"/>
          <w:b/>
          <w:sz w:val="28"/>
          <w:szCs w:val="28"/>
        </w:rPr>
      </w:pPr>
      <w:r>
        <w:rPr>
          <w:rFonts w:hint="eastAsia" w:ascii="仿宋_GB2312" w:hAnsi="方正仿宋_GBK" w:eastAsia="仿宋_GB2312" w:cs="方正仿宋_GBK"/>
          <w:b/>
          <w:sz w:val="28"/>
          <w:szCs w:val="28"/>
        </w:rPr>
        <w:t>资质证明文件</w:t>
      </w:r>
    </w:p>
    <w:p>
      <w:pPr>
        <w:spacing w:line="560" w:lineRule="exact"/>
        <w:ind w:firstLine="560" w:firstLineChars="200"/>
        <w:rPr>
          <w:rFonts w:ascii="仿宋_GB2312" w:hAnsi="方正仿宋_GBK" w:eastAsia="仿宋_GB2312" w:cs="方正仿宋_GBK"/>
          <w:bCs/>
          <w:sz w:val="28"/>
          <w:szCs w:val="28"/>
          <w:lang w:val="zh-CN"/>
        </w:rPr>
      </w:pPr>
      <w:r>
        <w:rPr>
          <w:rFonts w:hint="eastAsia" w:ascii="仿宋_GB2312" w:hAnsi="方正仿宋_GBK" w:eastAsia="仿宋_GB2312" w:cs="方正仿宋_GBK"/>
          <w:bCs/>
          <w:sz w:val="28"/>
          <w:szCs w:val="28"/>
        </w:rPr>
        <w:t>1.在中华人民共和国境内注册，具有独立法人资格和独立承担民事责任的能力（</w:t>
      </w:r>
      <w:r>
        <w:rPr>
          <w:rFonts w:hint="eastAsia" w:ascii="仿宋_GB2312" w:hAnsi="方正仿宋_GBK" w:eastAsia="仿宋_GB2312" w:cs="方正仿宋_GBK"/>
          <w:bCs/>
          <w:sz w:val="28"/>
          <w:szCs w:val="28"/>
          <w:lang w:val="zh-CN"/>
        </w:rPr>
        <w:t>提供营业执照复印件，并加盖响应人公章）；</w:t>
      </w:r>
    </w:p>
    <w:p>
      <w:pPr>
        <w:spacing w:line="560" w:lineRule="exact"/>
        <w:ind w:firstLine="560" w:firstLineChars="200"/>
        <w:rPr>
          <w:rFonts w:ascii="仿宋_GB2312" w:hAnsi="方正仿宋_GBK" w:eastAsia="仿宋_GB2312" w:cs="方正仿宋_GBK"/>
          <w:bCs/>
          <w:sz w:val="28"/>
          <w:szCs w:val="28"/>
          <w:lang w:val="zh-CN"/>
        </w:rPr>
      </w:pPr>
      <w:r>
        <w:rPr>
          <w:rFonts w:hint="eastAsia" w:ascii="仿宋_GB2312" w:hAnsi="方正仿宋_GBK" w:eastAsia="仿宋_GB2312" w:cs="方正仿宋_GBK"/>
          <w:bCs/>
          <w:sz w:val="28"/>
          <w:szCs w:val="28"/>
        </w:rPr>
        <w:t>2.</w:t>
      </w:r>
      <w:r>
        <w:rPr>
          <w:rFonts w:hint="eastAsia" w:ascii="仿宋_GB2312" w:hAnsi="方正仿宋_GBK" w:eastAsia="仿宋_GB2312" w:cs="方正仿宋_GBK"/>
          <w:bCs/>
          <w:sz w:val="28"/>
          <w:szCs w:val="28"/>
          <w:lang w:val="zh-CN"/>
        </w:rPr>
        <w:t>在经营活动中没有重大违法记录（提供承诺书，格式自拟，并加盖响应人公章）；</w:t>
      </w:r>
    </w:p>
    <w:p>
      <w:pPr>
        <w:spacing w:line="560" w:lineRule="exact"/>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bCs/>
          <w:sz w:val="28"/>
          <w:szCs w:val="28"/>
        </w:rPr>
        <w:t>3.</w:t>
      </w:r>
      <w:r>
        <w:rPr>
          <w:rFonts w:hint="eastAsia" w:ascii="仿宋_GB2312" w:hAnsi="方正仿宋_GBK" w:eastAsia="仿宋_GB2312" w:cs="方正仿宋_GBK"/>
          <w:bCs/>
          <w:sz w:val="28"/>
          <w:szCs w:val="28"/>
          <w:lang w:val="zh-CN"/>
        </w:rPr>
        <w:t>近三年</w:t>
      </w:r>
      <w:r>
        <w:rPr>
          <w:rFonts w:hint="eastAsia" w:ascii="仿宋_GB2312" w:hAnsi="方正仿宋_GBK" w:eastAsia="仿宋_GB2312" w:cs="方正仿宋_GBK"/>
          <w:bCs/>
          <w:sz w:val="28"/>
          <w:szCs w:val="28"/>
        </w:rPr>
        <w:t>（2022</w:t>
      </w:r>
      <w:r>
        <w:rPr>
          <w:rFonts w:hint="eastAsia" w:ascii="仿宋_GB2312" w:hAnsi="方正仿宋_GBK" w:eastAsia="仿宋_GB2312" w:cs="方正仿宋_GBK"/>
          <w:bCs/>
          <w:sz w:val="28"/>
          <w:szCs w:val="28"/>
          <w:lang w:val="zh-CN"/>
        </w:rPr>
        <w:t>年</w:t>
      </w:r>
      <w:r>
        <w:rPr>
          <w:rFonts w:hint="eastAsia" w:ascii="仿宋_GB2312" w:hAnsi="方正仿宋_GBK" w:eastAsia="仿宋_GB2312" w:cs="方正仿宋_GBK"/>
          <w:bCs/>
          <w:sz w:val="28"/>
          <w:szCs w:val="28"/>
        </w:rPr>
        <w:t>6</w:t>
      </w:r>
      <w:r>
        <w:rPr>
          <w:rFonts w:hint="eastAsia" w:ascii="仿宋_GB2312" w:hAnsi="方正仿宋_GBK" w:eastAsia="仿宋_GB2312" w:cs="方正仿宋_GBK"/>
          <w:bCs/>
          <w:sz w:val="28"/>
          <w:szCs w:val="28"/>
          <w:lang w:val="zh-CN"/>
        </w:rPr>
        <w:t>月</w:t>
      </w:r>
      <w:r>
        <w:rPr>
          <w:rFonts w:hint="eastAsia" w:ascii="仿宋_GB2312" w:hAnsi="方正仿宋_GBK" w:eastAsia="仿宋_GB2312" w:cs="方正仿宋_GBK"/>
          <w:bCs/>
          <w:sz w:val="28"/>
          <w:szCs w:val="28"/>
        </w:rPr>
        <w:t>1</w:t>
      </w:r>
      <w:r>
        <w:rPr>
          <w:rFonts w:hint="eastAsia" w:ascii="仿宋_GB2312" w:hAnsi="方正仿宋_GBK" w:eastAsia="仿宋_GB2312" w:cs="方正仿宋_GBK"/>
          <w:bCs/>
          <w:sz w:val="28"/>
          <w:szCs w:val="28"/>
          <w:lang w:val="zh-CN"/>
        </w:rPr>
        <w:t>日起至今</w:t>
      </w:r>
      <w:r>
        <w:rPr>
          <w:rFonts w:hint="eastAsia" w:ascii="仿宋_GB2312" w:hAnsi="方正仿宋_GBK" w:eastAsia="仿宋_GB2312" w:cs="方正仿宋_GBK"/>
          <w:bCs/>
          <w:sz w:val="28"/>
          <w:szCs w:val="28"/>
        </w:rPr>
        <w:t>）</w:t>
      </w:r>
      <w:r>
        <w:rPr>
          <w:rFonts w:hint="eastAsia" w:ascii="仿宋_GB2312" w:hAnsi="方正仿宋_GBK" w:eastAsia="仿宋_GB2312" w:cs="方正仿宋_GBK"/>
          <w:bCs/>
          <w:sz w:val="28"/>
          <w:szCs w:val="28"/>
          <w:lang w:val="zh-CN"/>
        </w:rPr>
        <w:t>未被</w:t>
      </w:r>
      <w:r>
        <w:rPr>
          <w:rFonts w:hint="eastAsia" w:ascii="仿宋_GB2312" w:hAnsi="方正仿宋_GBK" w:eastAsia="仿宋_GB2312" w:cs="方正仿宋_GBK"/>
          <w:bCs/>
          <w:sz w:val="28"/>
          <w:szCs w:val="28"/>
        </w:rPr>
        <w:t>“</w:t>
      </w:r>
      <w:r>
        <w:rPr>
          <w:rFonts w:hint="eastAsia" w:ascii="仿宋_GB2312" w:hAnsi="方正仿宋_GBK" w:eastAsia="仿宋_GB2312" w:cs="方正仿宋_GBK"/>
          <w:bCs/>
          <w:sz w:val="28"/>
          <w:szCs w:val="28"/>
          <w:lang w:val="zh-CN"/>
        </w:rPr>
        <w:t>信用中国</w:t>
      </w:r>
      <w:r>
        <w:rPr>
          <w:rFonts w:hint="eastAsia" w:ascii="仿宋_GB2312" w:hAnsi="方正仿宋_GBK" w:eastAsia="仿宋_GB2312" w:cs="方正仿宋_GBK"/>
          <w:bCs/>
          <w:sz w:val="28"/>
          <w:szCs w:val="28"/>
        </w:rPr>
        <w:t>”</w:t>
      </w:r>
      <w:r>
        <w:rPr>
          <w:rFonts w:hint="eastAsia" w:ascii="仿宋_GB2312" w:hAnsi="方正仿宋_GBK" w:eastAsia="仿宋_GB2312" w:cs="方正仿宋_GBK"/>
          <w:bCs/>
          <w:sz w:val="28"/>
          <w:szCs w:val="28"/>
          <w:lang w:val="zh-CN"/>
        </w:rPr>
        <w:t>网站</w:t>
      </w:r>
      <w:r>
        <w:rPr>
          <w:rFonts w:hint="eastAsia" w:ascii="仿宋_GB2312" w:hAnsi="方正仿宋_GBK" w:eastAsia="仿宋_GB2312" w:cs="方正仿宋_GBK"/>
          <w:bCs/>
          <w:sz w:val="28"/>
          <w:szCs w:val="28"/>
        </w:rPr>
        <w:t>（www.creditchina.gov.cn）</w:t>
      </w:r>
      <w:r>
        <w:rPr>
          <w:rFonts w:hint="eastAsia" w:ascii="仿宋_GB2312" w:hAnsi="方正仿宋_GBK" w:eastAsia="仿宋_GB2312" w:cs="方正仿宋_GBK"/>
          <w:bCs/>
          <w:sz w:val="28"/>
          <w:szCs w:val="28"/>
          <w:lang w:val="zh-CN"/>
        </w:rPr>
        <w:t>列入失信被执行人和重大税收违法案件当事人名单的、未被</w:t>
      </w:r>
      <w:r>
        <w:rPr>
          <w:rFonts w:hint="eastAsia" w:ascii="仿宋_GB2312" w:hAnsi="方正仿宋_GBK" w:eastAsia="仿宋_GB2312" w:cs="方正仿宋_GBK"/>
          <w:bCs/>
          <w:sz w:val="28"/>
          <w:szCs w:val="28"/>
        </w:rPr>
        <w:t>“</w:t>
      </w:r>
      <w:r>
        <w:rPr>
          <w:rFonts w:hint="eastAsia" w:ascii="仿宋_GB2312" w:hAnsi="方正仿宋_GBK" w:eastAsia="仿宋_GB2312" w:cs="方正仿宋_GBK"/>
          <w:bCs/>
          <w:sz w:val="28"/>
          <w:szCs w:val="28"/>
          <w:lang w:val="zh-CN"/>
        </w:rPr>
        <w:t>中国政府采购网</w:t>
      </w:r>
      <w:r>
        <w:rPr>
          <w:rFonts w:hint="eastAsia" w:ascii="仿宋_GB2312" w:hAnsi="方正仿宋_GBK" w:eastAsia="仿宋_GB2312" w:cs="方正仿宋_GBK"/>
          <w:bCs/>
          <w:sz w:val="28"/>
          <w:szCs w:val="28"/>
        </w:rPr>
        <w:t>”</w:t>
      </w:r>
      <w:r>
        <w:rPr>
          <w:rFonts w:hint="eastAsia" w:ascii="仿宋_GB2312" w:hAnsi="方正仿宋_GBK" w:eastAsia="仿宋_GB2312" w:cs="方正仿宋_GBK"/>
          <w:bCs/>
          <w:sz w:val="28"/>
          <w:szCs w:val="28"/>
          <w:lang w:val="zh-CN"/>
        </w:rPr>
        <w:t>网站</w:t>
      </w:r>
      <w:r>
        <w:rPr>
          <w:rFonts w:hint="eastAsia" w:ascii="仿宋_GB2312" w:hAnsi="方正仿宋_GBK" w:eastAsia="仿宋_GB2312" w:cs="方正仿宋_GBK"/>
          <w:bCs/>
          <w:sz w:val="28"/>
          <w:szCs w:val="28"/>
        </w:rPr>
        <w:t>（www.ccgp.gov.cn）</w:t>
      </w:r>
      <w:r>
        <w:rPr>
          <w:rFonts w:hint="eastAsia" w:ascii="仿宋_GB2312" w:hAnsi="方正仿宋_GBK" w:eastAsia="仿宋_GB2312" w:cs="方正仿宋_GBK"/>
          <w:bCs/>
          <w:sz w:val="28"/>
          <w:szCs w:val="28"/>
          <w:lang w:val="zh-CN"/>
        </w:rPr>
        <w:t>列入政府采购严重违法失信行为记录名单</w:t>
      </w:r>
      <w:r>
        <w:rPr>
          <w:rFonts w:hint="eastAsia" w:ascii="仿宋_GB2312" w:hAnsi="方正仿宋_GBK" w:eastAsia="仿宋_GB2312" w:cs="方正仿宋_GBK"/>
          <w:bCs/>
          <w:sz w:val="28"/>
          <w:szCs w:val="28"/>
        </w:rPr>
        <w:t>（</w:t>
      </w:r>
      <w:r>
        <w:rPr>
          <w:rFonts w:hint="eastAsia" w:ascii="仿宋_GB2312" w:hAnsi="方正仿宋_GBK" w:eastAsia="仿宋_GB2312" w:cs="方正仿宋_GBK"/>
          <w:bCs/>
          <w:sz w:val="28"/>
          <w:szCs w:val="28"/>
          <w:lang w:val="zh-CN"/>
        </w:rPr>
        <w:t>处罚期限尚未届满的</w:t>
      </w:r>
      <w:r>
        <w:rPr>
          <w:rFonts w:hint="eastAsia" w:ascii="仿宋_GB2312" w:hAnsi="方正仿宋_GBK" w:eastAsia="仿宋_GB2312" w:cs="方正仿宋_GBK"/>
          <w:bCs/>
          <w:sz w:val="28"/>
          <w:szCs w:val="28"/>
        </w:rPr>
        <w:t>）（</w:t>
      </w:r>
      <w:r>
        <w:rPr>
          <w:rFonts w:hint="eastAsia" w:ascii="仿宋_GB2312" w:hAnsi="方正仿宋_GBK" w:eastAsia="仿宋_GB2312" w:cs="方正仿宋_GBK"/>
          <w:bCs/>
          <w:sz w:val="28"/>
          <w:szCs w:val="28"/>
          <w:lang w:val="zh-CN"/>
        </w:rPr>
        <w:t>提供相关网站信用查询记录截图并加盖响应人公章</w:t>
      </w:r>
      <w:r>
        <w:rPr>
          <w:rFonts w:hint="eastAsia" w:ascii="仿宋_GB2312" w:hAnsi="方正仿宋_GBK" w:eastAsia="仿宋_GB2312" w:cs="方正仿宋_GBK"/>
          <w:bCs/>
          <w:sz w:val="28"/>
          <w:szCs w:val="28"/>
        </w:rPr>
        <w:t>）</w:t>
      </w:r>
      <w:r>
        <w:rPr>
          <w:rFonts w:hint="eastAsia" w:ascii="仿宋_GB2312" w:hAnsi="方正仿宋_GBK" w:eastAsia="仿宋_GB2312" w:cs="方正仿宋_GBK"/>
          <w:bCs/>
          <w:sz w:val="28"/>
          <w:szCs w:val="28"/>
          <w:lang w:val="zh-CN"/>
        </w:rPr>
        <w:t>。</w:t>
      </w:r>
    </w:p>
    <w:p>
      <w:pPr>
        <w:spacing w:line="560" w:lineRule="exact"/>
        <w:ind w:firstLine="562" w:firstLineChars="200"/>
        <w:jc w:val="left"/>
        <w:rPr>
          <w:rFonts w:ascii="仿宋_GB2312" w:hAnsi="方正仿宋_GBK" w:eastAsia="仿宋_GB2312" w:cs="方正仿宋_GBK"/>
          <w:b/>
          <w:sz w:val="28"/>
          <w:szCs w:val="28"/>
        </w:rPr>
      </w:pPr>
      <w:r>
        <w:rPr>
          <w:rFonts w:hint="eastAsia" w:ascii="仿宋_GB2312" w:hAnsi="方正仿宋_GBK" w:eastAsia="仿宋_GB2312" w:cs="方正仿宋_GBK"/>
          <w:b/>
          <w:sz w:val="28"/>
          <w:szCs w:val="28"/>
        </w:rPr>
        <w:t>（二）商务及技术文件</w:t>
      </w:r>
    </w:p>
    <w:p>
      <w:pPr>
        <w:pStyle w:val="9"/>
        <w:spacing w:after="0" w:line="560" w:lineRule="exact"/>
        <w:ind w:firstLine="560" w:firstLineChars="200"/>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1.应答报价一览表（需法定代表人或被授权人签字并加盖公章）</w:t>
      </w:r>
    </w:p>
    <w:p>
      <w:pPr>
        <w:pStyle w:val="9"/>
        <w:spacing w:after="0" w:line="560" w:lineRule="exact"/>
        <w:ind w:firstLine="560" w:firstLineChars="200"/>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2.类似项目业绩证明，必须提供能够证明上述业绩真实性的合同复印件，合同复印件中必须至少包括合同的甲乙双方的名称和双方签章及生效时间（近三年，须加盖公章）</w:t>
      </w:r>
    </w:p>
    <w:p>
      <w:pPr>
        <w:pStyle w:val="9"/>
        <w:spacing w:after="0" w:line="560" w:lineRule="exact"/>
        <w:ind w:firstLine="560" w:firstLineChars="200"/>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3.组织机构、人员情况</w:t>
      </w:r>
      <w:bookmarkStart w:id="14" w:name="OLE_LINK8"/>
      <w:bookmarkStart w:id="15" w:name="OLE_LINK7"/>
      <w:r>
        <w:rPr>
          <w:rFonts w:hint="eastAsia" w:ascii="仿宋_GB2312" w:hAnsi="方正仿宋_GBK" w:eastAsia="仿宋_GB2312" w:cs="方正仿宋_GBK"/>
          <w:bCs/>
          <w:sz w:val="28"/>
          <w:szCs w:val="28"/>
        </w:rPr>
        <w:t>（须加盖公章）</w:t>
      </w:r>
      <w:bookmarkEnd w:id="14"/>
      <w:bookmarkEnd w:id="15"/>
    </w:p>
    <w:p>
      <w:pPr>
        <w:pStyle w:val="9"/>
        <w:spacing w:after="0" w:line="560" w:lineRule="exact"/>
        <w:ind w:firstLine="560" w:firstLineChars="200"/>
        <w:rPr>
          <w:rFonts w:ascii="仿宋_GB2312" w:hAnsi="方正仿宋_GBK" w:eastAsia="仿宋_GB2312" w:cs="方正仿宋_GBK"/>
          <w:bCs/>
          <w:sz w:val="28"/>
          <w:szCs w:val="28"/>
        </w:rPr>
      </w:pPr>
      <w:bookmarkStart w:id="16" w:name="_Toc26836"/>
      <w:r>
        <w:rPr>
          <w:rFonts w:hint="eastAsia" w:ascii="仿宋_GB2312" w:hAnsi="方正仿宋_GBK" w:eastAsia="仿宋_GB2312" w:cs="方正仿宋_GBK"/>
          <w:bCs/>
          <w:sz w:val="28"/>
          <w:szCs w:val="28"/>
        </w:rPr>
        <w:t>4.拟参与本项目的主要人员情况及近三年负责或参与过的项目业绩（须加盖公章）</w:t>
      </w:r>
    </w:p>
    <w:p>
      <w:pPr>
        <w:pStyle w:val="9"/>
        <w:spacing w:after="0" w:line="560" w:lineRule="exact"/>
        <w:ind w:firstLine="560" w:firstLineChars="200"/>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5.服务方案及服务承诺（格式自拟，须加盖公章）</w:t>
      </w:r>
    </w:p>
    <w:p>
      <w:pPr>
        <w:pStyle w:val="9"/>
        <w:spacing w:after="0" w:line="560" w:lineRule="exact"/>
        <w:ind w:firstLine="560" w:firstLineChars="200"/>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6.有利于本项目的其他相关资料（须加盖公章）</w:t>
      </w:r>
    </w:p>
    <w:p>
      <w:pPr>
        <w:widowControl/>
        <w:jc w:val="left"/>
        <w:rPr>
          <w:rFonts w:ascii="仿宋_GB2312" w:hAnsi="方正仿宋_GBK" w:eastAsia="仿宋_GB2312" w:cs="方正仿宋_GBK"/>
          <w:bCs/>
          <w:sz w:val="28"/>
          <w:szCs w:val="28"/>
        </w:rPr>
      </w:pPr>
      <w:r>
        <w:rPr>
          <w:rFonts w:ascii="仿宋_GB2312" w:hAnsi="方正仿宋_GBK" w:eastAsia="仿宋_GB2312" w:cs="方正仿宋_GBK"/>
          <w:bCs/>
          <w:sz w:val="28"/>
          <w:szCs w:val="28"/>
        </w:rPr>
        <w:br w:type="page"/>
      </w:r>
    </w:p>
    <w:p>
      <w:pPr>
        <w:spacing w:line="560" w:lineRule="exact"/>
        <w:jc w:val="center"/>
        <w:outlineLvl w:val="0"/>
        <w:rPr>
          <w:rFonts w:ascii="仿宋_GB2312" w:hAnsi="方正仿宋_GBK" w:eastAsia="仿宋_GB2312" w:cs="方正仿宋_GBK"/>
          <w:b/>
          <w:sz w:val="32"/>
          <w:szCs w:val="32"/>
        </w:rPr>
      </w:pPr>
      <w:bookmarkStart w:id="17" w:name="_Toc24902"/>
      <w:r>
        <w:rPr>
          <w:rFonts w:hint="eastAsia" w:ascii="仿宋_GB2312" w:hAnsi="方正仿宋_GBK" w:eastAsia="仿宋_GB2312" w:cs="方正仿宋_GBK"/>
          <w:b/>
          <w:sz w:val="32"/>
          <w:szCs w:val="32"/>
        </w:rPr>
        <w:t>第三部分　采购需求</w:t>
      </w:r>
      <w:bookmarkEnd w:id="16"/>
      <w:bookmarkEnd w:id="17"/>
    </w:p>
    <w:p>
      <w:pPr>
        <w:pStyle w:val="9"/>
        <w:spacing w:after="0" w:line="560" w:lineRule="exact"/>
        <w:rPr>
          <w:rFonts w:ascii="仿宋_GB2312" w:eastAsia="仿宋_GB2312"/>
          <w:sz w:val="28"/>
          <w:szCs w:val="28"/>
        </w:rPr>
      </w:pPr>
    </w:p>
    <w:p>
      <w:pPr>
        <w:spacing w:line="560" w:lineRule="exact"/>
        <w:ind w:firstLine="562" w:firstLineChars="200"/>
        <w:rPr>
          <w:rFonts w:ascii="仿宋_GB2312" w:hAnsi="方正仿宋_GBK" w:eastAsia="仿宋_GB2312" w:cs="方正仿宋_GBK"/>
          <w:color w:val="FF0000"/>
          <w:sz w:val="28"/>
          <w:szCs w:val="28"/>
        </w:rPr>
      </w:pPr>
      <w:r>
        <w:rPr>
          <w:rFonts w:hint="eastAsia" w:ascii="仿宋_GB2312" w:hAnsi="方正仿宋_GBK" w:eastAsia="仿宋_GB2312" w:cs="方正仿宋_GBK"/>
          <w:b/>
          <w:bCs/>
          <w:sz w:val="28"/>
          <w:szCs w:val="28"/>
        </w:rPr>
        <w:t>1.</w:t>
      </w:r>
      <w:r>
        <w:rPr>
          <w:rFonts w:hint="eastAsia" w:ascii="仿宋_GB2312" w:hAnsi="方正仿宋_GBK" w:eastAsia="仿宋_GB2312" w:cs="方正仿宋_GBK"/>
          <w:b/>
          <w:bCs/>
          <w:sz w:val="28"/>
          <w:szCs w:val="28"/>
          <w:lang w:val="en"/>
        </w:rPr>
        <w:t>项目名称：</w:t>
      </w:r>
      <w:bookmarkStart w:id="18" w:name="OLE_LINK18"/>
      <w:bookmarkStart w:id="19" w:name="OLE_LINK19"/>
      <w:r>
        <w:rPr>
          <w:rFonts w:hint="eastAsia" w:ascii="仿宋_GB2312" w:hAnsi="方正仿宋_GBK" w:eastAsia="仿宋_GB2312" w:cs="方正仿宋_GBK"/>
          <w:sz w:val="28"/>
          <w:szCs w:val="28"/>
        </w:rPr>
        <w:t>2025年京津冀博士后与科研人才招收暨项目洽谈会</w:t>
      </w:r>
      <w:bookmarkEnd w:id="18"/>
      <w:bookmarkEnd w:id="19"/>
      <w:r>
        <w:rPr>
          <w:rFonts w:hint="eastAsia" w:ascii="仿宋_GB2312" w:hAnsi="方正仿宋_GBK" w:eastAsia="仿宋_GB2312" w:cs="方正仿宋_GBK"/>
          <w:sz w:val="28"/>
          <w:szCs w:val="28"/>
        </w:rPr>
        <w:t>项目（一）</w:t>
      </w:r>
    </w:p>
    <w:p>
      <w:pPr>
        <w:spacing w:line="560" w:lineRule="exact"/>
        <w:ind w:firstLine="562" w:firstLineChars="200"/>
        <w:rPr>
          <w:rFonts w:ascii="仿宋_GB2312" w:hAnsi="方正仿宋_GBK" w:eastAsia="仿宋_GB2312" w:cs="方正仿宋_GBK"/>
          <w:sz w:val="28"/>
          <w:szCs w:val="28"/>
        </w:rPr>
      </w:pPr>
      <w:r>
        <w:rPr>
          <w:rFonts w:hint="eastAsia" w:ascii="仿宋_GB2312" w:hAnsi="方正仿宋_GBK" w:eastAsia="仿宋_GB2312" w:cs="方正仿宋_GBK"/>
          <w:b/>
          <w:bCs/>
          <w:sz w:val="28"/>
          <w:szCs w:val="28"/>
          <w:lang w:val="en"/>
        </w:rPr>
        <w:t>2.</w:t>
      </w:r>
      <w:r>
        <w:rPr>
          <w:rFonts w:hint="eastAsia" w:ascii="仿宋_GB2312" w:hAnsi="方正仿宋_GBK" w:eastAsia="仿宋_GB2312" w:cs="方正仿宋_GBK"/>
          <w:b/>
          <w:bCs/>
          <w:sz w:val="28"/>
          <w:szCs w:val="28"/>
        </w:rPr>
        <w:t>项目预算：</w:t>
      </w:r>
      <w:r>
        <w:rPr>
          <w:rFonts w:hint="eastAsia" w:ascii="仿宋_GB2312" w:hAnsi="方正仿宋_GBK" w:eastAsia="仿宋_GB2312" w:cs="方正仿宋_GBK"/>
          <w:sz w:val="28"/>
          <w:szCs w:val="28"/>
        </w:rPr>
        <w:t>人民币19.2万元</w:t>
      </w:r>
    </w:p>
    <w:p>
      <w:pPr>
        <w:spacing w:line="560" w:lineRule="exact"/>
        <w:ind w:firstLine="562" w:firstLineChars="200"/>
        <w:rPr>
          <w:rFonts w:ascii="仿宋_GB2312" w:hAnsi="方正仿宋_GBK" w:eastAsia="仿宋_GB2312" w:cs="方正仿宋_GBK"/>
          <w:sz w:val="28"/>
          <w:szCs w:val="28"/>
        </w:rPr>
      </w:pPr>
      <w:r>
        <w:rPr>
          <w:rFonts w:hint="eastAsia" w:ascii="仿宋_GB2312" w:hAnsi="方正仿宋_GBK" w:eastAsia="仿宋_GB2312" w:cs="方正仿宋_GBK"/>
          <w:b/>
          <w:bCs/>
          <w:sz w:val="28"/>
          <w:szCs w:val="28"/>
          <w:lang w:val="en"/>
        </w:rPr>
        <w:t>3.</w:t>
      </w:r>
      <w:r>
        <w:rPr>
          <w:rFonts w:hint="eastAsia" w:ascii="仿宋_GB2312" w:hAnsi="方正仿宋_GBK" w:eastAsia="仿宋_GB2312" w:cs="方正仿宋_GBK"/>
          <w:b/>
          <w:bCs/>
          <w:sz w:val="28"/>
          <w:szCs w:val="28"/>
        </w:rPr>
        <w:t>服务期限：</w:t>
      </w:r>
      <w:r>
        <w:rPr>
          <w:rFonts w:hint="eastAsia" w:ascii="仿宋_GB2312" w:hAnsi="方正仿宋_GBK" w:eastAsia="仿宋_GB2312" w:cs="方正仿宋_GBK"/>
          <w:sz w:val="28"/>
          <w:szCs w:val="28"/>
        </w:rPr>
        <w:t>自合同签订之日起至2025年12月底</w:t>
      </w:r>
    </w:p>
    <w:p>
      <w:pPr>
        <w:spacing w:line="560" w:lineRule="exact"/>
        <w:ind w:firstLine="562" w:firstLineChars="200"/>
        <w:jc w:val="left"/>
        <w:rPr>
          <w:rFonts w:ascii="仿宋_GB2312" w:hAnsi="方正仿宋_GBK" w:eastAsia="仿宋_GB2312" w:cs="方正仿宋_GBK"/>
          <w:sz w:val="28"/>
          <w:szCs w:val="28"/>
        </w:rPr>
      </w:pPr>
      <w:r>
        <w:rPr>
          <w:rFonts w:hint="eastAsia" w:ascii="仿宋_GB2312" w:hAnsi="方正仿宋_GBK" w:eastAsia="仿宋_GB2312" w:cs="方正仿宋_GBK"/>
          <w:b/>
          <w:bCs/>
          <w:sz w:val="28"/>
          <w:szCs w:val="28"/>
          <w:lang w:val="en"/>
        </w:rPr>
        <w:t>4.</w:t>
      </w:r>
      <w:r>
        <w:rPr>
          <w:rFonts w:hint="eastAsia" w:ascii="仿宋_GB2312" w:hAnsi="方正仿宋_GBK" w:eastAsia="仿宋_GB2312" w:cs="方正仿宋_GBK"/>
          <w:b/>
          <w:bCs/>
          <w:sz w:val="28"/>
          <w:szCs w:val="28"/>
        </w:rPr>
        <w:t>服务</w:t>
      </w:r>
      <w:r>
        <w:rPr>
          <w:rFonts w:hint="eastAsia" w:ascii="仿宋_GB2312" w:hAnsi="方正仿宋_GBK" w:eastAsia="仿宋_GB2312" w:cs="方正仿宋_GBK"/>
          <w:b/>
          <w:bCs/>
          <w:sz w:val="28"/>
          <w:szCs w:val="28"/>
          <w:lang w:val="zh-CN"/>
        </w:rPr>
        <w:t>内容范围（包括但不限于）</w:t>
      </w:r>
      <w:r>
        <w:rPr>
          <w:rFonts w:hint="eastAsia" w:ascii="仿宋_GB2312" w:hAnsi="方正仿宋_GBK" w:eastAsia="仿宋_GB2312" w:cs="方正仿宋_GBK"/>
          <w:color w:val="000000" w:themeColor="text1"/>
          <w:sz w:val="28"/>
          <w:szCs w:val="28"/>
          <w:lang w:val="zh-CN"/>
          <w14:textFill>
            <w14:solidFill>
              <w14:schemeClr w14:val="tx1"/>
            </w14:solidFill>
          </w14:textFill>
        </w:rPr>
        <w:t>：</w:t>
      </w:r>
      <w:r>
        <w:rPr>
          <w:rFonts w:hint="eastAsia" w:ascii="仿宋_GB2312" w:hAnsi="方正仿宋_GBK" w:eastAsia="仿宋_GB2312" w:cs="方正仿宋_GBK"/>
          <w:sz w:val="28"/>
          <w:szCs w:val="28"/>
        </w:rPr>
        <w:t>举办2025年京津冀博士后与科研人才招收暨项目洽谈会现场活动1场。</w:t>
      </w:r>
    </w:p>
    <w:p>
      <w:pPr>
        <w:spacing w:line="560" w:lineRule="exact"/>
        <w:ind w:firstLine="562" w:firstLineChars="200"/>
        <w:jc w:val="left"/>
        <w:rPr>
          <w:rFonts w:ascii="仿宋_GB2312" w:hAnsi="方正仿宋_GBK" w:eastAsia="仿宋_GB2312" w:cs="方正仿宋_GBK"/>
          <w:bCs/>
          <w:sz w:val="28"/>
          <w:szCs w:val="28"/>
          <w:lang w:val="en"/>
        </w:rPr>
      </w:pPr>
      <w:r>
        <w:rPr>
          <w:rFonts w:hint="eastAsia" w:ascii="仿宋_GB2312" w:hAnsi="方正仿宋_GBK" w:eastAsia="仿宋_GB2312" w:cs="方正仿宋_GBK"/>
          <w:b/>
          <w:bCs/>
          <w:sz w:val="28"/>
          <w:szCs w:val="28"/>
          <w:lang w:val="en"/>
        </w:rPr>
        <w:t>5.服务方案：</w:t>
      </w:r>
      <w:r>
        <w:rPr>
          <w:rFonts w:hint="eastAsia" w:ascii="仿宋_GB2312" w:hAnsi="方正仿宋_GBK" w:eastAsia="仿宋_GB2312" w:cs="方正仿宋_GBK"/>
          <w:bCs/>
          <w:sz w:val="28"/>
          <w:szCs w:val="28"/>
          <w:lang w:val="en"/>
        </w:rPr>
        <w:t>响应人须针对本项目要求，在响应文件中提供完成本项目的工作方案，方案应当包括且不限于以下内容：</w:t>
      </w:r>
    </w:p>
    <w:p>
      <w:pPr>
        <w:spacing w:line="560" w:lineRule="exact"/>
        <w:ind w:firstLine="560" w:firstLineChars="200"/>
        <w:jc w:val="left"/>
        <w:rPr>
          <w:rFonts w:ascii="仿宋_GB2312" w:hAnsi="方正仿宋_GBK" w:eastAsia="仿宋_GB2312" w:cs="方正仿宋_GBK"/>
          <w:sz w:val="28"/>
          <w:szCs w:val="28"/>
        </w:rPr>
      </w:pPr>
      <w:r>
        <w:rPr>
          <w:rFonts w:hint="eastAsia" w:ascii="仿宋_GB2312" w:hAnsi="方正仿宋_GBK" w:eastAsia="仿宋_GB2312" w:cs="仿宋_GB2312"/>
          <w:sz w:val="28"/>
          <w:szCs w:val="28"/>
          <w:lang w:bidi="ar"/>
        </w:rPr>
        <w:t>（1）对本项目的认识程度及政策依据；</w:t>
      </w:r>
    </w:p>
    <w:p>
      <w:pPr>
        <w:spacing w:line="560" w:lineRule="exact"/>
        <w:ind w:firstLine="560" w:firstLineChars="200"/>
        <w:jc w:val="left"/>
        <w:rPr>
          <w:rFonts w:ascii="仿宋_GB2312" w:hAnsi="方正仿宋_GBK" w:eastAsia="仿宋_GB2312" w:cs="方正仿宋_GBK"/>
          <w:sz w:val="28"/>
          <w:szCs w:val="28"/>
        </w:rPr>
      </w:pPr>
      <w:r>
        <w:rPr>
          <w:rFonts w:hint="eastAsia" w:ascii="仿宋_GB2312" w:hAnsi="方正仿宋_GBK" w:eastAsia="仿宋_GB2312" w:cs="仿宋_GB2312"/>
          <w:sz w:val="28"/>
          <w:szCs w:val="28"/>
          <w:lang w:bidi="ar"/>
        </w:rPr>
        <w:t>（2）本项目服务内容及方法；</w:t>
      </w:r>
    </w:p>
    <w:p>
      <w:pPr>
        <w:spacing w:line="560" w:lineRule="exact"/>
        <w:ind w:firstLine="560" w:firstLineChars="200"/>
        <w:jc w:val="left"/>
        <w:rPr>
          <w:rFonts w:ascii="仿宋_GB2312" w:hAnsi="方正仿宋_GBK" w:eastAsia="仿宋_GB2312" w:cs="方正仿宋_GBK"/>
          <w:sz w:val="28"/>
          <w:szCs w:val="28"/>
        </w:rPr>
      </w:pPr>
      <w:r>
        <w:rPr>
          <w:rFonts w:hint="eastAsia" w:ascii="仿宋_GB2312" w:hAnsi="方正仿宋_GBK" w:eastAsia="仿宋_GB2312" w:cs="仿宋_GB2312"/>
          <w:sz w:val="28"/>
          <w:szCs w:val="28"/>
          <w:lang w:bidi="ar"/>
        </w:rPr>
        <w:t>（3）服务的实施方法、步骤及质量保障措施；</w:t>
      </w:r>
    </w:p>
    <w:p>
      <w:pPr>
        <w:spacing w:line="560" w:lineRule="exact"/>
        <w:ind w:firstLine="560" w:firstLineChars="200"/>
        <w:jc w:val="left"/>
        <w:rPr>
          <w:rFonts w:ascii="仿宋_GB2312" w:hAnsi="方正仿宋_GBK" w:eastAsia="仿宋_GB2312" w:cs="方正仿宋_GBK"/>
          <w:sz w:val="28"/>
          <w:szCs w:val="28"/>
        </w:rPr>
      </w:pPr>
      <w:r>
        <w:rPr>
          <w:rFonts w:hint="eastAsia" w:ascii="仿宋_GB2312" w:hAnsi="方正仿宋_GBK" w:eastAsia="仿宋_GB2312" w:cs="仿宋_GB2312"/>
          <w:sz w:val="28"/>
          <w:szCs w:val="28"/>
          <w:lang w:bidi="ar"/>
        </w:rPr>
        <w:t>（4）舆情控制；</w:t>
      </w:r>
    </w:p>
    <w:p>
      <w:pPr>
        <w:spacing w:line="560" w:lineRule="exact"/>
        <w:ind w:firstLine="560" w:firstLineChars="200"/>
        <w:jc w:val="left"/>
        <w:rPr>
          <w:rFonts w:ascii="仿宋_GB2312" w:hAnsi="方正仿宋_GBK" w:eastAsia="仿宋_GB2312" w:cs="仿宋_GB2312"/>
          <w:sz w:val="28"/>
          <w:szCs w:val="28"/>
          <w:lang w:bidi="ar"/>
        </w:rPr>
      </w:pPr>
      <w:r>
        <w:rPr>
          <w:rFonts w:hint="eastAsia" w:ascii="仿宋_GB2312" w:hAnsi="方正仿宋_GBK" w:eastAsia="仿宋_GB2312" w:cs="仿宋_GB2312"/>
          <w:sz w:val="28"/>
          <w:szCs w:val="28"/>
          <w:lang w:bidi="ar"/>
        </w:rPr>
        <w:t>（5）保密措施。</w:t>
      </w:r>
    </w:p>
    <w:p>
      <w:pPr>
        <w:spacing w:line="560" w:lineRule="exact"/>
        <w:ind w:firstLine="562" w:firstLineChars="200"/>
        <w:jc w:val="left"/>
        <w:rPr>
          <w:rFonts w:ascii="仿宋_GB2312" w:hAnsi="方正仿宋_GBK" w:eastAsia="仿宋_GB2312" w:cs="仿宋_GB2312"/>
          <w:b/>
          <w:sz w:val="28"/>
          <w:szCs w:val="28"/>
          <w:lang w:bidi="ar"/>
        </w:rPr>
      </w:pPr>
      <w:bookmarkStart w:id="20" w:name="OLE_LINK10"/>
      <w:r>
        <w:rPr>
          <w:rFonts w:hint="eastAsia" w:ascii="仿宋_GB2312" w:hAnsi="方正仿宋_GBK" w:eastAsia="仿宋_GB2312" w:cs="仿宋_GB2312"/>
          <w:b/>
          <w:sz w:val="28"/>
          <w:szCs w:val="28"/>
          <w:lang w:bidi="ar"/>
        </w:rPr>
        <w:t>6.服务要求：</w:t>
      </w:r>
    </w:p>
    <w:bookmarkEnd w:id="20"/>
    <w:p>
      <w:pPr>
        <w:spacing w:line="560" w:lineRule="exact"/>
        <w:ind w:firstLine="560" w:firstLineChars="200"/>
        <w:jc w:val="left"/>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2025年京津冀博士后与科研人才招收暨项目洽谈会，在北京市举办现场活动，会期为1天（活动开始前1天布置完成）,组织参会单位不少于100家。</w:t>
      </w:r>
    </w:p>
    <w:p>
      <w:pPr>
        <w:spacing w:line="560" w:lineRule="exact"/>
        <w:ind w:firstLine="560" w:firstLineChars="200"/>
        <w:jc w:val="left"/>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（1）方案制定：按照服务需求，制定现场活动组织方案和应急预案。</w:t>
      </w:r>
    </w:p>
    <w:p>
      <w:pPr>
        <w:spacing w:line="560" w:lineRule="exact"/>
        <w:ind w:firstLine="560" w:firstLineChars="200"/>
        <w:jc w:val="left"/>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（2）场地需求：活动场地要选择交通便利，方便各高校毕业生、参会单位到达。活动场地人才招收区不少于100家标准展位;项目洽谈区单独设立，不少于20家标准展位;提供政策咨询、交流座谈会议室区域。</w:t>
      </w:r>
    </w:p>
    <w:p>
      <w:pPr>
        <w:spacing w:line="560" w:lineRule="exact"/>
        <w:ind w:firstLine="560" w:firstLineChars="200"/>
        <w:jc w:val="left"/>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（3）活动动员：通过官网、公众号、短信等形式</w:t>
      </w:r>
      <w:bookmarkStart w:id="21" w:name="OLE_LINK39"/>
      <w:bookmarkStart w:id="22" w:name="OLE_LINK40"/>
      <w:r>
        <w:rPr>
          <w:rFonts w:hint="eastAsia" w:ascii="仿宋_GB2312" w:hAnsi="方正仿宋_GBK" w:eastAsia="仿宋_GB2312" w:cs="方正仿宋_GBK"/>
          <w:color w:val="000000" w:themeColor="text1"/>
          <w:sz w:val="28"/>
          <w:szCs w:val="28"/>
          <w14:textFill>
            <w14:solidFill>
              <w14:schemeClr w14:val="tx1"/>
            </w14:solidFill>
          </w14:textFill>
        </w:rPr>
        <w:t>向北京地区高校毕业生、高校就业部门精准推送活动信息</w:t>
      </w:r>
      <w:bookmarkEnd w:id="21"/>
      <w:bookmarkEnd w:id="22"/>
      <w:r>
        <w:rPr>
          <w:rFonts w:hint="eastAsia" w:ascii="仿宋_GB2312" w:hAnsi="方正仿宋_GBK" w:eastAsia="仿宋_GB2312" w:cs="方正仿宋_GBK"/>
          <w:color w:val="000000" w:themeColor="text1"/>
          <w:sz w:val="28"/>
          <w:szCs w:val="28"/>
          <w14:textFill>
            <w14:solidFill>
              <w14:schemeClr w14:val="tx1"/>
            </w14:solidFill>
          </w14:textFill>
        </w:rPr>
        <w:t>，扩大活动影响范围，提升活动知名度。</w:t>
      </w:r>
    </w:p>
    <w:p>
      <w:pPr>
        <w:spacing w:line="560" w:lineRule="exact"/>
        <w:ind w:firstLine="560" w:firstLineChars="200"/>
        <w:jc w:val="left"/>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4）组织实施：选择符合活动要求的场地，活动前向相关部门履行报批和备案手续；场地布置、宣传物料设计制作；现场活动会务服务及参会单位用品准备；参会单位、参会人员现场监督和秩序维护（针对活动过程中违反相关法律法规规定事宜的监督检查）以及应急事件处理。活动须符合国家及本市网络安全管理要求及相关规定、遵守北京市大型群众性活动安全管理条例，保证活动安全有序开展。</w:t>
      </w:r>
    </w:p>
    <w:p>
      <w:pPr>
        <w:spacing w:line="560" w:lineRule="exact"/>
        <w:ind w:firstLine="560" w:firstLineChars="200"/>
        <w:jc w:val="left"/>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（5）数据统计及绩效评估：包括设计、收集现场活动采集表；设计调查问卷，开展项目满意度调查。</w:t>
      </w:r>
    </w:p>
    <w:p>
      <w:pPr>
        <w:spacing w:line="560" w:lineRule="exact"/>
        <w:ind w:firstLine="562" w:firstLineChars="200"/>
        <w:jc w:val="left"/>
        <w:rPr>
          <w:rFonts w:ascii="仿宋_GB2312" w:hAnsi="方正仿宋_GBK" w:eastAsia="仿宋_GB2312" w:cs="仿宋_GB2312"/>
          <w:b/>
          <w:sz w:val="28"/>
          <w:szCs w:val="28"/>
          <w:lang w:bidi="ar"/>
        </w:rPr>
      </w:pPr>
      <w:r>
        <w:rPr>
          <w:rFonts w:hint="eastAsia" w:ascii="仿宋_GB2312" w:hAnsi="方正仿宋_GBK" w:eastAsia="仿宋_GB2312" w:cs="仿宋_GB2312"/>
          <w:b/>
          <w:sz w:val="28"/>
          <w:szCs w:val="28"/>
          <w:lang w:bidi="ar"/>
        </w:rPr>
        <w:t>7.其他要求：</w:t>
      </w:r>
    </w:p>
    <w:p>
      <w:pPr>
        <w:spacing w:line="560" w:lineRule="exact"/>
        <w:ind w:firstLine="560" w:firstLineChars="200"/>
        <w:jc w:val="lef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（1）在合同履行期内，响应人能确保所在响应文件中提供的项目人员情况，根据比选人的要求提供相应服务。</w:t>
      </w:r>
    </w:p>
    <w:p>
      <w:pPr>
        <w:spacing w:line="560" w:lineRule="exact"/>
        <w:ind w:firstLine="560" w:firstLineChars="200"/>
        <w:jc w:val="left"/>
        <w:rPr>
          <w:rFonts w:ascii="仿宋_GB2312" w:hAnsi="方正仿宋_GBK" w:eastAsia="仿宋_GB2312" w:cs="方正仿宋_GBK"/>
          <w:sz w:val="28"/>
          <w:szCs w:val="28"/>
        </w:rPr>
        <w:sectPr>
          <w:footerReference r:id="rId12" w:type="first"/>
          <w:footerReference r:id="rId11" w:type="default"/>
          <w:pgSz w:w="11906" w:h="16838"/>
          <w:pgMar w:top="1985" w:right="1474" w:bottom="1418" w:left="1588" w:header="851" w:footer="992" w:gutter="0"/>
          <w:cols w:space="720" w:num="1"/>
          <w:titlePg/>
          <w:docGrid w:type="lines" w:linePitch="312" w:charSpace="0"/>
        </w:sectPr>
      </w:pPr>
      <w:r>
        <w:rPr>
          <w:rFonts w:hint="eastAsia" w:ascii="仿宋_GB2312" w:hAnsi="方正仿宋_GBK" w:eastAsia="仿宋_GB2312" w:cs="方正仿宋_GBK"/>
          <w:sz w:val="28"/>
          <w:szCs w:val="28"/>
        </w:rPr>
        <w:t>（2）响应人须按照比选人的项目协议来实施相应的服务，不得擅自更改、增减服务内容或扩大收费范围、增加另行付费项目</w:t>
      </w:r>
      <w:r>
        <w:rPr>
          <w:rFonts w:hint="eastAsia" w:ascii="仿宋_GB2312" w:hAnsi="方正仿宋_GBK" w:eastAsia="仿宋_GB2312" w:cs="方正仿宋_GBK"/>
          <w:color w:val="000000" w:themeColor="text1"/>
          <w:sz w:val="28"/>
          <w:szCs w:val="28"/>
          <w14:textFill>
            <w14:solidFill>
              <w14:schemeClr w14:val="tx1"/>
            </w14:solidFill>
          </w14:textFill>
        </w:rPr>
        <w:t>。</w:t>
      </w:r>
    </w:p>
    <w:p>
      <w:pPr>
        <w:spacing w:line="560" w:lineRule="exact"/>
        <w:jc w:val="center"/>
        <w:outlineLvl w:val="0"/>
        <w:rPr>
          <w:rFonts w:ascii="仿宋_GB2312" w:hAnsi="方正仿宋_GBK" w:eastAsia="仿宋_GB2312" w:cs="方正仿宋_GBK"/>
          <w:b/>
          <w:sz w:val="32"/>
          <w:szCs w:val="32"/>
        </w:rPr>
      </w:pPr>
      <w:bookmarkStart w:id="23" w:name="_Toc23972"/>
      <w:r>
        <w:rPr>
          <w:rFonts w:hint="eastAsia" w:ascii="仿宋_GB2312" w:hAnsi="方正仿宋_GBK" w:eastAsia="仿宋_GB2312" w:cs="方正仿宋_GBK"/>
          <w:b/>
          <w:sz w:val="32"/>
          <w:szCs w:val="32"/>
        </w:rPr>
        <w:t>第四部分 报价要求（样表）</w:t>
      </w:r>
      <w:bookmarkEnd w:id="23"/>
    </w:p>
    <w:p>
      <w:pPr>
        <w:spacing w:line="560" w:lineRule="exact"/>
        <w:jc w:val="center"/>
        <w:rPr>
          <w:rFonts w:ascii="仿宋_GB2312" w:hAnsi="方正仿宋_GBK" w:eastAsia="仿宋_GB2312" w:cs="方正仿宋_GBK"/>
          <w:b/>
          <w:bCs/>
          <w:sz w:val="28"/>
          <w:szCs w:val="28"/>
        </w:rPr>
      </w:pPr>
    </w:p>
    <w:p>
      <w:pPr>
        <w:spacing w:line="560" w:lineRule="exact"/>
        <w:jc w:val="center"/>
        <w:rPr>
          <w:rFonts w:ascii="仿宋_GB2312" w:hAnsi="方正仿宋_GBK" w:eastAsia="仿宋_GB2312" w:cs="方正仿宋_GBK"/>
          <w:b/>
          <w:bCs/>
          <w:sz w:val="28"/>
          <w:szCs w:val="28"/>
          <w:highlight w:val="yellow"/>
        </w:rPr>
      </w:pPr>
      <w:r>
        <w:rPr>
          <w:rFonts w:hint="eastAsia" w:ascii="仿宋_GB2312" w:hAnsi="方正仿宋_GBK" w:eastAsia="仿宋_GB2312" w:cs="方正仿宋_GBK"/>
          <w:b/>
          <w:bCs/>
          <w:sz w:val="28"/>
          <w:szCs w:val="28"/>
        </w:rPr>
        <w:t>报 价 表</w:t>
      </w:r>
    </w:p>
    <w:tbl>
      <w:tblPr>
        <w:tblStyle w:val="26"/>
        <w:tblW w:w="7871" w:type="dxa"/>
        <w:jc w:val="center"/>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4498"/>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481" w:type="dxa"/>
            <w:vAlign w:val="center"/>
          </w:tcPr>
          <w:p>
            <w:pPr>
              <w:pStyle w:val="12"/>
              <w:tabs>
                <w:tab w:val="left" w:pos="5580"/>
              </w:tabs>
              <w:spacing w:line="560" w:lineRule="exact"/>
              <w:jc w:val="center"/>
              <w:rPr>
                <w:rFonts w:ascii="仿宋_GB2312" w:hAnsi="方正仿宋_GBK" w:eastAsia="仿宋_GB2312" w:cs="方正仿宋_GBK"/>
                <w:b/>
                <w:bCs/>
                <w:sz w:val="28"/>
                <w:szCs w:val="28"/>
              </w:rPr>
            </w:pPr>
            <w:r>
              <w:rPr>
                <w:rFonts w:hint="eastAsia" w:ascii="仿宋_GB2312" w:hAnsi="方正仿宋_GBK" w:eastAsia="仿宋_GB2312" w:cs="方正仿宋_GBK"/>
                <w:b/>
                <w:bCs/>
                <w:sz w:val="28"/>
                <w:szCs w:val="28"/>
              </w:rPr>
              <w:t>序号</w:t>
            </w:r>
          </w:p>
        </w:tc>
        <w:tc>
          <w:tcPr>
            <w:tcW w:w="4498" w:type="dxa"/>
            <w:vAlign w:val="center"/>
          </w:tcPr>
          <w:p>
            <w:pPr>
              <w:pStyle w:val="12"/>
              <w:tabs>
                <w:tab w:val="left" w:pos="5580"/>
              </w:tabs>
              <w:spacing w:line="560" w:lineRule="exact"/>
              <w:jc w:val="center"/>
              <w:rPr>
                <w:rFonts w:ascii="仿宋_GB2312" w:hAnsi="方正仿宋_GBK" w:eastAsia="仿宋_GB2312" w:cs="方正仿宋_GBK"/>
                <w:b/>
                <w:bCs/>
                <w:sz w:val="28"/>
                <w:szCs w:val="28"/>
              </w:rPr>
            </w:pPr>
            <w:r>
              <w:rPr>
                <w:rFonts w:hint="eastAsia" w:ascii="仿宋_GB2312" w:hAnsi="方正仿宋_GBK" w:eastAsia="仿宋_GB2312" w:cs="方正仿宋_GBK"/>
                <w:b/>
                <w:bCs/>
                <w:sz w:val="28"/>
                <w:szCs w:val="28"/>
              </w:rPr>
              <w:t>服务内容</w:t>
            </w:r>
          </w:p>
        </w:tc>
        <w:tc>
          <w:tcPr>
            <w:tcW w:w="1892" w:type="dxa"/>
            <w:vAlign w:val="center"/>
          </w:tcPr>
          <w:p>
            <w:pPr>
              <w:pStyle w:val="12"/>
              <w:tabs>
                <w:tab w:val="left" w:pos="5580"/>
              </w:tabs>
              <w:spacing w:line="560" w:lineRule="exact"/>
              <w:jc w:val="center"/>
              <w:rPr>
                <w:rFonts w:ascii="仿宋_GB2312" w:hAnsi="方正仿宋_GBK" w:eastAsia="仿宋_GB2312" w:cs="方正仿宋_GBK"/>
                <w:b/>
                <w:bCs/>
                <w:sz w:val="28"/>
                <w:szCs w:val="28"/>
              </w:rPr>
            </w:pPr>
            <w:r>
              <w:rPr>
                <w:rFonts w:hint="eastAsia" w:ascii="仿宋_GB2312" w:hAnsi="方正仿宋_GBK" w:eastAsia="仿宋_GB2312" w:cs="方正仿宋_GBK"/>
                <w:b/>
                <w:bCs/>
                <w:sz w:val="28"/>
                <w:szCs w:val="28"/>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481" w:type="dxa"/>
          </w:tcPr>
          <w:p>
            <w:pPr>
              <w:pStyle w:val="12"/>
              <w:spacing w:line="56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1</w:t>
            </w:r>
          </w:p>
        </w:tc>
        <w:tc>
          <w:tcPr>
            <w:tcW w:w="4498" w:type="dxa"/>
            <w:vAlign w:val="center"/>
          </w:tcPr>
          <w:p>
            <w:pPr>
              <w:pStyle w:val="12"/>
              <w:spacing w:line="560" w:lineRule="exact"/>
              <w:rPr>
                <w:rFonts w:ascii="仿宋_GB2312" w:hAnsi="方正仿宋_GBK" w:eastAsia="仿宋_GB2312" w:cs="方正仿宋_GBK"/>
                <w:sz w:val="28"/>
                <w:szCs w:val="28"/>
              </w:rPr>
            </w:pPr>
          </w:p>
        </w:tc>
        <w:tc>
          <w:tcPr>
            <w:tcW w:w="1892" w:type="dxa"/>
          </w:tcPr>
          <w:p>
            <w:pPr>
              <w:pStyle w:val="12"/>
              <w:spacing w:line="560" w:lineRule="exact"/>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481" w:type="dxa"/>
          </w:tcPr>
          <w:p>
            <w:pPr>
              <w:pStyle w:val="12"/>
              <w:spacing w:line="56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2</w:t>
            </w:r>
          </w:p>
        </w:tc>
        <w:tc>
          <w:tcPr>
            <w:tcW w:w="4498" w:type="dxa"/>
            <w:vAlign w:val="center"/>
          </w:tcPr>
          <w:p>
            <w:pPr>
              <w:pStyle w:val="12"/>
              <w:spacing w:line="560" w:lineRule="exact"/>
              <w:rPr>
                <w:rFonts w:ascii="仿宋_GB2312" w:hAnsi="方正仿宋_GBK" w:eastAsia="仿宋_GB2312" w:cs="方正仿宋_GBK"/>
                <w:sz w:val="28"/>
                <w:szCs w:val="28"/>
              </w:rPr>
            </w:pPr>
          </w:p>
        </w:tc>
        <w:tc>
          <w:tcPr>
            <w:tcW w:w="1892" w:type="dxa"/>
          </w:tcPr>
          <w:p>
            <w:pPr>
              <w:pStyle w:val="12"/>
              <w:spacing w:line="560" w:lineRule="exact"/>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481" w:type="dxa"/>
          </w:tcPr>
          <w:p>
            <w:pPr>
              <w:pStyle w:val="12"/>
              <w:spacing w:line="56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3</w:t>
            </w:r>
          </w:p>
        </w:tc>
        <w:tc>
          <w:tcPr>
            <w:tcW w:w="4498" w:type="dxa"/>
            <w:vAlign w:val="center"/>
          </w:tcPr>
          <w:p>
            <w:pPr>
              <w:pStyle w:val="12"/>
              <w:spacing w:line="560" w:lineRule="exact"/>
              <w:rPr>
                <w:rFonts w:ascii="仿宋_GB2312" w:hAnsi="方正仿宋_GBK" w:eastAsia="仿宋_GB2312" w:cs="方正仿宋_GBK"/>
                <w:sz w:val="28"/>
                <w:szCs w:val="28"/>
              </w:rPr>
            </w:pPr>
          </w:p>
        </w:tc>
        <w:tc>
          <w:tcPr>
            <w:tcW w:w="1892" w:type="dxa"/>
          </w:tcPr>
          <w:p>
            <w:pPr>
              <w:pStyle w:val="12"/>
              <w:spacing w:line="560" w:lineRule="exact"/>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5979" w:type="dxa"/>
            <w:gridSpan w:val="2"/>
            <w:tcBorders>
              <w:bottom w:val="single" w:color="auto" w:sz="4" w:space="0"/>
            </w:tcBorders>
          </w:tcPr>
          <w:p>
            <w:pPr>
              <w:pStyle w:val="12"/>
              <w:spacing w:line="56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合计</w:t>
            </w:r>
          </w:p>
        </w:tc>
        <w:tc>
          <w:tcPr>
            <w:tcW w:w="1892" w:type="dxa"/>
            <w:tcBorders>
              <w:bottom w:val="single" w:color="auto" w:sz="4" w:space="0"/>
            </w:tcBorders>
          </w:tcPr>
          <w:p>
            <w:pPr>
              <w:pStyle w:val="12"/>
              <w:spacing w:line="560" w:lineRule="exact"/>
              <w:rPr>
                <w:rFonts w:ascii="仿宋_GB2312" w:hAnsi="方正仿宋_GBK" w:eastAsia="仿宋_GB2312" w:cs="方正仿宋_GBK"/>
                <w:sz w:val="28"/>
                <w:szCs w:val="28"/>
              </w:rPr>
            </w:pPr>
          </w:p>
        </w:tc>
      </w:tr>
    </w:tbl>
    <w:p>
      <w:pPr>
        <w:pStyle w:val="9"/>
        <w:spacing w:after="0" w:line="560" w:lineRule="exact"/>
        <w:rPr>
          <w:rFonts w:ascii="仿宋_GB2312" w:hAnsi="方正仿宋_GBK" w:eastAsia="仿宋_GB2312" w:cs="方正仿宋_GBK"/>
          <w:sz w:val="28"/>
          <w:szCs w:val="28"/>
        </w:rPr>
      </w:pPr>
    </w:p>
    <w:p>
      <w:pPr>
        <w:pStyle w:val="9"/>
        <w:spacing w:after="0" w:line="560" w:lineRule="exact"/>
        <w:rPr>
          <w:rFonts w:ascii="仿宋_GB2312" w:hAnsi="方正仿宋_GBK" w:eastAsia="仿宋_GB2312" w:cs="方正仿宋_GBK"/>
          <w:sz w:val="28"/>
          <w:szCs w:val="28"/>
        </w:rPr>
      </w:pPr>
    </w:p>
    <w:p>
      <w:pPr>
        <w:pStyle w:val="30"/>
        <w:tabs>
          <w:tab w:val="left" w:pos="5580"/>
        </w:tabs>
        <w:spacing w:line="560" w:lineRule="exac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 xml:space="preserve">响应人名称（盖章）：                       </w:t>
      </w:r>
    </w:p>
    <w:p>
      <w:pPr>
        <w:pStyle w:val="30"/>
        <w:tabs>
          <w:tab w:val="left" w:pos="5580"/>
        </w:tabs>
        <w:spacing w:line="560" w:lineRule="exac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响应人授权代表(签字):</w:t>
      </w:r>
      <w:r>
        <w:rPr>
          <w:rFonts w:hint="eastAsia" w:ascii="仿宋_GB2312" w:hAnsi="方正仿宋_GBK" w:eastAsia="仿宋_GB2312" w:cs="方正仿宋_GBK"/>
          <w:sz w:val="28"/>
          <w:szCs w:val="28"/>
        </w:rPr>
        <w:tab/>
      </w:r>
    </w:p>
    <w:p>
      <w:pPr>
        <w:pStyle w:val="30"/>
        <w:tabs>
          <w:tab w:val="left" w:pos="5580"/>
        </w:tabs>
        <w:spacing w:line="560" w:lineRule="exac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日期：</w:t>
      </w:r>
    </w:p>
    <w:p>
      <w:pPr>
        <w:pStyle w:val="12"/>
        <w:spacing w:line="560" w:lineRule="exact"/>
        <w:rPr>
          <w:rFonts w:ascii="仿宋_GB2312" w:hAnsi="方正仿宋_GBK" w:eastAsia="仿宋_GB2312" w:cs="方正仿宋_GBK"/>
          <w:sz w:val="28"/>
          <w:szCs w:val="28"/>
        </w:rPr>
      </w:pPr>
    </w:p>
    <w:p>
      <w:pPr>
        <w:spacing w:line="560" w:lineRule="exact"/>
        <w:rPr>
          <w:rFonts w:ascii="仿宋_GB2312" w:hAnsi="方正仿宋_GBK" w:eastAsia="仿宋_GB2312" w:cs="方正仿宋_GBK"/>
          <w:sz w:val="28"/>
          <w:szCs w:val="28"/>
        </w:rPr>
        <w:sectPr>
          <w:pgSz w:w="11906" w:h="16838"/>
          <w:pgMar w:top="1985" w:right="1474" w:bottom="1418" w:left="1588" w:header="851" w:footer="992" w:gutter="0"/>
          <w:cols w:space="720" w:num="1"/>
          <w:titlePg/>
          <w:docGrid w:type="lines" w:linePitch="312" w:charSpace="0"/>
        </w:sectPr>
      </w:pPr>
    </w:p>
    <w:p>
      <w:pPr>
        <w:numPr>
          <w:ilvl w:val="0"/>
          <w:numId w:val="3"/>
        </w:numPr>
        <w:spacing w:line="560" w:lineRule="exact"/>
        <w:jc w:val="center"/>
        <w:outlineLvl w:val="0"/>
        <w:rPr>
          <w:rFonts w:ascii="仿宋_GB2312" w:hAnsi="方正仿宋_GBK" w:eastAsia="仿宋_GB2312" w:cs="方正仿宋_GBK"/>
          <w:b/>
          <w:sz w:val="32"/>
          <w:szCs w:val="32"/>
        </w:rPr>
      </w:pPr>
      <w:bookmarkStart w:id="24" w:name="_Toc11486"/>
      <w:bookmarkStart w:id="25" w:name="_Toc16783"/>
      <w:bookmarkStart w:id="26" w:name="_Toc13582"/>
      <w:r>
        <w:rPr>
          <w:rFonts w:hint="eastAsia" w:ascii="仿宋_GB2312" w:hAnsi="方正仿宋_GBK" w:eastAsia="仿宋_GB2312" w:cs="方正仿宋_GBK"/>
          <w:b/>
          <w:sz w:val="32"/>
          <w:szCs w:val="32"/>
        </w:rPr>
        <w:t>评审方法及标准</w:t>
      </w:r>
      <w:bookmarkEnd w:id="24"/>
    </w:p>
    <w:p>
      <w:pPr>
        <w:spacing w:line="560" w:lineRule="exac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评审方法：本项目采用综合评分法，满分100分。</w:t>
      </w:r>
    </w:p>
    <w:tbl>
      <w:tblPr>
        <w:tblStyle w:val="26"/>
        <w:tblpPr w:leftFromText="180" w:rightFromText="180" w:vertAnchor="text" w:horzAnchor="margin" w:tblpY="617"/>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50"/>
        <w:gridCol w:w="700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6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序号</w:t>
            </w:r>
          </w:p>
        </w:tc>
        <w:tc>
          <w:tcPr>
            <w:tcW w:w="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项目名称</w:t>
            </w:r>
          </w:p>
        </w:tc>
        <w:tc>
          <w:tcPr>
            <w:tcW w:w="7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评分标准</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663"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1</w:t>
            </w:r>
          </w:p>
        </w:tc>
        <w:tc>
          <w:tcPr>
            <w:tcW w:w="95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项目业绩（20分）</w:t>
            </w:r>
          </w:p>
        </w:tc>
        <w:tc>
          <w:tcPr>
            <w:tcW w:w="70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近三年承担过或参与执行过类似项目，提供一场活动得5分，最高20分。（须提供合同复印件，以合同签订日期为准，附合同首页、合同关键页、合同盖章页复印件）</w:t>
            </w:r>
          </w:p>
        </w:tc>
        <w:tc>
          <w:tcPr>
            <w:tcW w:w="851"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663"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2</w:t>
            </w:r>
          </w:p>
        </w:tc>
        <w:tc>
          <w:tcPr>
            <w:tcW w:w="950"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投入本项目团队服务能力（15分）</w:t>
            </w:r>
          </w:p>
        </w:tc>
        <w:tc>
          <w:tcPr>
            <w:tcW w:w="7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方正仿宋_GBK" w:eastAsia="仿宋_GB2312" w:cs="方正仿宋_GBK"/>
                <w:color w:val="000000"/>
                <w:sz w:val="18"/>
                <w:szCs w:val="18"/>
              </w:rPr>
            </w:pPr>
            <w:bookmarkStart w:id="27" w:name="OLE_LINK41"/>
            <w:r>
              <w:rPr>
                <w:rFonts w:hint="eastAsia" w:ascii="仿宋_GB2312" w:hAnsi="方正仿宋_GBK" w:eastAsia="仿宋_GB2312" w:cs="方正仿宋_GBK"/>
                <w:color w:val="000000"/>
                <w:sz w:val="18"/>
                <w:szCs w:val="18"/>
              </w:rPr>
              <w:t>1.项目负责人（5分）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项目负责人的专业素质、技术能力、相关项目经验以及调动各项资源的能力等，最高得5分（需提供项目负责人技能、工作经验、身份证等相关证明材料的复印件并加盖公章）</w:t>
            </w:r>
            <w:bookmarkEnd w:id="27"/>
            <w:r>
              <w:rPr>
                <w:rFonts w:hint="eastAsia" w:ascii="仿宋_GB2312" w:hAnsi="方正仿宋_GBK" w:eastAsia="仿宋_GB2312" w:cs="方正仿宋_GBK"/>
                <w:color w:val="000000"/>
                <w:sz w:val="18"/>
                <w:szCs w:val="18"/>
              </w:rPr>
              <w:t>。</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663" w:type="dxa"/>
            <w:vMerge w:val="continue"/>
            <w:tcBorders>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p>
        </w:tc>
        <w:tc>
          <w:tcPr>
            <w:tcW w:w="950" w:type="dxa"/>
            <w:vMerge w:val="continue"/>
            <w:tcBorders>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p>
        </w:tc>
        <w:tc>
          <w:tcPr>
            <w:tcW w:w="7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2.项目团队人员配置（10分）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除项目负责人外，根据拟投入本项目服务团队的人员数量、技能水平、专业类别、项目经验等进行评审，最高得10分。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拟派服务团队人员数量、专业结构配置科学合理，项目经验丰富，可以满足履行合同需求的得10分；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人员配置相对合理，基本满足履行合同需求的得6分；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人员配置合理性、可行性一般的得2分；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人员配置可行性差或未提供的不得分。</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663"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3</w:t>
            </w:r>
          </w:p>
        </w:tc>
        <w:tc>
          <w:tcPr>
            <w:tcW w:w="950"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服务方案</w:t>
            </w:r>
          </w:p>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w:t>
            </w:r>
            <w:r>
              <w:rPr>
                <w:rFonts w:hint="eastAsia" w:ascii="仿宋_GB2312" w:hAnsi="方正仿宋_GBK" w:eastAsia="仿宋_GB2312" w:cs="方正仿宋_GBK"/>
                <w:sz w:val="18"/>
              </w:rPr>
              <w:t>45</w:t>
            </w:r>
            <w:r>
              <w:rPr>
                <w:rFonts w:hint="eastAsia" w:ascii="仿宋_GB2312" w:hAnsi="方正仿宋_GBK" w:eastAsia="仿宋_GB2312" w:cs="方正仿宋_GBK"/>
                <w:sz w:val="18"/>
                <w:szCs w:val="18"/>
              </w:rPr>
              <w:t>分）</w:t>
            </w:r>
          </w:p>
        </w:tc>
        <w:tc>
          <w:tcPr>
            <w:tcW w:w="7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1、对本项目背景的理解和把握（5分）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对本项目背景的理解和把握非常准确的得5分；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对本项目背景的理解和把握准确的得3分；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对本项目背景的理解和把握一般准确的得1分；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对本项目背景的理解和把握不准确的不得分。</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663" w:type="dxa"/>
            <w:vMerge w:val="continue"/>
            <w:tcBorders>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p>
        </w:tc>
        <w:tc>
          <w:tcPr>
            <w:tcW w:w="950" w:type="dxa"/>
            <w:vMerge w:val="continue"/>
            <w:tcBorders>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p>
        </w:tc>
        <w:tc>
          <w:tcPr>
            <w:tcW w:w="7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2、具体服务方案（</w:t>
            </w:r>
            <w:bookmarkStart w:id="28" w:name="OLE_LINK1"/>
            <w:r>
              <w:rPr>
                <w:rFonts w:hint="eastAsia" w:ascii="仿宋_GB2312" w:hAnsi="方正仿宋_GBK" w:eastAsia="仿宋_GB2312" w:cs="方正仿宋_GBK"/>
                <w:color w:val="000000"/>
                <w:sz w:val="18"/>
              </w:rPr>
              <w:t>25</w:t>
            </w:r>
            <w:bookmarkEnd w:id="28"/>
            <w:r>
              <w:rPr>
                <w:rFonts w:hint="eastAsia" w:ascii="仿宋_GB2312" w:hAnsi="方正仿宋_GBK" w:eastAsia="仿宋_GB2312" w:cs="方正仿宋_GBK"/>
                <w:color w:val="000000"/>
                <w:sz w:val="18"/>
                <w:szCs w:val="18"/>
              </w:rPr>
              <w:t>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根据响应人对本次活动制定的整体服务方案，包括场地选择、活动方案、安全保障、应急预案等进行评审。</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具体服务方案详细明确，服务创新突出，针对性强，完全可行的得</w:t>
            </w:r>
            <w:r>
              <w:rPr>
                <w:rFonts w:hint="eastAsia" w:ascii="仿宋_GB2312" w:hAnsi="方正仿宋_GBK" w:eastAsia="仿宋_GB2312" w:cs="方正仿宋_GBK"/>
                <w:color w:val="000000"/>
                <w:sz w:val="18"/>
              </w:rPr>
              <w:t>25</w:t>
            </w:r>
            <w:r>
              <w:rPr>
                <w:rFonts w:hint="eastAsia" w:ascii="仿宋_GB2312" w:hAnsi="方正仿宋_GBK" w:eastAsia="仿宋_GB2312" w:cs="方正仿宋_GBK"/>
                <w:color w:val="000000"/>
                <w:sz w:val="18"/>
                <w:szCs w:val="18"/>
              </w:rPr>
              <w:t>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具体服务方案较详细、较明确，服务创新比较突出，可行性高的得</w:t>
            </w:r>
            <w:r>
              <w:rPr>
                <w:rFonts w:hint="eastAsia" w:ascii="仿宋_GB2312" w:hAnsi="方正仿宋_GBK" w:eastAsia="仿宋_GB2312" w:cs="方正仿宋_GBK"/>
                <w:color w:val="000000"/>
                <w:sz w:val="18"/>
              </w:rPr>
              <w:t>15</w:t>
            </w:r>
            <w:r>
              <w:rPr>
                <w:rFonts w:hint="eastAsia" w:ascii="仿宋_GB2312" w:hAnsi="方正仿宋_GBK" w:eastAsia="仿宋_GB2312" w:cs="方正仿宋_GBK"/>
                <w:color w:val="000000"/>
                <w:sz w:val="18"/>
                <w:szCs w:val="18"/>
              </w:rPr>
              <w:t>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具体服务方案一般，服务创新不突出，具有可行性的得</w:t>
            </w:r>
            <w:r>
              <w:rPr>
                <w:rFonts w:hint="eastAsia" w:ascii="仿宋_GB2312" w:hAnsi="方正仿宋_GBK" w:eastAsia="仿宋_GB2312" w:cs="方正仿宋_GBK"/>
                <w:color w:val="000000"/>
                <w:sz w:val="18"/>
              </w:rPr>
              <w:t>5</w:t>
            </w:r>
            <w:r>
              <w:rPr>
                <w:rFonts w:hint="eastAsia" w:ascii="仿宋_GB2312" w:hAnsi="方正仿宋_GBK" w:eastAsia="仿宋_GB2312" w:cs="方正仿宋_GBK"/>
                <w:color w:val="000000"/>
                <w:sz w:val="18"/>
                <w:szCs w:val="18"/>
              </w:rPr>
              <w:t>分；</w:t>
            </w:r>
          </w:p>
          <w:p>
            <w:pPr>
              <w:autoSpaceDE w:val="0"/>
              <w:autoSpaceDN w:val="0"/>
              <w:adjustRightInd w:val="0"/>
              <w:snapToGrid w:val="0"/>
              <w:rPr>
                <w:rFonts w:ascii="仿宋_GB2312" w:hAnsi="方正仿宋_GBK" w:eastAsia="仿宋_GB2312" w:cs="方正仿宋_GBK"/>
                <w:sz w:val="18"/>
                <w:szCs w:val="18"/>
              </w:rPr>
            </w:pPr>
            <w:r>
              <w:rPr>
                <w:rFonts w:hint="eastAsia" w:ascii="仿宋_GB2312" w:hAnsi="方正仿宋_GBK" w:eastAsia="仿宋_GB2312" w:cs="方正仿宋_GBK"/>
                <w:color w:val="000000"/>
                <w:sz w:val="18"/>
                <w:szCs w:val="18"/>
              </w:rPr>
              <w:t>服务方案差或无服务方案的不得分。</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rPr>
              <w:t>25</w:t>
            </w:r>
            <w:r>
              <w:rPr>
                <w:rFonts w:hint="eastAsia" w:ascii="仿宋_GB2312" w:hAnsi="方正仿宋_GBK" w:eastAsia="仿宋_GB2312" w:cs="方正仿宋_GBK"/>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trPr>
        <w:tc>
          <w:tcPr>
            <w:tcW w:w="663" w:type="dxa"/>
            <w:vMerge w:val="continue"/>
            <w:tcBorders>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p>
        </w:tc>
        <w:tc>
          <w:tcPr>
            <w:tcW w:w="950" w:type="dxa"/>
            <w:vMerge w:val="continue"/>
            <w:tcBorders>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p>
        </w:tc>
        <w:tc>
          <w:tcPr>
            <w:tcW w:w="7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方正仿宋_GBK" w:eastAsia="仿宋_GB2312" w:cs="方正仿宋_GBK"/>
                <w:color w:val="000000"/>
                <w:sz w:val="18"/>
                <w:szCs w:val="18"/>
              </w:rPr>
            </w:pPr>
            <w:bookmarkStart w:id="29" w:name="OLE_LINK9"/>
            <w:bookmarkStart w:id="30" w:name="OLE_LINK11"/>
            <w:r>
              <w:rPr>
                <w:rFonts w:hint="eastAsia" w:ascii="仿宋_GB2312" w:hAnsi="方正仿宋_GBK" w:eastAsia="仿宋_GB2312" w:cs="方正仿宋_GBK"/>
                <w:color w:val="000000"/>
                <w:sz w:val="18"/>
                <w:szCs w:val="18"/>
              </w:rPr>
              <w:t>3、</w:t>
            </w:r>
            <w:bookmarkEnd w:id="29"/>
            <w:bookmarkEnd w:id="30"/>
            <w:r>
              <w:rPr>
                <w:rFonts w:hint="eastAsia" w:ascii="仿宋_GB2312" w:hAnsi="方正仿宋_GBK" w:eastAsia="仿宋_GB2312" w:cs="方正仿宋_GBK"/>
                <w:color w:val="000000"/>
                <w:sz w:val="18"/>
                <w:szCs w:val="18"/>
              </w:rPr>
              <w:t>进度控制方案及措施（10分）</w:t>
            </w:r>
          </w:p>
          <w:p>
            <w:pPr>
              <w:autoSpaceDE w:val="0"/>
              <w:autoSpaceDN w:val="0"/>
              <w:adjustRightInd w:val="0"/>
              <w:snapToGrid w:val="0"/>
              <w:rPr>
                <w:rFonts w:ascii="仿宋_GB2312" w:hAnsi="方正仿宋_GBK" w:eastAsia="仿宋_GB2312" w:cs="方正仿宋_GBK"/>
                <w:color w:val="000000"/>
                <w:sz w:val="18"/>
                <w:szCs w:val="18"/>
              </w:rPr>
            </w:pPr>
            <w:bookmarkStart w:id="31" w:name="OLE_LINK13"/>
            <w:r>
              <w:rPr>
                <w:rFonts w:hint="eastAsia" w:ascii="仿宋_GB2312" w:hAnsi="方正仿宋_GBK" w:eastAsia="仿宋_GB2312" w:cs="方正仿宋_GBK"/>
                <w:color w:val="000000"/>
                <w:sz w:val="18"/>
                <w:szCs w:val="18"/>
              </w:rPr>
              <w:t>根据响应人对本次活动开展的</w:t>
            </w:r>
            <w:bookmarkEnd w:id="31"/>
            <w:r>
              <w:rPr>
                <w:rFonts w:hint="eastAsia" w:ascii="仿宋_GB2312" w:hAnsi="方正仿宋_GBK" w:eastAsia="仿宋_GB2312" w:cs="方正仿宋_GBK"/>
                <w:color w:val="000000"/>
                <w:sz w:val="18"/>
                <w:szCs w:val="18"/>
              </w:rPr>
              <w:t>程序、步骤、管理和协调方法以及关键步骤和要点等情况进行评审。</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活动开展程序和步骤严谨有序，管理和协调方案具体详尽、针对性强，进度控制方案及措施详细、合理，完全可行的得10分；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进度控制方案及措施基本详细、较合理，具有可行性的得6分；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进度控制方案及措施</w:t>
            </w:r>
            <w:bookmarkStart w:id="32" w:name="OLE_LINK4"/>
            <w:bookmarkStart w:id="33" w:name="OLE_LINK14"/>
            <w:r>
              <w:rPr>
                <w:rFonts w:hint="eastAsia" w:ascii="仿宋_GB2312" w:hAnsi="方正仿宋_GBK" w:eastAsia="仿宋_GB2312" w:cs="方正仿宋_GBK"/>
                <w:color w:val="000000"/>
                <w:sz w:val="18"/>
                <w:szCs w:val="18"/>
              </w:rPr>
              <w:t>一般，可行性一般的得2分；</w:t>
            </w:r>
            <w:bookmarkEnd w:id="32"/>
            <w:bookmarkEnd w:id="33"/>
          </w:p>
          <w:p>
            <w:pPr>
              <w:autoSpaceDE w:val="0"/>
              <w:autoSpaceDN w:val="0"/>
              <w:adjustRightInd w:val="0"/>
              <w:snapToGrid w:val="0"/>
              <w:rPr>
                <w:rFonts w:ascii="仿宋_GB2312" w:hAnsi="方正仿宋_GBK" w:eastAsia="仿宋_GB2312" w:cs="方正仿宋_GBK"/>
                <w:sz w:val="18"/>
                <w:szCs w:val="18"/>
              </w:rPr>
            </w:pPr>
            <w:r>
              <w:rPr>
                <w:rFonts w:hint="eastAsia" w:ascii="仿宋_GB2312" w:hAnsi="方正仿宋_GBK" w:eastAsia="仿宋_GB2312" w:cs="方正仿宋_GBK"/>
                <w:color w:val="000000"/>
                <w:sz w:val="18"/>
                <w:szCs w:val="18"/>
              </w:rPr>
              <w:t>进度控制方案及措施差或未提供的不得分。</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663" w:type="dxa"/>
            <w:vMerge w:val="continue"/>
            <w:tcBorders>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p>
        </w:tc>
        <w:tc>
          <w:tcPr>
            <w:tcW w:w="950" w:type="dxa"/>
            <w:vMerge w:val="continue"/>
            <w:tcBorders>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p>
        </w:tc>
        <w:tc>
          <w:tcPr>
            <w:tcW w:w="7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4、风险控制及保密措施（5分）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根据响应人对本次活动开展的风险控制及保密安排等情况进行评审。</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风险控制及保密措施详细、合理，完全可行的得5分；</w:t>
            </w:r>
          </w:p>
          <w:p>
            <w:pPr>
              <w:autoSpaceDE w:val="0"/>
              <w:autoSpaceDN w:val="0"/>
              <w:adjustRightInd w:val="0"/>
              <w:snapToGrid w:val="0"/>
              <w:rPr>
                <w:rFonts w:ascii="仿宋_GB2312" w:hAnsi="方正仿宋_GBK" w:eastAsia="仿宋_GB2312" w:cs="方正仿宋_GBK"/>
                <w:color w:val="000000"/>
                <w:sz w:val="18"/>
                <w:szCs w:val="18"/>
              </w:rPr>
            </w:pPr>
            <w:bookmarkStart w:id="34" w:name="OLE_LINK2"/>
            <w:bookmarkStart w:id="35" w:name="OLE_LINK3"/>
            <w:r>
              <w:rPr>
                <w:rFonts w:hint="eastAsia" w:ascii="仿宋_GB2312" w:hAnsi="方正仿宋_GBK" w:eastAsia="仿宋_GB2312" w:cs="方正仿宋_GBK"/>
                <w:color w:val="000000"/>
                <w:sz w:val="18"/>
                <w:szCs w:val="18"/>
              </w:rPr>
              <w:t>风险控制及保密措施</w:t>
            </w:r>
            <w:bookmarkEnd w:id="34"/>
            <w:bookmarkEnd w:id="35"/>
            <w:r>
              <w:rPr>
                <w:rFonts w:hint="eastAsia" w:ascii="仿宋_GB2312" w:hAnsi="方正仿宋_GBK" w:eastAsia="仿宋_GB2312" w:cs="方正仿宋_GBK"/>
                <w:color w:val="000000"/>
                <w:sz w:val="18"/>
                <w:szCs w:val="18"/>
              </w:rPr>
              <w:t>较详细、较合理，可行性较高的得3分；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风险控制及保密措施一般，可行性一般的得1分；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风险控制及保密措施差或未提供的此项不得分。</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6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4</w:t>
            </w:r>
          </w:p>
        </w:tc>
        <w:tc>
          <w:tcPr>
            <w:tcW w:w="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服务报价</w:t>
            </w:r>
          </w:p>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（10分）</w:t>
            </w:r>
          </w:p>
        </w:tc>
        <w:tc>
          <w:tcPr>
            <w:tcW w:w="7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采用低价优先法计算，第一名10分；第二名8分，以此类推递减。</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6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5</w:t>
            </w:r>
          </w:p>
        </w:tc>
        <w:tc>
          <w:tcPr>
            <w:tcW w:w="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增值服务及承诺（10分）</w:t>
            </w:r>
          </w:p>
        </w:tc>
        <w:tc>
          <w:tcPr>
            <w:tcW w:w="7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1.能够承诺按照双方约定项目协议在规定时间及协议价格内，较好完成项目比选文件服务需求的，得5分；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2.能够确保活动实现靶向宣传，向北京地区高校毕业生、高校就业部门精准推送活动信息的，得5分。</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10分</w:t>
            </w:r>
          </w:p>
        </w:tc>
      </w:tr>
    </w:tbl>
    <w:p>
      <w:pPr>
        <w:spacing w:line="560" w:lineRule="exact"/>
        <w:rPr>
          <w:rFonts w:ascii="仿宋_GB2312" w:hAnsi="方正仿宋_GBK" w:eastAsia="仿宋_GB2312" w:cs="方正仿宋_GBK"/>
          <w:sz w:val="28"/>
          <w:szCs w:val="28"/>
        </w:rPr>
      </w:pPr>
    </w:p>
    <w:p>
      <w:pPr>
        <w:spacing w:line="560" w:lineRule="exact"/>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1.价格分统一采用低价优先法计算，即满足比选文件要求且报价最低的有效报价（即除低于成本报价以外的所有报价）为基准价，其价格分为满分。</w:t>
      </w:r>
    </w:p>
    <w:p>
      <w:pPr>
        <w:spacing w:line="560" w:lineRule="exact"/>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2.最低报价不作为中选的保证。</w:t>
      </w:r>
    </w:p>
    <w:p>
      <w:pPr>
        <w:spacing w:line="560" w:lineRule="exact"/>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3.评分分值计算保留小数点后两位，小数点后第三位“四舍五入”。</w:t>
      </w:r>
    </w:p>
    <w:p>
      <w:pPr>
        <w:spacing w:line="560" w:lineRule="exact"/>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4.评选小组有权判定明显低于成本的报价是无效报价，经评选委员会判定响应人的报价为无效报价的，将不计入基准价计算。</w:t>
      </w:r>
      <w:bookmarkStart w:id="36" w:name="_Toc12260"/>
    </w:p>
    <w:p>
      <w:pPr>
        <w:widowControl/>
        <w:jc w:val="left"/>
        <w:rPr>
          <w:rFonts w:ascii="仿宋_GB2312" w:hAnsi="方正仿宋_GBK" w:eastAsia="仿宋_GB2312" w:cs="方正仿宋_GBK"/>
          <w:sz w:val="28"/>
          <w:szCs w:val="28"/>
        </w:rPr>
      </w:pPr>
      <w:r>
        <w:rPr>
          <w:rFonts w:ascii="仿宋_GB2312" w:hAnsi="方正仿宋_GBK" w:eastAsia="仿宋_GB2312" w:cs="方正仿宋_GBK"/>
          <w:sz w:val="28"/>
          <w:szCs w:val="28"/>
        </w:rPr>
        <w:br w:type="page"/>
      </w:r>
    </w:p>
    <w:p>
      <w:pPr>
        <w:spacing w:line="560" w:lineRule="exact"/>
        <w:jc w:val="center"/>
        <w:rPr>
          <w:rFonts w:ascii="仿宋_GB2312" w:hAnsi="方正仿宋_GBK" w:eastAsia="仿宋_GB2312" w:cs="方正仿宋_GBK"/>
          <w:b/>
          <w:sz w:val="32"/>
          <w:szCs w:val="32"/>
        </w:rPr>
      </w:pPr>
      <w:r>
        <w:rPr>
          <w:rFonts w:hint="eastAsia" w:ascii="仿宋_GB2312" w:hAnsi="方正仿宋_GBK" w:eastAsia="仿宋_GB2312" w:cs="方正仿宋_GBK"/>
          <w:b/>
          <w:sz w:val="32"/>
          <w:szCs w:val="32"/>
        </w:rPr>
        <w:t>第六部分　附件</w:t>
      </w:r>
      <w:bookmarkEnd w:id="25"/>
      <w:bookmarkEnd w:id="36"/>
    </w:p>
    <w:p>
      <w:pPr>
        <w:numPr>
          <w:ilvl w:val="0"/>
          <w:numId w:val="4"/>
        </w:numPr>
        <w:spacing w:line="560" w:lineRule="exact"/>
        <w:jc w:val="left"/>
        <w:rPr>
          <w:rFonts w:ascii="仿宋_GB2312" w:hAnsi="方正仿宋_GBK" w:eastAsia="仿宋_GB2312" w:cs="方正仿宋_GBK"/>
          <w:b/>
          <w:bCs/>
          <w:sz w:val="28"/>
          <w:szCs w:val="28"/>
        </w:rPr>
      </w:pPr>
      <w:r>
        <w:rPr>
          <w:rFonts w:hint="eastAsia" w:ascii="仿宋_GB2312" w:hAnsi="方正仿宋_GBK" w:eastAsia="仿宋_GB2312" w:cs="方正仿宋_GBK"/>
          <w:b/>
          <w:bCs/>
          <w:sz w:val="28"/>
          <w:szCs w:val="28"/>
        </w:rPr>
        <w:t>资格证明文件</w:t>
      </w:r>
    </w:p>
    <w:p>
      <w:pPr>
        <w:pStyle w:val="35"/>
        <w:numPr>
          <w:ilvl w:val="0"/>
          <w:numId w:val="5"/>
        </w:numPr>
        <w:spacing w:line="360" w:lineRule="auto"/>
        <w:ind w:firstLineChars="0"/>
        <w:rPr>
          <w:rFonts w:ascii="仿宋_GB2312" w:hAnsi="方正仿宋_GBK" w:eastAsia="仿宋_GB2312" w:cs="方正仿宋_GBK"/>
          <w:b/>
          <w:bCs/>
          <w:sz w:val="28"/>
          <w:szCs w:val="28"/>
          <w:lang w:val="zh-CN"/>
        </w:rPr>
      </w:pPr>
      <w:bookmarkStart w:id="37" w:name="_Toc2097403730"/>
      <w:bookmarkStart w:id="38" w:name="_Toc19895"/>
      <w:bookmarkStart w:id="39" w:name="_Toc28621"/>
      <w:bookmarkStart w:id="40" w:name="_Toc29843"/>
      <w:r>
        <w:rPr>
          <w:rFonts w:hint="eastAsia" w:ascii="仿宋_GB2312" w:hAnsi="方正仿宋_GBK" w:eastAsia="仿宋_GB2312" w:cs="方正仿宋_GBK"/>
          <w:b/>
          <w:bCs/>
          <w:sz w:val="28"/>
          <w:szCs w:val="28"/>
        </w:rPr>
        <w:t>法定代表人（或负责人）身份证明和法定代表人授权委托书</w:t>
      </w:r>
      <w:bookmarkEnd w:id="37"/>
    </w:p>
    <w:p>
      <w:pPr>
        <w:spacing w:line="240" w:lineRule="exact"/>
        <w:rPr>
          <w:rFonts w:ascii="仿宋_GB2312" w:hAnsi="方正仿宋_GBK" w:eastAsia="仿宋_GB2312" w:cs="方正仿宋_GBK"/>
          <w:b/>
          <w:bCs/>
          <w:sz w:val="28"/>
          <w:szCs w:val="28"/>
        </w:rPr>
      </w:pPr>
    </w:p>
    <w:p>
      <w:pPr>
        <w:spacing w:after="120" w:line="360" w:lineRule="auto"/>
        <w:jc w:val="center"/>
        <w:rPr>
          <w:rFonts w:cs="方正仿宋_GBK" w:asciiTheme="minorEastAsia" w:hAnsiTheme="minorEastAsia" w:eastAsiaTheme="minorEastAsia"/>
          <w:b/>
          <w:bCs/>
          <w:sz w:val="32"/>
          <w:szCs w:val="32"/>
        </w:rPr>
      </w:pPr>
      <w:r>
        <w:rPr>
          <w:rFonts w:hint="eastAsia" w:cs="方正仿宋_GBK" w:asciiTheme="minorEastAsia" w:hAnsiTheme="minorEastAsia" w:eastAsiaTheme="minorEastAsia"/>
          <w:b/>
          <w:bCs/>
          <w:sz w:val="32"/>
          <w:szCs w:val="32"/>
        </w:rPr>
        <w:t>法定代表人（或负责人）身份证明</w:t>
      </w:r>
    </w:p>
    <w:p>
      <w:pPr>
        <w:spacing w:after="120"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响 应 人：</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 xml:space="preserve"> </w:t>
      </w:r>
    </w:p>
    <w:p>
      <w:pPr>
        <w:spacing w:after="120"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单位性质：</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 xml:space="preserve"> </w:t>
      </w:r>
    </w:p>
    <w:p>
      <w:pPr>
        <w:spacing w:after="120"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地    址：</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p>
    <w:p>
      <w:pPr>
        <w:spacing w:after="120"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成立时间：</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 xml:space="preserve"> 年</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 xml:space="preserve"> 月</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 xml:space="preserve"> 日</w:t>
      </w:r>
    </w:p>
    <w:p>
      <w:pPr>
        <w:spacing w:after="120"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经营期限：</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p>
    <w:p>
      <w:pPr>
        <w:spacing w:after="120"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姓    名：</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 xml:space="preserve"> 性     别：</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 xml:space="preserve"> </w:t>
      </w:r>
    </w:p>
    <w:p>
      <w:pPr>
        <w:spacing w:after="120"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年    龄：</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 xml:space="preserve"> 职     务：</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p>
    <w:p>
      <w:pPr>
        <w:spacing w:after="120"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系</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 xml:space="preserve"> （响应人名称）的法定代表人（或负责人）。</w:t>
      </w:r>
    </w:p>
    <w:p>
      <w:pPr>
        <w:spacing w:after="120" w:line="440" w:lineRule="exact"/>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特此证明。</w:t>
      </w:r>
    </w:p>
    <w:p>
      <w:pPr>
        <w:spacing w:after="120" w:line="440" w:lineRule="exact"/>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附：法定代表人（或负责人）身份证（复印件，须加盖响应人公章）</w:t>
      </w:r>
    </w:p>
    <w:p>
      <w:pPr>
        <w:spacing w:after="156" w:line="440" w:lineRule="exact"/>
        <w:rPr>
          <w:rFonts w:ascii="仿宋_GB2312" w:hAnsi="方正仿宋_GBK" w:eastAsia="仿宋_GB2312" w:cs="方正仿宋_GBK"/>
          <w:color w:val="000000" w:themeColor="text1"/>
          <w:sz w:val="28"/>
          <w:szCs w:val="28"/>
          <w14:textFill>
            <w14:solidFill>
              <w14:schemeClr w14:val="tx1"/>
            </w14:solidFill>
          </w14:textFill>
        </w:rPr>
      </w:pPr>
    </w:p>
    <w:p>
      <w:pPr>
        <w:spacing w:after="156" w:line="440" w:lineRule="exact"/>
        <w:ind w:firstLine="4200" w:firstLineChars="1500"/>
        <w:jc w:val="left"/>
        <w:rPr>
          <w:rFonts w:ascii="仿宋_GB2312" w:hAnsi="方正仿宋_GBK" w:eastAsia="仿宋_GB2312" w:cs="方正仿宋_GBK"/>
          <w:bCs/>
          <w:color w:val="000000" w:themeColor="text1"/>
          <w:sz w:val="28"/>
          <w:szCs w:val="28"/>
          <w14:textFill>
            <w14:solidFill>
              <w14:schemeClr w14:val="tx1"/>
            </w14:solidFill>
          </w14:textFill>
        </w:rPr>
      </w:pPr>
      <w:r>
        <w:rPr>
          <w:rFonts w:hint="eastAsia" w:ascii="仿宋_GB2312" w:hAnsi="方正仿宋_GBK" w:eastAsia="仿宋_GB2312" w:cs="方正仿宋_GBK"/>
          <w:bCs/>
          <w:color w:val="000000" w:themeColor="text1"/>
          <w:sz w:val="28"/>
          <w:szCs w:val="28"/>
          <w14:textFill>
            <w14:solidFill>
              <w14:schemeClr w14:val="tx1"/>
            </w14:solidFill>
          </w14:textFill>
        </w:rPr>
        <w:t>响应人名称</w:t>
      </w:r>
      <w:bookmarkStart w:id="41" w:name="OLE_LINK6"/>
      <w:bookmarkStart w:id="42" w:name="OLE_LINK5"/>
      <w:r>
        <w:rPr>
          <w:rFonts w:hint="eastAsia" w:ascii="仿宋_GB2312" w:hAnsi="方正仿宋_GBK" w:eastAsia="仿宋_GB2312" w:cs="方正仿宋_GBK"/>
          <w:bCs/>
          <w:color w:val="000000" w:themeColor="text1"/>
          <w:sz w:val="28"/>
          <w:szCs w:val="28"/>
          <w14:textFill>
            <w14:solidFill>
              <w14:schemeClr w14:val="tx1"/>
            </w14:solidFill>
          </w14:textFill>
        </w:rPr>
        <w:t>（盖章）</w:t>
      </w:r>
      <w:bookmarkEnd w:id="41"/>
      <w:bookmarkEnd w:id="42"/>
      <w:r>
        <w:rPr>
          <w:rFonts w:hint="eastAsia" w:ascii="仿宋_GB2312" w:hAnsi="方正仿宋_GBK" w:eastAsia="仿宋_GB2312" w:cs="方正仿宋_GBK"/>
          <w:bCs/>
          <w:color w:val="000000" w:themeColor="text1"/>
          <w:sz w:val="28"/>
          <w:szCs w:val="28"/>
          <w14:textFill>
            <w14:solidFill>
              <w14:schemeClr w14:val="tx1"/>
            </w14:solidFill>
          </w14:textFill>
        </w:rPr>
        <w:t xml:space="preserve">：          </w:t>
      </w:r>
    </w:p>
    <w:p>
      <w:pPr>
        <w:pStyle w:val="9"/>
        <w:ind w:firstLine="4200" w:firstLineChars="1500"/>
        <w:rPr>
          <w:rFonts w:ascii="仿宋_GB2312" w:hAnsi="方正仿宋_GBK" w:eastAsia="仿宋_GB2312" w:cs="方正仿宋_GBK"/>
          <w:color w:val="000000" w:themeColor="text1"/>
          <w:sz w:val="28"/>
          <w:szCs w:val="28"/>
          <w:lang w:val="zh-CN"/>
          <w14:textFill>
            <w14:solidFill>
              <w14:schemeClr w14:val="tx1"/>
            </w14:solidFill>
          </w14:textFill>
        </w:rPr>
      </w:pPr>
      <w:r>
        <w:rPr>
          <w:rFonts w:hint="eastAsia" w:ascii="仿宋_GB2312" w:hAnsi="方正仿宋_GBK" w:eastAsia="仿宋_GB2312" w:cs="方正仿宋_GBK"/>
          <w:bCs/>
          <w:color w:val="000000" w:themeColor="text1"/>
          <w:sz w:val="28"/>
          <w:szCs w:val="28"/>
          <w14:textFill>
            <w14:solidFill>
              <w14:schemeClr w14:val="tx1"/>
            </w14:solidFill>
          </w14:textFill>
        </w:rPr>
        <w:t xml:space="preserve">日期： </w:t>
      </w:r>
      <w:r>
        <w:rPr>
          <w:rFonts w:hint="eastAsia" w:ascii="仿宋_GB2312" w:hAnsi="方正仿宋_GBK" w:eastAsia="仿宋_GB2312" w:cs="方正仿宋_GBK"/>
          <w:bCs/>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bCs/>
          <w:color w:val="000000" w:themeColor="text1"/>
          <w:sz w:val="28"/>
          <w:szCs w:val="28"/>
          <w14:textFill>
            <w14:solidFill>
              <w14:schemeClr w14:val="tx1"/>
            </w14:solidFill>
          </w14:textFill>
        </w:rPr>
        <w:t>年</w:t>
      </w:r>
      <w:r>
        <w:rPr>
          <w:rFonts w:hint="eastAsia" w:ascii="仿宋_GB2312" w:hAnsi="方正仿宋_GBK" w:eastAsia="仿宋_GB2312" w:cs="方正仿宋_GBK"/>
          <w:bCs/>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bCs/>
          <w:color w:val="000000" w:themeColor="text1"/>
          <w:sz w:val="28"/>
          <w:szCs w:val="28"/>
          <w14:textFill>
            <w14:solidFill>
              <w14:schemeClr w14:val="tx1"/>
            </w14:solidFill>
          </w14:textFill>
        </w:rPr>
        <w:t>月</w:t>
      </w:r>
      <w:r>
        <w:rPr>
          <w:rFonts w:hint="eastAsia" w:ascii="仿宋_GB2312" w:hAnsi="方正仿宋_GBK" w:eastAsia="仿宋_GB2312" w:cs="方正仿宋_GBK"/>
          <w:bCs/>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bCs/>
          <w:color w:val="000000" w:themeColor="text1"/>
          <w:sz w:val="28"/>
          <w:szCs w:val="28"/>
          <w14:textFill>
            <w14:solidFill>
              <w14:schemeClr w14:val="tx1"/>
            </w14:solidFill>
          </w14:textFill>
        </w:rPr>
        <w:t>日</w:t>
      </w:r>
    </w:p>
    <w:p>
      <w:pPr>
        <w:snapToGrid w:val="0"/>
        <w:spacing w:after="156" w:afterLines="50" w:line="360" w:lineRule="exact"/>
        <w:jc w:val="center"/>
        <w:rPr>
          <w:rFonts w:ascii="仿宋_GB2312" w:hAnsi="方正仿宋_GBK" w:eastAsia="仿宋_GB2312" w:cs="方正仿宋_GBK"/>
          <w:b/>
          <w:color w:val="000000" w:themeColor="text1"/>
          <w:sz w:val="28"/>
          <w:szCs w:val="28"/>
          <w14:textFill>
            <w14:solidFill>
              <w14:schemeClr w14:val="tx1"/>
            </w14:solidFill>
          </w14:textFill>
        </w:rPr>
      </w:pPr>
    </w:p>
    <w:p>
      <w:pPr>
        <w:spacing w:after="120" w:line="360" w:lineRule="auto"/>
        <w:jc w:val="center"/>
        <w:rPr>
          <w:rFonts w:cs="方正仿宋_GBK" w:asciiTheme="minorEastAsia" w:hAnsiTheme="minorEastAsia" w:eastAsiaTheme="minorEastAsia"/>
          <w:b/>
          <w:bCs/>
          <w:sz w:val="32"/>
          <w:szCs w:val="32"/>
        </w:rPr>
      </w:pPr>
      <w:r>
        <w:rPr>
          <w:rFonts w:hint="eastAsia" w:cs="方正仿宋_GBK" w:asciiTheme="minorEastAsia" w:hAnsiTheme="minorEastAsia" w:eastAsiaTheme="minorEastAsia"/>
          <w:b/>
          <w:bCs/>
          <w:sz w:val="32"/>
          <w:szCs w:val="32"/>
        </w:rPr>
        <w:t>法定代表人授权委托书</w:t>
      </w:r>
      <w:bookmarkEnd w:id="38"/>
      <w:bookmarkEnd w:id="39"/>
      <w:bookmarkEnd w:id="40"/>
    </w:p>
    <w:p>
      <w:pPr>
        <w:snapToGrid w:val="0"/>
        <w:spacing w:after="156" w:afterLines="50" w:line="360" w:lineRule="exact"/>
        <w:jc w:val="center"/>
        <w:rPr>
          <w:rFonts w:ascii="仿宋_GB2312" w:hAnsi="方正仿宋_GBK" w:eastAsia="仿宋_GB2312" w:cs="方正仿宋_GBK"/>
          <w:b/>
          <w:color w:val="000000" w:themeColor="text1"/>
          <w:sz w:val="28"/>
          <w:szCs w:val="28"/>
          <w14:textFill>
            <w14:solidFill>
              <w14:schemeClr w14:val="tx1"/>
            </w14:solidFill>
          </w14:textFill>
        </w:rPr>
      </w:pPr>
    </w:p>
    <w:p>
      <w:pPr>
        <w:spacing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本授权书声明：注册于</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(注册地址)的（比选响应人名称）法定代表人</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（法人代表姓名）代表本公司授权在下面签字的</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（比选响应人代表姓名）为本公司的合法代理人，就贵方组织的</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 xml:space="preserve">项目，以我方名义签署、澄清确认、递交、撤回、修改采购响应文件、签订合同和处理有关事宜，其法律后果由我方承担。 </w:t>
      </w:r>
    </w:p>
    <w:p>
      <w:pPr>
        <w:spacing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p>
    <w:p>
      <w:pPr>
        <w:spacing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p>
    <w:p>
      <w:pPr>
        <w:spacing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本授权书于    年     月     日 签字生效，特此声明。</w:t>
      </w:r>
    </w:p>
    <w:p>
      <w:pPr>
        <w:spacing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附：被授权人身份证（复印件，须加盖响应人公章）</w:t>
      </w:r>
    </w:p>
    <w:p>
      <w:pPr>
        <w:spacing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p>
    <w:p>
      <w:pPr>
        <w:spacing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 xml:space="preserve">响应人名称（盖章）：                </w:t>
      </w:r>
    </w:p>
    <w:p>
      <w:pPr>
        <w:spacing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 xml:space="preserve">法人代表签字：                      </w:t>
      </w:r>
    </w:p>
    <w:p>
      <w:pPr>
        <w:spacing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 xml:space="preserve">响应人代表签字：                      </w:t>
      </w:r>
    </w:p>
    <w:p>
      <w:pPr>
        <w:spacing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p>
    <w:p>
      <w:pPr>
        <w:tabs>
          <w:tab w:val="left" w:pos="2310"/>
        </w:tabs>
        <w:spacing w:line="560" w:lineRule="exact"/>
        <w:rPr>
          <w:rFonts w:ascii="仿宋_GB2312" w:hAnsi="方正仿宋_GBK" w:eastAsia="仿宋_GB2312" w:cs="方正仿宋_GBK"/>
          <w:color w:val="000000" w:themeColor="text1"/>
          <w:sz w:val="28"/>
          <w:szCs w:val="28"/>
          <w14:textFill>
            <w14:solidFill>
              <w14:schemeClr w14:val="tx1"/>
            </w14:solidFill>
          </w14:textFill>
        </w:rPr>
      </w:pPr>
    </w:p>
    <w:p>
      <w:pPr>
        <w:pStyle w:val="9"/>
        <w:numPr>
          <w:ilvl w:val="0"/>
          <w:numId w:val="4"/>
        </w:numPr>
        <w:spacing w:after="0"/>
        <w:rPr>
          <w:rFonts w:ascii="仿宋_GB2312" w:hAnsi="方正仿宋_GBK" w:eastAsia="仿宋_GB2312" w:cs="方正仿宋_GBK"/>
          <w:sz w:val="28"/>
          <w:szCs w:val="28"/>
        </w:rPr>
      </w:pPr>
      <w:r>
        <w:rPr>
          <w:rFonts w:hint="eastAsia" w:ascii="仿宋_GB2312" w:hAnsi="方正仿宋_GBK" w:eastAsia="仿宋_GB2312" w:cs="方正仿宋_GBK"/>
          <w:b/>
          <w:bCs/>
          <w:color w:val="000000" w:themeColor="text1"/>
          <w:sz w:val="28"/>
          <w:szCs w:val="28"/>
          <w:lang w:val="zh-CN"/>
          <w14:textFill>
            <w14:solidFill>
              <w14:schemeClr w14:val="tx1"/>
            </w14:solidFill>
          </w14:textFill>
        </w:rPr>
        <w:br w:type="page"/>
      </w:r>
    </w:p>
    <w:p>
      <w:pPr>
        <w:rPr>
          <w:rFonts w:ascii="仿宋_GB2312" w:hAnsi="方正仿宋_GBK" w:eastAsia="仿宋_GB2312" w:cs="方正仿宋_GBK"/>
          <w:sz w:val="28"/>
          <w:szCs w:val="28"/>
        </w:rPr>
      </w:pPr>
    </w:p>
    <w:p>
      <w:pPr>
        <w:spacing w:after="120" w:line="360" w:lineRule="auto"/>
        <w:jc w:val="center"/>
        <w:rPr>
          <w:rFonts w:cs="方正仿宋_GBK" w:asciiTheme="minorEastAsia" w:hAnsiTheme="minorEastAsia" w:eastAsiaTheme="minorEastAsia"/>
          <w:b/>
          <w:bCs/>
          <w:sz w:val="32"/>
          <w:szCs w:val="32"/>
        </w:rPr>
      </w:pPr>
      <w:bookmarkStart w:id="43" w:name="_Toc30736"/>
      <w:bookmarkStart w:id="44" w:name="_Toc17081"/>
      <w:bookmarkStart w:id="45" w:name="_Toc10204"/>
      <w:bookmarkStart w:id="46" w:name="_Toc18365"/>
      <w:bookmarkStart w:id="47" w:name="_Toc28791"/>
      <w:bookmarkStart w:id="48" w:name="_Toc11200"/>
      <w:bookmarkStart w:id="49" w:name="_Toc16441"/>
      <w:bookmarkStart w:id="50" w:name="_Toc9808"/>
      <w:bookmarkStart w:id="51" w:name="_Toc2533"/>
      <w:bookmarkStart w:id="52" w:name="_Toc31312"/>
      <w:bookmarkStart w:id="53" w:name="_Toc27092"/>
      <w:bookmarkStart w:id="54" w:name="_Toc4166"/>
      <w:bookmarkStart w:id="55" w:name="_Toc23511"/>
      <w:bookmarkStart w:id="56" w:name="_Toc2721"/>
      <w:bookmarkStart w:id="57" w:name="_Toc20487888"/>
      <w:bookmarkStart w:id="58" w:name="_Toc5600"/>
      <w:bookmarkStart w:id="59" w:name="_Toc135393386"/>
      <w:bookmarkStart w:id="60" w:name="_Toc12307"/>
      <w:bookmarkStart w:id="61" w:name="_Toc25196"/>
      <w:bookmarkStart w:id="62" w:name="_Toc4433"/>
      <w:bookmarkStart w:id="63" w:name="_Toc13545"/>
      <w:bookmarkStart w:id="64" w:name="_Toc19720"/>
      <w:bookmarkStart w:id="65" w:name="_Toc19983"/>
      <w:bookmarkStart w:id="66" w:name="_Toc113093104"/>
      <w:r>
        <w:rPr>
          <w:rFonts w:hint="eastAsia" w:cs="方正仿宋_GBK" w:asciiTheme="minorEastAsia" w:hAnsiTheme="minorEastAsia" w:eastAsiaTheme="minorEastAsia"/>
          <w:b/>
          <w:bCs/>
          <w:sz w:val="32"/>
          <w:szCs w:val="32"/>
        </w:rPr>
        <w:t>法人营业执照副本复印件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spacing w:after="120" w:line="360" w:lineRule="auto"/>
        <w:jc w:val="center"/>
        <w:rPr>
          <w:rFonts w:cs="方正仿宋_GBK" w:asciiTheme="minorEastAsia" w:hAnsiTheme="minorEastAsia" w:eastAsiaTheme="minorEastAsia"/>
          <w:b/>
          <w:bCs/>
          <w:sz w:val="32"/>
          <w:szCs w:val="32"/>
        </w:rPr>
      </w:pPr>
      <w:r>
        <w:rPr>
          <w:rFonts w:hint="eastAsia" w:cs="方正仿宋_GBK" w:asciiTheme="minorEastAsia" w:hAnsiTheme="minorEastAsia" w:eastAsiaTheme="minorEastAsia"/>
          <w:b/>
          <w:bCs/>
          <w:sz w:val="32"/>
          <w:szCs w:val="32"/>
        </w:rPr>
        <w:t>（须加盖响应人公章）</w:t>
      </w:r>
    </w:p>
    <w:p>
      <w:pPr>
        <w:widowControl/>
        <w:jc w:val="left"/>
        <w:rPr>
          <w:rFonts w:ascii="仿宋_GB2312" w:hAnsi="方正仿宋_GBK" w:eastAsia="仿宋_GB2312" w:cs="方正仿宋_GBK"/>
          <w:b/>
          <w:bCs/>
          <w:sz w:val="28"/>
          <w:szCs w:val="28"/>
        </w:rPr>
      </w:pPr>
      <w:r>
        <w:rPr>
          <w:rFonts w:ascii="仿宋_GB2312" w:hAnsi="方正仿宋_GBK" w:eastAsia="仿宋_GB2312" w:cs="方正仿宋_GBK"/>
          <w:b/>
          <w:bCs/>
          <w:sz w:val="28"/>
          <w:szCs w:val="28"/>
        </w:rPr>
        <w:br w:type="page"/>
      </w:r>
      <w:bookmarkStart w:id="67" w:name="_Hlt520350957"/>
      <w:bookmarkEnd w:id="67"/>
      <w:bookmarkStart w:id="68" w:name="_Hlt520273973"/>
      <w:bookmarkEnd w:id="68"/>
      <w:bookmarkStart w:id="69" w:name="_Toc16927"/>
      <w:bookmarkStart w:id="70" w:name="_Toc6445"/>
      <w:bookmarkStart w:id="71" w:name="_Toc4523"/>
      <w:bookmarkStart w:id="72" w:name="_Toc6344"/>
      <w:bookmarkStart w:id="73" w:name="_Toc26719"/>
      <w:bookmarkStart w:id="74" w:name="_Toc4880"/>
      <w:bookmarkStart w:id="75" w:name="_Toc5521"/>
      <w:bookmarkStart w:id="76" w:name="_Toc6857"/>
      <w:bookmarkStart w:id="77" w:name="_Toc20372"/>
      <w:bookmarkStart w:id="78" w:name="_Toc20487894"/>
      <w:bookmarkStart w:id="79" w:name="_Toc4514"/>
      <w:bookmarkStart w:id="80" w:name="_Toc22774"/>
      <w:bookmarkStart w:id="81" w:name="_Toc29484"/>
      <w:bookmarkStart w:id="82" w:name="_Toc16125"/>
      <w:bookmarkStart w:id="83" w:name="_Toc23222"/>
      <w:bookmarkStart w:id="84" w:name="_Toc7518"/>
      <w:bookmarkStart w:id="85" w:name="_Toc6579"/>
      <w:bookmarkStart w:id="86" w:name="_Toc14432"/>
      <w:bookmarkStart w:id="87" w:name="_Toc27794"/>
      <w:bookmarkStart w:id="88" w:name="_Toc995"/>
      <w:bookmarkStart w:id="89" w:name="_Toc26777"/>
    </w:p>
    <w:p>
      <w:pPr>
        <w:snapToGrid w:val="0"/>
        <w:spacing w:after="156" w:afterLines="50" w:line="360" w:lineRule="exact"/>
        <w:jc w:val="left"/>
        <w:rPr>
          <w:rFonts w:ascii="仿宋_GB2312" w:hAnsi="方正仿宋_GBK" w:eastAsia="仿宋_GB2312" w:cs="方正仿宋_GBK"/>
          <w:b/>
          <w:color w:val="000000" w:themeColor="text1"/>
          <w:sz w:val="28"/>
          <w:szCs w:val="28"/>
          <w14:textFill>
            <w14:solidFill>
              <w14:schemeClr w14:val="tx1"/>
            </w14:solidFill>
          </w14:textFill>
        </w:rPr>
      </w:pPr>
      <w:r>
        <w:rPr>
          <w:rFonts w:hint="eastAsia" w:ascii="仿宋_GB2312" w:hAnsi="方正仿宋_GBK" w:eastAsia="仿宋_GB2312" w:cs="方正仿宋_GBK"/>
          <w:b/>
          <w:color w:val="000000" w:themeColor="text1"/>
          <w:sz w:val="28"/>
          <w:szCs w:val="28"/>
          <w14:textFill>
            <w14:solidFill>
              <w14:schemeClr w14:val="tx1"/>
            </w14:solidFill>
          </w14:textFill>
        </w:rPr>
        <w:t>2. 参加政府采购活动近三年内，在经营活动中没有重大违法记录声明</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rPr>
          <w:rFonts w:ascii="仿宋_GB2312" w:hAnsi="方正仿宋_GBK" w:eastAsia="仿宋_GB2312" w:cs="方正仿宋_GBK"/>
          <w:sz w:val="28"/>
          <w:szCs w:val="28"/>
        </w:rPr>
      </w:pPr>
    </w:p>
    <w:p>
      <w:pPr>
        <w:rPr>
          <w:rFonts w:ascii="仿宋_GB2312" w:hAnsi="方正仿宋_GBK" w:eastAsia="仿宋_GB2312" w:cs="方正仿宋_GBK"/>
          <w:sz w:val="28"/>
          <w:szCs w:val="28"/>
        </w:rPr>
      </w:pPr>
    </w:p>
    <w:p>
      <w:pPr>
        <w:spacing w:after="312" w:afterLines="100" w:line="360" w:lineRule="auto"/>
        <w:jc w:val="center"/>
        <w:rPr>
          <w:rFonts w:cs="方正仿宋_GBK" w:asciiTheme="minorEastAsia" w:hAnsiTheme="minorEastAsia" w:eastAsiaTheme="minorEastAsia"/>
          <w:b/>
          <w:sz w:val="32"/>
          <w:szCs w:val="32"/>
        </w:rPr>
      </w:pPr>
      <w:r>
        <w:rPr>
          <w:rFonts w:hint="eastAsia" w:cs="方正仿宋_GBK" w:asciiTheme="minorEastAsia" w:hAnsiTheme="minorEastAsia" w:eastAsiaTheme="minorEastAsia"/>
          <w:b/>
          <w:sz w:val="32"/>
          <w:szCs w:val="32"/>
        </w:rPr>
        <w:t>声  明</w:t>
      </w:r>
    </w:p>
    <w:p>
      <w:pPr>
        <w:pStyle w:val="12"/>
        <w:spacing w:line="360" w:lineRule="auto"/>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声明：注册于</w:t>
      </w:r>
      <w:r>
        <w:rPr>
          <w:rFonts w:hint="eastAsia" w:ascii="仿宋_GB2312" w:hAnsi="方正仿宋_GBK" w:eastAsia="仿宋_GB2312" w:cs="方正仿宋_GBK"/>
          <w:sz w:val="28"/>
          <w:szCs w:val="28"/>
          <w:u w:val="single"/>
        </w:rPr>
        <w:t>（国家或地区的名称）</w:t>
      </w:r>
      <w:r>
        <w:rPr>
          <w:rFonts w:hint="eastAsia" w:ascii="仿宋_GB2312" w:hAnsi="方正仿宋_GBK" w:eastAsia="仿宋_GB2312" w:cs="方正仿宋_GBK"/>
          <w:sz w:val="28"/>
          <w:szCs w:val="28"/>
        </w:rPr>
        <w:t>的（</w:t>
      </w:r>
      <w:r>
        <w:rPr>
          <w:rFonts w:hint="eastAsia" w:ascii="仿宋_GB2312" w:hAnsi="方正仿宋_GBK" w:eastAsia="仿宋_GB2312" w:cs="方正仿宋_GBK"/>
          <w:sz w:val="28"/>
          <w:szCs w:val="28"/>
          <w:u w:val="single"/>
        </w:rPr>
        <w:t>公司名称</w:t>
      </w:r>
      <w:r>
        <w:rPr>
          <w:rFonts w:hint="eastAsia" w:ascii="仿宋_GB2312" w:hAnsi="方正仿宋_GBK" w:eastAsia="仿宋_GB2312" w:cs="方正仿宋_GBK"/>
          <w:sz w:val="28"/>
          <w:szCs w:val="28"/>
        </w:rPr>
        <w:t>）的在下面签字的代表人代表本公司郑重声明：</w:t>
      </w:r>
    </w:p>
    <w:p>
      <w:pPr>
        <w:spacing w:line="360" w:lineRule="auto"/>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我公司在参加政府采购活动近三年内，在经营活动中没有重大违法记录。</w:t>
      </w:r>
    </w:p>
    <w:p>
      <w:pPr>
        <w:spacing w:line="360" w:lineRule="auto"/>
        <w:jc w:val="center"/>
        <w:rPr>
          <w:rFonts w:ascii="仿宋_GB2312" w:hAnsi="方正仿宋_GBK" w:eastAsia="仿宋_GB2312" w:cs="方正仿宋_GBK"/>
          <w:sz w:val="28"/>
          <w:szCs w:val="28"/>
        </w:rPr>
      </w:pPr>
    </w:p>
    <w:p>
      <w:pPr>
        <w:spacing w:before="25" w:after="25" w:line="360" w:lineRule="auto"/>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响应人名称（公章）：</w:t>
      </w:r>
    </w:p>
    <w:p>
      <w:pPr>
        <w:spacing w:before="25" w:after="25" w:line="360" w:lineRule="auto"/>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法定代表人或授权代表签字或盖章：</w:t>
      </w:r>
    </w:p>
    <w:p>
      <w:pPr>
        <w:spacing w:line="360" w:lineRule="auto"/>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日期：</w:t>
      </w:r>
    </w:p>
    <w:p>
      <w:pPr>
        <w:spacing w:before="312" w:beforeLines="100" w:after="156" w:afterLines="50" w:line="360" w:lineRule="auto"/>
        <w:jc w:val="center"/>
        <w:rPr>
          <w:rFonts w:ascii="仿宋_GB2312" w:hAnsi="方正仿宋_GBK" w:eastAsia="仿宋_GB2312" w:cs="方正仿宋_GBK"/>
          <w:b/>
          <w:sz w:val="28"/>
          <w:szCs w:val="28"/>
        </w:rPr>
        <w:sectPr>
          <w:pgSz w:w="12240" w:h="15840"/>
          <w:pgMar w:top="1985" w:right="1474" w:bottom="1418" w:left="1588" w:header="851" w:footer="1020" w:gutter="0"/>
          <w:cols w:space="720" w:num="1"/>
          <w:titlePg/>
          <w:docGrid w:type="lines" w:linePitch="312" w:charSpace="0"/>
        </w:sectPr>
      </w:pPr>
    </w:p>
    <w:p>
      <w:pPr>
        <w:snapToGrid w:val="0"/>
        <w:spacing w:after="156" w:afterLines="50" w:line="360" w:lineRule="exact"/>
        <w:jc w:val="left"/>
        <w:rPr>
          <w:rFonts w:ascii="仿宋_GB2312" w:hAnsi="方正仿宋_GBK" w:eastAsia="仿宋_GB2312" w:cs="方正仿宋_GBK"/>
          <w:b/>
          <w:color w:val="000000" w:themeColor="text1"/>
          <w:sz w:val="28"/>
          <w:szCs w:val="28"/>
          <w14:textFill>
            <w14:solidFill>
              <w14:schemeClr w14:val="tx1"/>
            </w14:solidFill>
          </w14:textFill>
        </w:rPr>
      </w:pPr>
      <w:bookmarkStart w:id="90" w:name="_Toc9945"/>
      <w:bookmarkStart w:id="91" w:name="_Toc4114"/>
      <w:bookmarkStart w:id="92" w:name="_Toc31356"/>
      <w:bookmarkStart w:id="93" w:name="_Toc18488"/>
      <w:bookmarkStart w:id="94" w:name="_Toc21895"/>
      <w:bookmarkStart w:id="95" w:name="_Toc16182"/>
      <w:bookmarkStart w:id="96" w:name="_Toc17767"/>
      <w:bookmarkStart w:id="97" w:name="_Toc5061"/>
      <w:bookmarkStart w:id="98" w:name="_Toc8928"/>
      <w:bookmarkStart w:id="99" w:name="_Toc27139"/>
      <w:bookmarkStart w:id="100" w:name="_Toc2278"/>
      <w:bookmarkStart w:id="101" w:name="_Toc4367"/>
      <w:bookmarkStart w:id="102" w:name="_Toc11547"/>
      <w:bookmarkStart w:id="103" w:name="_Toc17394"/>
      <w:bookmarkStart w:id="104" w:name="_Toc20487895"/>
      <w:bookmarkStart w:id="105" w:name="_Toc32140"/>
      <w:bookmarkStart w:id="106" w:name="_Toc22419"/>
      <w:bookmarkStart w:id="107" w:name="_Toc26339"/>
      <w:bookmarkStart w:id="108" w:name="_Toc12594"/>
      <w:bookmarkStart w:id="109" w:name="_Toc19249"/>
      <w:bookmarkStart w:id="110" w:name="_Toc25135"/>
      <w:bookmarkStart w:id="111" w:name="_Toc5693"/>
      <w:r>
        <w:rPr>
          <w:rFonts w:hint="eastAsia" w:ascii="仿宋_GB2312" w:hAnsi="方正仿宋_GBK" w:eastAsia="仿宋_GB2312" w:cs="方正仿宋_GBK"/>
          <w:b/>
          <w:color w:val="000000" w:themeColor="text1"/>
          <w:sz w:val="28"/>
          <w:szCs w:val="28"/>
          <w14:textFill>
            <w14:solidFill>
              <w14:schemeClr w14:val="tx1"/>
            </w14:solidFill>
          </w14:textFill>
        </w:rPr>
        <w:t>3. 响应人在“信用中国”（www.creditchina.gov.cn）和“中国政府采购网”（www.ccgp.gov.cn）网站无不良行为记录</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jc w:val="center"/>
        <w:rPr>
          <w:rFonts w:ascii="仿宋_GB2312" w:hAnsi="方正仿宋_GBK" w:eastAsia="仿宋_GB2312" w:cs="方正仿宋_GBK"/>
          <w:b/>
          <w:sz w:val="28"/>
          <w:szCs w:val="28"/>
        </w:rPr>
      </w:pPr>
      <w:r>
        <w:rPr>
          <w:rFonts w:hint="eastAsia" w:ascii="仿宋_GB2312" w:hAnsi="方正仿宋_GBK" w:eastAsia="仿宋_GB2312" w:cs="方正仿宋_GBK"/>
          <w:b/>
          <w:sz w:val="28"/>
          <w:szCs w:val="28"/>
        </w:rPr>
        <w:t>（响应人应附网页查询截图，但具体以评审现场查询结果为准）</w:t>
      </w:r>
    </w:p>
    <w:p>
      <w:pPr>
        <w:jc w:val="center"/>
        <w:rPr>
          <w:rFonts w:ascii="仿宋_GB2312" w:hAnsi="方正仿宋_GBK" w:eastAsia="仿宋_GB2312" w:cs="方正仿宋_GBK"/>
          <w:b/>
          <w:sz w:val="28"/>
          <w:szCs w:val="28"/>
        </w:rPr>
      </w:pPr>
      <w:r>
        <w:rPr>
          <w:rFonts w:hint="eastAsia" w:ascii="仿宋_GB2312" w:hAnsi="方正仿宋_GBK" w:eastAsia="仿宋_GB2312" w:cs="方正仿宋_GBK"/>
          <w:b/>
          <w:sz w:val="28"/>
          <w:szCs w:val="28"/>
        </w:rPr>
        <w:t>（须加盖响应人公章）</w:t>
      </w:r>
    </w:p>
    <w:p>
      <w:pPr>
        <w:tabs>
          <w:tab w:val="left" w:pos="425"/>
          <w:tab w:val="left" w:pos="1429"/>
        </w:tabs>
        <w:ind w:left="578"/>
        <w:jc w:val="center"/>
        <w:rPr>
          <w:rFonts w:ascii="仿宋_GB2312" w:hAnsi="方正仿宋_GBK" w:eastAsia="仿宋_GB2312" w:cs="方正仿宋_GBK"/>
          <w:b/>
          <w:sz w:val="28"/>
          <w:szCs w:val="28"/>
        </w:rPr>
        <w:sectPr>
          <w:pgSz w:w="12240" w:h="15840"/>
          <w:pgMar w:top="1985" w:right="1474" w:bottom="1418" w:left="1588" w:header="851" w:footer="1020" w:gutter="0"/>
          <w:cols w:space="720" w:num="1"/>
          <w:titlePg/>
          <w:docGrid w:type="lines" w:linePitch="312" w:charSpace="0"/>
        </w:sectPr>
      </w:pPr>
    </w:p>
    <w:p>
      <w:pPr>
        <w:pStyle w:val="12"/>
        <w:spacing w:line="560" w:lineRule="exact"/>
        <w:ind w:left="1"/>
        <w:jc w:val="left"/>
        <w:rPr>
          <w:rFonts w:ascii="仿宋_GB2312" w:hAnsi="方正仿宋_GBK" w:eastAsia="仿宋_GB2312" w:cs="方正仿宋_GBK"/>
          <w:b/>
          <w:bCs/>
          <w:sz w:val="28"/>
          <w:szCs w:val="28"/>
        </w:rPr>
      </w:pPr>
      <w:r>
        <w:rPr>
          <w:rFonts w:hint="eastAsia" w:ascii="仿宋_GB2312" w:hAnsi="方正仿宋_GBK" w:eastAsia="仿宋_GB2312" w:cs="方正仿宋_GBK"/>
          <w:b/>
          <w:bCs/>
          <w:sz w:val="28"/>
          <w:szCs w:val="28"/>
        </w:rPr>
        <w:t>（二）商务及技术</w:t>
      </w:r>
      <w:bookmarkStart w:id="112" w:name="_Hlt520355938"/>
      <w:bookmarkEnd w:id="112"/>
      <w:bookmarkStart w:id="113" w:name="_Hlt520356243"/>
      <w:bookmarkEnd w:id="113"/>
      <w:r>
        <w:rPr>
          <w:rFonts w:hint="eastAsia" w:ascii="仿宋_GB2312" w:hAnsi="方正仿宋_GBK" w:eastAsia="仿宋_GB2312" w:cs="方正仿宋_GBK"/>
          <w:b/>
          <w:bCs/>
          <w:sz w:val="28"/>
          <w:szCs w:val="28"/>
        </w:rPr>
        <w:t>部分</w:t>
      </w:r>
    </w:p>
    <w:p>
      <w:pPr>
        <w:tabs>
          <w:tab w:val="left" w:pos="5580"/>
        </w:tabs>
        <w:spacing w:line="560" w:lineRule="exact"/>
        <w:rPr>
          <w:rFonts w:ascii="仿宋_GB2312" w:hAnsi="方正仿宋_GBK" w:eastAsia="仿宋_GB2312" w:cs="方正仿宋_GBK"/>
          <w:b/>
          <w:bCs/>
          <w:sz w:val="28"/>
          <w:szCs w:val="28"/>
        </w:rPr>
      </w:pPr>
      <w:r>
        <w:rPr>
          <w:rFonts w:hint="eastAsia" w:ascii="仿宋_GB2312" w:hAnsi="方正仿宋_GBK" w:eastAsia="仿宋_GB2312" w:cs="方正仿宋_GBK"/>
          <w:b/>
          <w:bCs/>
          <w:sz w:val="28"/>
          <w:szCs w:val="28"/>
        </w:rPr>
        <w:t>1. 应答报价一览表</w:t>
      </w:r>
    </w:p>
    <w:p>
      <w:pPr>
        <w:jc w:val="center"/>
        <w:rPr>
          <w:rFonts w:cs="方正仿宋_GBK" w:asciiTheme="minorEastAsia" w:hAnsiTheme="minorEastAsia" w:eastAsiaTheme="minorEastAsia"/>
          <w:b/>
          <w:bCs/>
          <w:sz w:val="32"/>
          <w:szCs w:val="32"/>
          <w:highlight w:val="yellow"/>
        </w:rPr>
      </w:pPr>
      <w:r>
        <w:rPr>
          <w:rFonts w:hint="eastAsia" w:cs="方正仿宋_GBK" w:asciiTheme="minorEastAsia" w:hAnsiTheme="minorEastAsia" w:eastAsiaTheme="minorEastAsia"/>
          <w:b/>
          <w:bCs/>
          <w:sz w:val="32"/>
          <w:szCs w:val="32"/>
        </w:rPr>
        <w:t>报 价 表</w:t>
      </w:r>
    </w:p>
    <w:tbl>
      <w:tblPr>
        <w:tblStyle w:val="26"/>
        <w:tblW w:w="8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4806"/>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524" w:type="dxa"/>
          </w:tcPr>
          <w:p>
            <w:pPr>
              <w:pStyle w:val="12"/>
              <w:tabs>
                <w:tab w:val="left" w:pos="5580"/>
              </w:tabs>
              <w:spacing w:before="120" w:line="22" w:lineRule="atLeast"/>
              <w:rPr>
                <w:rFonts w:ascii="仿宋_GB2312" w:hAnsi="方正仿宋_GBK" w:eastAsia="仿宋_GB2312" w:cs="方正仿宋_GBK"/>
                <w:b/>
                <w:bCs/>
                <w:sz w:val="28"/>
                <w:szCs w:val="28"/>
              </w:rPr>
            </w:pPr>
            <w:r>
              <w:rPr>
                <w:rFonts w:hint="eastAsia" w:ascii="仿宋_GB2312" w:hAnsi="方正仿宋_GBK" w:eastAsia="仿宋_GB2312" w:cs="方正仿宋_GBK"/>
                <w:b/>
                <w:bCs/>
                <w:sz w:val="28"/>
                <w:szCs w:val="28"/>
              </w:rPr>
              <w:t>序号</w:t>
            </w:r>
          </w:p>
        </w:tc>
        <w:tc>
          <w:tcPr>
            <w:tcW w:w="4806" w:type="dxa"/>
            <w:vAlign w:val="center"/>
          </w:tcPr>
          <w:p>
            <w:pPr>
              <w:pStyle w:val="12"/>
              <w:tabs>
                <w:tab w:val="left" w:pos="5580"/>
              </w:tabs>
              <w:spacing w:before="120" w:line="22" w:lineRule="atLeast"/>
              <w:jc w:val="center"/>
              <w:rPr>
                <w:rFonts w:ascii="仿宋_GB2312" w:hAnsi="方正仿宋_GBK" w:eastAsia="仿宋_GB2312" w:cs="方正仿宋_GBK"/>
                <w:b/>
                <w:bCs/>
                <w:sz w:val="28"/>
                <w:szCs w:val="28"/>
              </w:rPr>
            </w:pPr>
            <w:r>
              <w:rPr>
                <w:rFonts w:hint="eastAsia" w:ascii="仿宋_GB2312" w:hAnsi="方正仿宋_GBK" w:eastAsia="仿宋_GB2312" w:cs="方正仿宋_GBK"/>
                <w:b/>
                <w:bCs/>
                <w:sz w:val="28"/>
                <w:szCs w:val="28"/>
              </w:rPr>
              <w:t>服务内容</w:t>
            </w:r>
          </w:p>
        </w:tc>
        <w:tc>
          <w:tcPr>
            <w:tcW w:w="1869" w:type="dxa"/>
          </w:tcPr>
          <w:p>
            <w:pPr>
              <w:pStyle w:val="12"/>
              <w:tabs>
                <w:tab w:val="left" w:pos="5580"/>
              </w:tabs>
              <w:spacing w:before="120" w:line="22" w:lineRule="atLeast"/>
              <w:jc w:val="center"/>
              <w:rPr>
                <w:rFonts w:ascii="仿宋_GB2312" w:hAnsi="方正仿宋_GBK" w:eastAsia="仿宋_GB2312" w:cs="方正仿宋_GBK"/>
                <w:b/>
                <w:bCs/>
                <w:sz w:val="28"/>
                <w:szCs w:val="28"/>
              </w:rPr>
            </w:pPr>
            <w:r>
              <w:rPr>
                <w:rFonts w:hint="eastAsia" w:ascii="仿宋_GB2312" w:hAnsi="方正仿宋_GBK" w:eastAsia="仿宋_GB2312" w:cs="方正仿宋_GBK"/>
                <w:b/>
                <w:bCs/>
                <w:sz w:val="28"/>
                <w:szCs w:val="28"/>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524" w:type="dxa"/>
          </w:tcPr>
          <w:p>
            <w:pPr>
              <w:pStyle w:val="12"/>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1</w:t>
            </w:r>
          </w:p>
        </w:tc>
        <w:tc>
          <w:tcPr>
            <w:tcW w:w="4806" w:type="dxa"/>
            <w:vAlign w:val="center"/>
          </w:tcPr>
          <w:p>
            <w:pPr>
              <w:pStyle w:val="12"/>
              <w:rPr>
                <w:rFonts w:ascii="仿宋_GB2312" w:hAnsi="方正仿宋_GBK" w:eastAsia="仿宋_GB2312" w:cs="方正仿宋_GBK"/>
                <w:sz w:val="28"/>
                <w:szCs w:val="28"/>
              </w:rPr>
            </w:pPr>
          </w:p>
        </w:tc>
        <w:tc>
          <w:tcPr>
            <w:tcW w:w="1869" w:type="dxa"/>
          </w:tcPr>
          <w:p>
            <w:pPr>
              <w:pStyle w:val="12"/>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524" w:type="dxa"/>
          </w:tcPr>
          <w:p>
            <w:pPr>
              <w:pStyle w:val="12"/>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2</w:t>
            </w:r>
          </w:p>
        </w:tc>
        <w:tc>
          <w:tcPr>
            <w:tcW w:w="4806" w:type="dxa"/>
            <w:vAlign w:val="center"/>
          </w:tcPr>
          <w:p>
            <w:pPr>
              <w:pStyle w:val="12"/>
              <w:rPr>
                <w:rFonts w:ascii="仿宋_GB2312" w:hAnsi="方正仿宋_GBK" w:eastAsia="仿宋_GB2312" w:cs="方正仿宋_GBK"/>
                <w:sz w:val="28"/>
                <w:szCs w:val="28"/>
              </w:rPr>
            </w:pPr>
          </w:p>
        </w:tc>
        <w:tc>
          <w:tcPr>
            <w:tcW w:w="1869" w:type="dxa"/>
          </w:tcPr>
          <w:p>
            <w:pPr>
              <w:pStyle w:val="12"/>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524" w:type="dxa"/>
          </w:tcPr>
          <w:p>
            <w:pPr>
              <w:pStyle w:val="12"/>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3</w:t>
            </w:r>
          </w:p>
        </w:tc>
        <w:tc>
          <w:tcPr>
            <w:tcW w:w="4806" w:type="dxa"/>
            <w:vAlign w:val="center"/>
          </w:tcPr>
          <w:p>
            <w:pPr>
              <w:pStyle w:val="12"/>
              <w:rPr>
                <w:rFonts w:ascii="仿宋_GB2312" w:hAnsi="方正仿宋_GBK" w:eastAsia="仿宋_GB2312" w:cs="方正仿宋_GBK"/>
                <w:sz w:val="28"/>
                <w:szCs w:val="28"/>
              </w:rPr>
            </w:pPr>
          </w:p>
        </w:tc>
        <w:tc>
          <w:tcPr>
            <w:tcW w:w="1869" w:type="dxa"/>
          </w:tcPr>
          <w:p>
            <w:pPr>
              <w:pStyle w:val="12"/>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524" w:type="dxa"/>
          </w:tcPr>
          <w:p>
            <w:pPr>
              <w:pStyle w:val="12"/>
              <w:jc w:val="center"/>
              <w:rPr>
                <w:rFonts w:ascii="仿宋_GB2312" w:hAnsi="方正仿宋_GBK" w:eastAsia="仿宋_GB2312" w:cs="方正仿宋_GBK"/>
                <w:sz w:val="28"/>
                <w:szCs w:val="28"/>
              </w:rPr>
            </w:pPr>
          </w:p>
        </w:tc>
        <w:tc>
          <w:tcPr>
            <w:tcW w:w="4806" w:type="dxa"/>
            <w:vAlign w:val="center"/>
          </w:tcPr>
          <w:p>
            <w:pPr>
              <w:pStyle w:val="12"/>
              <w:rPr>
                <w:rFonts w:ascii="仿宋_GB2312" w:hAnsi="方正仿宋_GBK" w:eastAsia="仿宋_GB2312" w:cs="方正仿宋_GBK"/>
                <w:sz w:val="28"/>
                <w:szCs w:val="28"/>
              </w:rPr>
            </w:pPr>
          </w:p>
        </w:tc>
        <w:tc>
          <w:tcPr>
            <w:tcW w:w="1869" w:type="dxa"/>
          </w:tcPr>
          <w:p>
            <w:pPr>
              <w:pStyle w:val="12"/>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524" w:type="dxa"/>
          </w:tcPr>
          <w:p>
            <w:pPr>
              <w:pStyle w:val="12"/>
              <w:jc w:val="center"/>
              <w:rPr>
                <w:rFonts w:ascii="仿宋_GB2312" w:hAnsi="方正仿宋_GBK" w:eastAsia="仿宋_GB2312" w:cs="方正仿宋_GBK"/>
                <w:sz w:val="28"/>
                <w:szCs w:val="28"/>
              </w:rPr>
            </w:pPr>
          </w:p>
        </w:tc>
        <w:tc>
          <w:tcPr>
            <w:tcW w:w="4806" w:type="dxa"/>
            <w:vAlign w:val="center"/>
          </w:tcPr>
          <w:p>
            <w:pPr>
              <w:pStyle w:val="12"/>
              <w:rPr>
                <w:rFonts w:ascii="仿宋_GB2312" w:hAnsi="方正仿宋_GBK" w:eastAsia="仿宋_GB2312" w:cs="方正仿宋_GBK"/>
                <w:sz w:val="28"/>
                <w:szCs w:val="28"/>
              </w:rPr>
            </w:pPr>
          </w:p>
        </w:tc>
        <w:tc>
          <w:tcPr>
            <w:tcW w:w="1869" w:type="dxa"/>
          </w:tcPr>
          <w:p>
            <w:pPr>
              <w:pStyle w:val="12"/>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6330" w:type="dxa"/>
            <w:gridSpan w:val="2"/>
            <w:tcBorders>
              <w:bottom w:val="single" w:color="auto" w:sz="4" w:space="0"/>
            </w:tcBorders>
          </w:tcPr>
          <w:p>
            <w:pPr>
              <w:pStyle w:val="12"/>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合计</w:t>
            </w:r>
          </w:p>
        </w:tc>
        <w:tc>
          <w:tcPr>
            <w:tcW w:w="1869" w:type="dxa"/>
            <w:tcBorders>
              <w:bottom w:val="single" w:color="auto" w:sz="4" w:space="0"/>
            </w:tcBorders>
          </w:tcPr>
          <w:p>
            <w:pPr>
              <w:pStyle w:val="12"/>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6330" w:type="dxa"/>
            <w:gridSpan w:val="2"/>
            <w:tcBorders>
              <w:left w:val="nil"/>
              <w:bottom w:val="nil"/>
              <w:right w:val="nil"/>
            </w:tcBorders>
          </w:tcPr>
          <w:p>
            <w:pPr>
              <w:pStyle w:val="12"/>
              <w:jc w:val="left"/>
              <w:rPr>
                <w:rFonts w:ascii="仿宋_GB2312" w:hAnsi="方正仿宋_GBK" w:eastAsia="仿宋_GB2312" w:cs="方正仿宋_GBK"/>
                <w:sz w:val="28"/>
                <w:szCs w:val="28"/>
              </w:rPr>
            </w:pPr>
          </w:p>
        </w:tc>
        <w:tc>
          <w:tcPr>
            <w:tcW w:w="1869" w:type="dxa"/>
            <w:tcBorders>
              <w:left w:val="nil"/>
              <w:bottom w:val="nil"/>
              <w:right w:val="nil"/>
            </w:tcBorders>
          </w:tcPr>
          <w:p>
            <w:pPr>
              <w:pStyle w:val="12"/>
              <w:rPr>
                <w:rFonts w:ascii="仿宋_GB2312" w:hAnsi="方正仿宋_GBK" w:eastAsia="仿宋_GB2312" w:cs="方正仿宋_GBK"/>
                <w:sz w:val="28"/>
                <w:szCs w:val="28"/>
              </w:rPr>
            </w:pPr>
          </w:p>
        </w:tc>
      </w:tr>
    </w:tbl>
    <w:p>
      <w:pPr>
        <w:pStyle w:val="9"/>
        <w:rPr>
          <w:rFonts w:ascii="仿宋_GB2312" w:hAnsi="方正仿宋_GBK" w:eastAsia="仿宋_GB2312" w:cs="方正仿宋_GBK"/>
          <w:sz w:val="28"/>
          <w:szCs w:val="28"/>
        </w:rPr>
      </w:pPr>
    </w:p>
    <w:p>
      <w:pPr>
        <w:pStyle w:val="30"/>
        <w:tabs>
          <w:tab w:val="left" w:pos="5580"/>
        </w:tabs>
        <w:spacing w:line="560" w:lineRule="exac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 xml:space="preserve">响应人名称（盖章）：                       </w:t>
      </w:r>
    </w:p>
    <w:p>
      <w:pPr>
        <w:pStyle w:val="30"/>
        <w:tabs>
          <w:tab w:val="left" w:pos="5580"/>
        </w:tabs>
        <w:spacing w:line="560" w:lineRule="exac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响应人授权代表(签字):</w:t>
      </w:r>
      <w:r>
        <w:rPr>
          <w:rFonts w:hint="eastAsia" w:ascii="仿宋_GB2312" w:hAnsi="方正仿宋_GBK" w:eastAsia="仿宋_GB2312" w:cs="方正仿宋_GBK"/>
          <w:sz w:val="28"/>
          <w:szCs w:val="28"/>
        </w:rPr>
        <w:tab/>
      </w:r>
    </w:p>
    <w:p>
      <w:pPr>
        <w:pStyle w:val="30"/>
        <w:tabs>
          <w:tab w:val="left" w:pos="5580"/>
        </w:tabs>
        <w:spacing w:line="560" w:lineRule="exact"/>
        <w:rPr>
          <w:rFonts w:ascii="仿宋_GB2312" w:hAnsi="方正仿宋_GBK" w:eastAsia="仿宋_GB2312" w:cs="方正仿宋_GBK"/>
          <w:sz w:val="28"/>
          <w:szCs w:val="28"/>
        </w:rPr>
        <w:sectPr>
          <w:pgSz w:w="12240" w:h="15840"/>
          <w:pgMar w:top="1985" w:right="1474" w:bottom="1418" w:left="1588" w:header="851" w:footer="1020" w:gutter="0"/>
          <w:cols w:space="720" w:num="1"/>
          <w:titlePg/>
          <w:docGrid w:type="lines" w:linePitch="312" w:charSpace="0"/>
        </w:sectPr>
      </w:pPr>
      <w:r>
        <w:rPr>
          <w:rFonts w:hint="eastAsia" w:ascii="仿宋_GB2312" w:hAnsi="方正仿宋_GBK" w:eastAsia="仿宋_GB2312" w:cs="方正仿宋_GBK"/>
          <w:sz w:val="28"/>
          <w:szCs w:val="28"/>
        </w:rPr>
        <w:t>日期：</w:t>
      </w:r>
    </w:p>
    <w:p>
      <w:pPr>
        <w:tabs>
          <w:tab w:val="left" w:pos="5580"/>
        </w:tabs>
        <w:spacing w:line="560" w:lineRule="exact"/>
        <w:jc w:val="left"/>
        <w:rPr>
          <w:rFonts w:ascii="仿宋_GB2312" w:hAnsi="方正仿宋_GBK" w:eastAsia="仿宋_GB2312" w:cs="方正仿宋_GBK"/>
          <w:b/>
          <w:bCs/>
          <w:sz w:val="28"/>
          <w:szCs w:val="28"/>
        </w:rPr>
      </w:pPr>
      <w:bookmarkStart w:id="114" w:name="_Toc22071"/>
      <w:bookmarkStart w:id="115" w:name="_Toc15242"/>
      <w:bookmarkStart w:id="116" w:name="_Toc13794"/>
      <w:bookmarkStart w:id="117" w:name="_Toc24303"/>
      <w:bookmarkStart w:id="118" w:name="_Toc27487"/>
      <w:bookmarkStart w:id="119" w:name="_Toc3994"/>
      <w:bookmarkStart w:id="120" w:name="_Toc1055"/>
      <w:bookmarkStart w:id="121" w:name="_Toc31130"/>
      <w:bookmarkStart w:id="122" w:name="_Toc14876"/>
      <w:bookmarkStart w:id="123" w:name="_Toc8929"/>
      <w:bookmarkStart w:id="124" w:name="_Toc23643"/>
      <w:bookmarkStart w:id="125" w:name="_Toc21114"/>
      <w:bookmarkStart w:id="126" w:name="_Toc4138"/>
      <w:bookmarkStart w:id="127" w:name="_Toc2650"/>
      <w:bookmarkStart w:id="128" w:name="_Toc18075"/>
      <w:bookmarkStart w:id="129" w:name="_Toc14556"/>
      <w:bookmarkStart w:id="130" w:name="_Toc24004"/>
      <w:bookmarkStart w:id="131" w:name="_Toc20487896"/>
      <w:bookmarkStart w:id="132" w:name="_Toc7312"/>
      <w:bookmarkStart w:id="133" w:name="_Toc15881"/>
      <w:bookmarkStart w:id="134" w:name="_Toc24849"/>
      <w:bookmarkStart w:id="135" w:name="_Toc25766"/>
      <w:r>
        <w:rPr>
          <w:rFonts w:hint="eastAsia" w:ascii="仿宋_GB2312" w:hAnsi="方正仿宋_GBK" w:eastAsia="仿宋_GB2312" w:cs="方正仿宋_GBK"/>
          <w:b/>
          <w:bCs/>
          <w:sz w:val="28"/>
          <w:szCs w:val="28"/>
        </w:rPr>
        <w:t>2. 类似项目业绩证明</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pStyle w:val="9"/>
        <w:rPr>
          <w:rFonts w:ascii="仿宋_GB2312" w:eastAsia="仿宋_GB2312"/>
        </w:rPr>
      </w:pPr>
    </w:p>
    <w:tbl>
      <w:tblPr>
        <w:tblStyle w:val="26"/>
        <w:tblW w:w="939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1"/>
        <w:gridCol w:w="2349"/>
        <w:gridCol w:w="1869"/>
        <w:gridCol w:w="1869"/>
        <w:gridCol w:w="22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4" w:hRule="atLeast"/>
          <w:jc w:val="center"/>
        </w:trPr>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序号</w:t>
            </w:r>
          </w:p>
        </w:tc>
        <w:tc>
          <w:tcPr>
            <w:tcW w:w="23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委托单位</w:t>
            </w:r>
          </w:p>
        </w:tc>
        <w:tc>
          <w:tcPr>
            <w:tcW w:w="18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项目名称</w:t>
            </w:r>
          </w:p>
        </w:tc>
        <w:tc>
          <w:tcPr>
            <w:tcW w:w="18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服务内容</w:t>
            </w:r>
          </w:p>
        </w:tc>
        <w:tc>
          <w:tcPr>
            <w:tcW w:w="22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协议签订时间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jc w:val="center"/>
        </w:trPr>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18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186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_GB2312" w:hAnsi="方正仿宋_GBK" w:eastAsia="仿宋_GB2312" w:cs="方正仿宋_GBK"/>
                <w:sz w:val="28"/>
                <w:szCs w:val="28"/>
              </w:rPr>
            </w:pPr>
          </w:p>
        </w:tc>
        <w:tc>
          <w:tcPr>
            <w:tcW w:w="22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jc w:val="center"/>
        </w:trPr>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18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186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_GB2312" w:hAnsi="方正仿宋_GBK" w:eastAsia="仿宋_GB2312" w:cs="方正仿宋_GBK"/>
                <w:sz w:val="28"/>
                <w:szCs w:val="28"/>
              </w:rPr>
            </w:pPr>
          </w:p>
        </w:tc>
        <w:tc>
          <w:tcPr>
            <w:tcW w:w="22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jc w:val="center"/>
        </w:trPr>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18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186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_GB2312" w:hAnsi="方正仿宋_GBK" w:eastAsia="仿宋_GB2312" w:cs="方正仿宋_GBK"/>
                <w:sz w:val="28"/>
                <w:szCs w:val="28"/>
              </w:rPr>
            </w:pPr>
          </w:p>
        </w:tc>
        <w:tc>
          <w:tcPr>
            <w:tcW w:w="22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jc w:val="center"/>
        </w:trPr>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18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186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_GB2312" w:hAnsi="方正仿宋_GBK" w:eastAsia="仿宋_GB2312" w:cs="方正仿宋_GBK"/>
                <w:sz w:val="28"/>
                <w:szCs w:val="28"/>
              </w:rPr>
            </w:pPr>
          </w:p>
        </w:tc>
        <w:tc>
          <w:tcPr>
            <w:tcW w:w="22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r>
    </w:tbl>
    <w:p>
      <w:pPr>
        <w:adjustRightInd w:val="0"/>
        <w:snapToGrid w:val="0"/>
        <w:spacing w:line="360" w:lineRule="auto"/>
        <w:ind w:firstLine="238" w:firstLineChars="85"/>
        <w:rPr>
          <w:rFonts w:ascii="仿宋_GB2312" w:hAnsi="方正仿宋_GBK" w:eastAsia="仿宋_GB2312" w:cs="方正仿宋_GBK"/>
          <w:sz w:val="28"/>
          <w:szCs w:val="28"/>
        </w:rPr>
      </w:pPr>
    </w:p>
    <w:p>
      <w:pPr>
        <w:adjustRightInd w:val="0"/>
        <w:snapToGrid w:val="0"/>
        <w:spacing w:line="360" w:lineRule="auto"/>
        <w:ind w:firstLine="238" w:firstLineChars="85"/>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说明：</w:t>
      </w:r>
    </w:p>
    <w:p>
      <w:pPr>
        <w:adjustRightInd w:val="0"/>
        <w:snapToGrid w:val="0"/>
        <w:spacing w:line="360" w:lineRule="auto"/>
        <w:ind w:firstLine="714" w:firstLineChars="255"/>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1、响应人应提供本单位的同类业绩，必须提供能够证明上述业绩真实性的合同复印件，合同复印件中必须至少包括合同首页、合同关键页、合同盖章页复印件；</w:t>
      </w:r>
    </w:p>
    <w:p>
      <w:pPr>
        <w:adjustRightInd w:val="0"/>
        <w:snapToGrid w:val="0"/>
        <w:spacing w:line="360" w:lineRule="auto"/>
        <w:ind w:firstLine="714" w:firstLineChars="255"/>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2、所有合同复印件应清晰，并由响应人加盖公章。</w:t>
      </w:r>
    </w:p>
    <w:p>
      <w:pPr>
        <w:adjustRightInd w:val="0"/>
        <w:snapToGrid w:val="0"/>
        <w:spacing w:line="360" w:lineRule="auto"/>
        <w:rPr>
          <w:rFonts w:ascii="仿宋_GB2312" w:hAnsi="方正仿宋_GBK" w:eastAsia="仿宋_GB2312" w:cs="方正仿宋_GBK"/>
          <w:b/>
          <w:sz w:val="28"/>
          <w:szCs w:val="28"/>
        </w:rPr>
      </w:pPr>
    </w:p>
    <w:p>
      <w:pPr>
        <w:adjustRightInd w:val="0"/>
        <w:snapToGrid w:val="0"/>
        <w:spacing w:line="360" w:lineRule="auto"/>
        <w:ind w:firstLine="238" w:firstLineChars="85"/>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 xml:space="preserve">响应人名称（盖章）：       </w:t>
      </w:r>
    </w:p>
    <w:p>
      <w:pPr>
        <w:adjustRightInd w:val="0"/>
        <w:snapToGrid w:val="0"/>
        <w:spacing w:line="360" w:lineRule="auto"/>
        <w:ind w:firstLine="238" w:firstLineChars="85"/>
        <w:rPr>
          <w:rFonts w:ascii="仿宋_GB2312" w:hAnsi="方正仿宋_GBK" w:eastAsia="仿宋_GB2312" w:cs="方正仿宋_GBK"/>
          <w:sz w:val="28"/>
          <w:szCs w:val="28"/>
        </w:rPr>
      </w:pPr>
    </w:p>
    <w:p>
      <w:pPr>
        <w:adjustRightInd w:val="0"/>
        <w:snapToGrid w:val="0"/>
        <w:spacing w:line="360" w:lineRule="auto"/>
        <w:ind w:firstLine="238" w:firstLineChars="85"/>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日期：     年     月    日</w:t>
      </w:r>
    </w:p>
    <w:p>
      <w:pPr>
        <w:pStyle w:val="5"/>
        <w:ind w:firstLine="560"/>
        <w:rPr>
          <w:rFonts w:ascii="仿宋_GB2312" w:hAnsi="方正仿宋_GBK" w:eastAsia="仿宋_GB2312" w:cs="方正仿宋_GBK"/>
          <w:sz w:val="28"/>
          <w:szCs w:val="28"/>
        </w:rPr>
        <w:sectPr>
          <w:pgSz w:w="12240" w:h="15840"/>
          <w:pgMar w:top="1985" w:right="1474" w:bottom="1418" w:left="1588" w:header="851" w:footer="1020" w:gutter="0"/>
          <w:cols w:space="720" w:num="1"/>
          <w:titlePg/>
          <w:docGrid w:type="lines" w:linePitch="312" w:charSpace="0"/>
        </w:sectPr>
      </w:pPr>
    </w:p>
    <w:p>
      <w:pPr>
        <w:spacing w:after="240"/>
        <w:rPr>
          <w:rFonts w:ascii="仿宋_GB2312" w:hAnsi="方正仿宋_GBK" w:eastAsia="仿宋_GB2312" w:cs="方正仿宋_GBK"/>
          <w:b/>
          <w:sz w:val="28"/>
          <w:szCs w:val="28"/>
        </w:rPr>
      </w:pPr>
      <w:bookmarkStart w:id="136" w:name="_Toc27033"/>
      <w:bookmarkStart w:id="137" w:name="_Toc555"/>
      <w:bookmarkStart w:id="138" w:name="_Toc7633"/>
      <w:bookmarkStart w:id="139" w:name="_Toc6123"/>
      <w:bookmarkStart w:id="140" w:name="_Toc27883"/>
      <w:bookmarkStart w:id="141" w:name="_Toc28593"/>
      <w:bookmarkStart w:id="142" w:name="_Toc11169"/>
      <w:bookmarkStart w:id="143" w:name="_Toc713"/>
      <w:bookmarkStart w:id="144" w:name="_Toc20487897"/>
      <w:bookmarkStart w:id="145" w:name="_Toc14769"/>
      <w:bookmarkStart w:id="146" w:name="_Toc19794"/>
      <w:bookmarkStart w:id="147" w:name="_Toc8740"/>
      <w:bookmarkStart w:id="148" w:name="_Toc24575"/>
      <w:bookmarkStart w:id="149" w:name="_Toc361"/>
      <w:bookmarkStart w:id="150" w:name="_Toc3506"/>
      <w:bookmarkStart w:id="151" w:name="_Toc6371"/>
      <w:bookmarkStart w:id="152" w:name="_Toc4984"/>
      <w:bookmarkStart w:id="153" w:name="_Toc20366"/>
      <w:bookmarkStart w:id="154" w:name="_Toc2635"/>
      <w:bookmarkStart w:id="155" w:name="_Toc31901"/>
      <w:bookmarkStart w:id="156" w:name="_Toc12562"/>
      <w:bookmarkStart w:id="157" w:name="_Toc20457"/>
      <w:r>
        <w:rPr>
          <w:rFonts w:hint="eastAsia" w:ascii="仿宋_GB2312" w:hAnsi="方正仿宋_GBK" w:eastAsia="仿宋_GB2312" w:cs="方正仿宋_GBK"/>
          <w:b/>
          <w:sz w:val="28"/>
          <w:szCs w:val="28"/>
        </w:rPr>
        <w:t>3. 组织机构、人员情况（格式）</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tbl>
      <w:tblPr>
        <w:tblStyle w:val="26"/>
        <w:tblW w:w="9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815"/>
        <w:gridCol w:w="252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2088"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单位名称</w:t>
            </w:r>
          </w:p>
        </w:tc>
        <w:tc>
          <w:tcPr>
            <w:tcW w:w="1815" w:type="dxa"/>
            <w:vAlign w:val="center"/>
          </w:tcPr>
          <w:p>
            <w:pPr>
              <w:jc w:val="center"/>
              <w:rPr>
                <w:rFonts w:ascii="仿宋_GB2312" w:hAnsi="方正仿宋_GBK" w:eastAsia="仿宋_GB2312" w:cs="方正仿宋_GBK"/>
                <w:sz w:val="28"/>
                <w:szCs w:val="28"/>
              </w:rPr>
            </w:pPr>
          </w:p>
        </w:tc>
        <w:tc>
          <w:tcPr>
            <w:tcW w:w="2520"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法定代表人</w:t>
            </w:r>
          </w:p>
        </w:tc>
        <w:tc>
          <w:tcPr>
            <w:tcW w:w="2605" w:type="dxa"/>
            <w:vAlign w:val="center"/>
          </w:tcPr>
          <w:p>
            <w:pPr>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088"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注册地址</w:t>
            </w:r>
          </w:p>
        </w:tc>
        <w:tc>
          <w:tcPr>
            <w:tcW w:w="1815" w:type="dxa"/>
            <w:vAlign w:val="center"/>
          </w:tcPr>
          <w:p>
            <w:pPr>
              <w:jc w:val="center"/>
              <w:rPr>
                <w:rFonts w:ascii="仿宋_GB2312" w:hAnsi="方正仿宋_GBK" w:eastAsia="仿宋_GB2312" w:cs="方正仿宋_GBK"/>
                <w:sz w:val="28"/>
                <w:szCs w:val="28"/>
              </w:rPr>
            </w:pPr>
          </w:p>
        </w:tc>
        <w:tc>
          <w:tcPr>
            <w:tcW w:w="2520"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办公地址</w:t>
            </w:r>
          </w:p>
        </w:tc>
        <w:tc>
          <w:tcPr>
            <w:tcW w:w="2605" w:type="dxa"/>
            <w:vAlign w:val="center"/>
          </w:tcPr>
          <w:p>
            <w:pPr>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088"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注册时间</w:t>
            </w:r>
          </w:p>
        </w:tc>
        <w:tc>
          <w:tcPr>
            <w:tcW w:w="1815" w:type="dxa"/>
            <w:vAlign w:val="center"/>
          </w:tcPr>
          <w:p>
            <w:pPr>
              <w:jc w:val="center"/>
              <w:rPr>
                <w:rFonts w:ascii="仿宋_GB2312" w:hAnsi="方正仿宋_GBK" w:eastAsia="仿宋_GB2312" w:cs="方正仿宋_GBK"/>
                <w:sz w:val="28"/>
                <w:szCs w:val="28"/>
              </w:rPr>
            </w:pPr>
          </w:p>
        </w:tc>
        <w:tc>
          <w:tcPr>
            <w:tcW w:w="2520"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资质类别</w:t>
            </w:r>
          </w:p>
        </w:tc>
        <w:tc>
          <w:tcPr>
            <w:tcW w:w="2605" w:type="dxa"/>
            <w:vAlign w:val="center"/>
          </w:tcPr>
          <w:p>
            <w:pPr>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2088"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注册资金</w:t>
            </w:r>
          </w:p>
        </w:tc>
        <w:tc>
          <w:tcPr>
            <w:tcW w:w="1815" w:type="dxa"/>
            <w:vAlign w:val="center"/>
          </w:tcPr>
          <w:p>
            <w:pPr>
              <w:jc w:val="center"/>
              <w:rPr>
                <w:rFonts w:ascii="仿宋_GB2312" w:hAnsi="方正仿宋_GBK" w:eastAsia="仿宋_GB2312" w:cs="方正仿宋_GBK"/>
                <w:sz w:val="28"/>
                <w:szCs w:val="28"/>
              </w:rPr>
            </w:pPr>
          </w:p>
        </w:tc>
        <w:tc>
          <w:tcPr>
            <w:tcW w:w="2520"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电话</w:t>
            </w:r>
          </w:p>
        </w:tc>
        <w:tc>
          <w:tcPr>
            <w:tcW w:w="2605" w:type="dxa"/>
            <w:vAlign w:val="center"/>
          </w:tcPr>
          <w:p>
            <w:pPr>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2088"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传真</w:t>
            </w:r>
          </w:p>
        </w:tc>
        <w:tc>
          <w:tcPr>
            <w:tcW w:w="1815" w:type="dxa"/>
            <w:vAlign w:val="center"/>
          </w:tcPr>
          <w:p>
            <w:pPr>
              <w:jc w:val="center"/>
              <w:rPr>
                <w:rFonts w:ascii="仿宋_GB2312" w:hAnsi="方正仿宋_GBK" w:eastAsia="仿宋_GB2312" w:cs="方正仿宋_GBK"/>
                <w:sz w:val="28"/>
                <w:szCs w:val="28"/>
              </w:rPr>
            </w:pPr>
          </w:p>
        </w:tc>
        <w:tc>
          <w:tcPr>
            <w:tcW w:w="2520" w:type="dxa"/>
            <w:vAlign w:val="center"/>
          </w:tcPr>
          <w:p>
            <w:pPr>
              <w:jc w:val="center"/>
              <w:rPr>
                <w:rFonts w:ascii="仿宋_GB2312" w:hAnsi="方正仿宋_GBK" w:eastAsia="仿宋_GB2312" w:cs="方正仿宋_GBK"/>
                <w:sz w:val="28"/>
                <w:szCs w:val="28"/>
              </w:rPr>
            </w:pPr>
          </w:p>
        </w:tc>
        <w:tc>
          <w:tcPr>
            <w:tcW w:w="2605" w:type="dxa"/>
            <w:vAlign w:val="center"/>
          </w:tcPr>
          <w:p>
            <w:pPr>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从业年限</w:t>
            </w:r>
          </w:p>
        </w:tc>
        <w:tc>
          <w:tcPr>
            <w:tcW w:w="6940" w:type="dxa"/>
            <w:gridSpan w:val="3"/>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年（国内）</w:t>
            </w:r>
          </w:p>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年（国际）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2088"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业务范围</w:t>
            </w:r>
          </w:p>
        </w:tc>
        <w:tc>
          <w:tcPr>
            <w:tcW w:w="6940" w:type="dxa"/>
            <w:gridSpan w:val="3"/>
            <w:vAlign w:val="center"/>
          </w:tcPr>
          <w:p>
            <w:pPr>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088"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从业业绩</w:t>
            </w:r>
          </w:p>
        </w:tc>
        <w:tc>
          <w:tcPr>
            <w:tcW w:w="6940" w:type="dxa"/>
            <w:gridSpan w:val="3"/>
            <w:vAlign w:val="center"/>
          </w:tcPr>
          <w:p>
            <w:pPr>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28" w:type="dxa"/>
            <w:gridSpan w:val="4"/>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单位基本情况</w:t>
            </w:r>
          </w:p>
          <w:p>
            <w:pPr>
              <w:jc w:val="center"/>
              <w:rPr>
                <w:rFonts w:ascii="仿宋_GB2312" w:hAnsi="方正仿宋_GBK" w:eastAsia="仿宋_GB2312" w:cs="方正仿宋_GBK"/>
                <w:sz w:val="28"/>
                <w:szCs w:val="28"/>
              </w:rPr>
            </w:pPr>
          </w:p>
          <w:p>
            <w:pPr>
              <w:spacing w:line="360" w:lineRule="auto"/>
              <w:jc w:val="center"/>
              <w:rPr>
                <w:rFonts w:ascii="仿宋_GB2312" w:hAnsi="方正仿宋_GBK" w:eastAsia="仿宋_GB2312" w:cs="方正仿宋_GBK"/>
                <w:bCs/>
                <w:sz w:val="28"/>
                <w:szCs w:val="28"/>
              </w:rPr>
            </w:pPr>
          </w:p>
          <w:p>
            <w:pPr>
              <w:spacing w:line="360" w:lineRule="auto"/>
              <w:jc w:val="center"/>
              <w:rPr>
                <w:rFonts w:ascii="仿宋_GB2312" w:hAnsi="方正仿宋_GBK" w:eastAsia="仿宋_GB2312" w:cs="方正仿宋_GBK"/>
                <w:bCs/>
                <w:sz w:val="28"/>
                <w:szCs w:val="28"/>
              </w:rPr>
            </w:pPr>
          </w:p>
          <w:p>
            <w:pPr>
              <w:pStyle w:val="9"/>
              <w:rPr>
                <w:rFonts w:ascii="仿宋_GB2312" w:eastAsia="仿宋_GB2312"/>
              </w:rPr>
            </w:pPr>
          </w:p>
          <w:p>
            <w:pPr>
              <w:spacing w:line="360" w:lineRule="auto"/>
              <w:jc w:val="center"/>
              <w:rPr>
                <w:rFonts w:ascii="仿宋_GB2312" w:hAnsi="方正仿宋_GBK" w:eastAsia="仿宋_GB2312" w:cs="方正仿宋_GBK"/>
                <w:bCs/>
                <w:sz w:val="28"/>
                <w:szCs w:val="28"/>
              </w:rPr>
            </w:pPr>
          </w:p>
          <w:p>
            <w:pPr>
              <w:spacing w:line="360" w:lineRule="auto"/>
              <w:jc w:val="center"/>
              <w:rPr>
                <w:rFonts w:ascii="仿宋_GB2312" w:hAnsi="方正仿宋_GBK" w:eastAsia="仿宋_GB2312" w:cs="方正仿宋_GBK"/>
                <w:bCs/>
                <w:sz w:val="28"/>
                <w:szCs w:val="28"/>
              </w:rPr>
            </w:pPr>
          </w:p>
          <w:p>
            <w:pPr>
              <w:spacing w:line="360" w:lineRule="auto"/>
              <w:jc w:val="center"/>
              <w:rPr>
                <w:rFonts w:ascii="仿宋_GB2312" w:hAnsi="方正仿宋_GBK" w:eastAsia="仿宋_GB2312" w:cs="方正仿宋_GBK"/>
                <w:bCs/>
                <w:sz w:val="28"/>
                <w:szCs w:val="28"/>
              </w:rPr>
            </w:pPr>
          </w:p>
          <w:p>
            <w:pPr>
              <w:spacing w:line="360" w:lineRule="auto"/>
              <w:jc w:val="center"/>
              <w:rPr>
                <w:rFonts w:ascii="仿宋_GB2312" w:hAnsi="方正仿宋_GBK" w:eastAsia="仿宋_GB2312" w:cs="方正仿宋_GBK"/>
                <w:bCs/>
                <w:sz w:val="28"/>
                <w:szCs w:val="28"/>
              </w:rPr>
            </w:pPr>
          </w:p>
        </w:tc>
      </w:tr>
    </w:tbl>
    <w:p>
      <w:pPr>
        <w:pStyle w:val="9"/>
        <w:rPr>
          <w:rFonts w:ascii="仿宋_GB2312" w:hAnsi="方正仿宋_GBK" w:eastAsia="仿宋_GB2312" w:cs="方正仿宋_GBK"/>
          <w:sz w:val="28"/>
          <w:szCs w:val="28"/>
        </w:rPr>
      </w:pPr>
    </w:p>
    <w:bookmarkEnd w:id="151"/>
    <w:bookmarkEnd w:id="152"/>
    <w:bookmarkEnd w:id="153"/>
    <w:bookmarkEnd w:id="154"/>
    <w:bookmarkEnd w:id="155"/>
    <w:bookmarkEnd w:id="156"/>
    <w:bookmarkEnd w:id="157"/>
    <w:p>
      <w:pPr>
        <w:spacing w:after="240"/>
        <w:jc w:val="center"/>
        <w:rPr>
          <w:rFonts w:ascii="仿宋_GB2312" w:hAnsi="方正仿宋_GBK" w:eastAsia="仿宋_GB2312" w:cs="方正仿宋_GBK"/>
          <w:b/>
          <w:sz w:val="28"/>
          <w:szCs w:val="28"/>
        </w:rPr>
      </w:pPr>
      <w:bookmarkStart w:id="158" w:name="_Toc3391"/>
      <w:bookmarkStart w:id="159" w:name="_Toc26501"/>
      <w:bookmarkStart w:id="160" w:name="_Toc23926"/>
      <w:bookmarkStart w:id="161" w:name="_Toc9954"/>
      <w:bookmarkStart w:id="162" w:name="_Toc20487898"/>
      <w:bookmarkStart w:id="163" w:name="_Toc23766"/>
      <w:bookmarkStart w:id="164" w:name="_Hlk20487472"/>
      <w:bookmarkStart w:id="165" w:name="_Toc13070"/>
      <w:bookmarkStart w:id="166" w:name="_Toc25200"/>
      <w:bookmarkStart w:id="167" w:name="_Toc9354"/>
      <w:bookmarkStart w:id="168" w:name="_Toc26694"/>
      <w:bookmarkStart w:id="169" w:name="_Toc23383"/>
      <w:bookmarkStart w:id="170" w:name="_Toc29861"/>
      <w:bookmarkStart w:id="171" w:name="_Toc1985"/>
      <w:bookmarkStart w:id="172" w:name="_Toc5966"/>
      <w:bookmarkStart w:id="173" w:name="_Toc25093"/>
    </w:p>
    <w:p>
      <w:pPr>
        <w:spacing w:after="240"/>
        <w:jc w:val="left"/>
        <w:rPr>
          <w:rFonts w:ascii="仿宋_GB2312" w:hAnsi="方正仿宋_GBK" w:eastAsia="仿宋_GB2312" w:cs="方正仿宋_GBK"/>
          <w:b/>
          <w:sz w:val="28"/>
          <w:szCs w:val="28"/>
        </w:rPr>
      </w:pPr>
      <w:r>
        <w:rPr>
          <w:rFonts w:hint="eastAsia" w:ascii="仿宋_GB2312" w:hAnsi="方正仿宋_GBK" w:eastAsia="仿宋_GB2312" w:cs="方正仿宋_GBK"/>
          <w:b/>
          <w:sz w:val="28"/>
          <w:szCs w:val="28"/>
        </w:rPr>
        <w:t>4. 拟参与本项目的主要人员情况（格式）</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tbl>
      <w:tblPr>
        <w:tblStyle w:val="26"/>
        <w:tblW w:w="8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538"/>
        <w:gridCol w:w="1991"/>
        <w:gridCol w:w="4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9" w:hRule="atLeast"/>
          <w:jc w:val="center"/>
        </w:trPr>
        <w:tc>
          <w:tcPr>
            <w:tcW w:w="883" w:type="dxa"/>
            <w:vAlign w:val="center"/>
          </w:tcPr>
          <w:p>
            <w:pPr>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姓名</w:t>
            </w:r>
          </w:p>
        </w:tc>
        <w:tc>
          <w:tcPr>
            <w:tcW w:w="1538" w:type="dxa"/>
            <w:vAlign w:val="center"/>
          </w:tcPr>
          <w:p>
            <w:pPr>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职务</w:t>
            </w:r>
          </w:p>
        </w:tc>
        <w:tc>
          <w:tcPr>
            <w:tcW w:w="1991" w:type="dxa"/>
            <w:vAlign w:val="center"/>
          </w:tcPr>
          <w:p>
            <w:pPr>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从事类似项目</w:t>
            </w:r>
          </w:p>
          <w:p>
            <w:pPr>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工作年限</w:t>
            </w:r>
          </w:p>
        </w:tc>
        <w:tc>
          <w:tcPr>
            <w:tcW w:w="4526" w:type="dxa"/>
            <w:vAlign w:val="center"/>
          </w:tcPr>
          <w:p>
            <w:pPr>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主要经历和工作业绩（主要指从事过与磋商文件服务需求相符的相关内容）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83" w:type="dxa"/>
          </w:tcPr>
          <w:p>
            <w:pPr>
              <w:jc w:val="center"/>
              <w:rPr>
                <w:rFonts w:ascii="仿宋_GB2312" w:hAnsi="方正仿宋_GBK" w:eastAsia="仿宋_GB2312" w:cs="方正仿宋_GBK"/>
                <w:sz w:val="24"/>
                <w:szCs w:val="24"/>
              </w:rPr>
            </w:pPr>
          </w:p>
        </w:tc>
        <w:tc>
          <w:tcPr>
            <w:tcW w:w="1538" w:type="dxa"/>
          </w:tcPr>
          <w:p>
            <w:pPr>
              <w:jc w:val="center"/>
              <w:rPr>
                <w:rFonts w:ascii="仿宋_GB2312" w:hAnsi="方正仿宋_GBK" w:eastAsia="仿宋_GB2312" w:cs="方正仿宋_GBK"/>
                <w:sz w:val="24"/>
                <w:szCs w:val="24"/>
              </w:rPr>
            </w:pPr>
          </w:p>
        </w:tc>
        <w:tc>
          <w:tcPr>
            <w:tcW w:w="1991" w:type="dxa"/>
          </w:tcPr>
          <w:p>
            <w:pPr>
              <w:jc w:val="center"/>
              <w:rPr>
                <w:rFonts w:ascii="仿宋_GB2312" w:hAnsi="方正仿宋_GBK" w:eastAsia="仿宋_GB2312" w:cs="方正仿宋_GBK"/>
                <w:sz w:val="24"/>
                <w:szCs w:val="24"/>
              </w:rPr>
            </w:pPr>
          </w:p>
        </w:tc>
        <w:tc>
          <w:tcPr>
            <w:tcW w:w="4526" w:type="dxa"/>
          </w:tcPr>
          <w:p>
            <w:pPr>
              <w:jc w:val="center"/>
              <w:rPr>
                <w:rFonts w:ascii="仿宋_GB2312" w:hAnsi="方正仿宋_GBK" w:eastAsia="仿宋_GB2312"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83" w:type="dxa"/>
          </w:tcPr>
          <w:p>
            <w:pPr>
              <w:jc w:val="center"/>
              <w:rPr>
                <w:rFonts w:ascii="仿宋_GB2312" w:hAnsi="方正仿宋_GBK" w:eastAsia="仿宋_GB2312" w:cs="方正仿宋_GBK"/>
                <w:sz w:val="24"/>
                <w:szCs w:val="24"/>
              </w:rPr>
            </w:pPr>
          </w:p>
        </w:tc>
        <w:tc>
          <w:tcPr>
            <w:tcW w:w="1538" w:type="dxa"/>
          </w:tcPr>
          <w:p>
            <w:pPr>
              <w:jc w:val="center"/>
              <w:rPr>
                <w:rFonts w:ascii="仿宋_GB2312" w:hAnsi="方正仿宋_GBK" w:eastAsia="仿宋_GB2312" w:cs="方正仿宋_GBK"/>
                <w:sz w:val="24"/>
                <w:szCs w:val="24"/>
              </w:rPr>
            </w:pPr>
          </w:p>
        </w:tc>
        <w:tc>
          <w:tcPr>
            <w:tcW w:w="1991" w:type="dxa"/>
          </w:tcPr>
          <w:p>
            <w:pPr>
              <w:jc w:val="center"/>
              <w:rPr>
                <w:rFonts w:ascii="仿宋_GB2312" w:hAnsi="方正仿宋_GBK" w:eastAsia="仿宋_GB2312" w:cs="方正仿宋_GBK"/>
                <w:sz w:val="24"/>
                <w:szCs w:val="24"/>
              </w:rPr>
            </w:pPr>
          </w:p>
        </w:tc>
        <w:tc>
          <w:tcPr>
            <w:tcW w:w="4526" w:type="dxa"/>
          </w:tcPr>
          <w:p>
            <w:pPr>
              <w:jc w:val="center"/>
              <w:rPr>
                <w:rFonts w:ascii="仿宋_GB2312" w:hAnsi="方正仿宋_GBK" w:eastAsia="仿宋_GB2312"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83" w:type="dxa"/>
          </w:tcPr>
          <w:p>
            <w:pPr>
              <w:rPr>
                <w:rFonts w:ascii="仿宋_GB2312" w:hAnsi="方正仿宋_GBK" w:eastAsia="仿宋_GB2312" w:cs="方正仿宋_GBK"/>
                <w:sz w:val="24"/>
                <w:szCs w:val="24"/>
              </w:rPr>
            </w:pPr>
          </w:p>
        </w:tc>
        <w:tc>
          <w:tcPr>
            <w:tcW w:w="1538" w:type="dxa"/>
          </w:tcPr>
          <w:p>
            <w:pPr>
              <w:rPr>
                <w:rFonts w:ascii="仿宋_GB2312" w:hAnsi="方正仿宋_GBK" w:eastAsia="仿宋_GB2312" w:cs="方正仿宋_GBK"/>
                <w:sz w:val="24"/>
                <w:szCs w:val="24"/>
              </w:rPr>
            </w:pPr>
          </w:p>
        </w:tc>
        <w:tc>
          <w:tcPr>
            <w:tcW w:w="1991" w:type="dxa"/>
          </w:tcPr>
          <w:p>
            <w:pPr>
              <w:rPr>
                <w:rFonts w:ascii="仿宋_GB2312" w:hAnsi="方正仿宋_GBK" w:eastAsia="仿宋_GB2312" w:cs="方正仿宋_GBK"/>
                <w:sz w:val="24"/>
                <w:szCs w:val="24"/>
              </w:rPr>
            </w:pPr>
          </w:p>
        </w:tc>
        <w:tc>
          <w:tcPr>
            <w:tcW w:w="4526" w:type="dxa"/>
          </w:tcPr>
          <w:p>
            <w:pPr>
              <w:rPr>
                <w:rFonts w:ascii="仿宋_GB2312" w:hAnsi="方正仿宋_GBK" w:eastAsia="仿宋_GB2312"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83" w:type="dxa"/>
          </w:tcPr>
          <w:p>
            <w:pPr>
              <w:rPr>
                <w:rFonts w:ascii="仿宋_GB2312" w:hAnsi="方正仿宋_GBK" w:eastAsia="仿宋_GB2312" w:cs="方正仿宋_GBK"/>
                <w:sz w:val="24"/>
                <w:szCs w:val="24"/>
              </w:rPr>
            </w:pPr>
          </w:p>
        </w:tc>
        <w:tc>
          <w:tcPr>
            <w:tcW w:w="1538" w:type="dxa"/>
          </w:tcPr>
          <w:p>
            <w:pPr>
              <w:rPr>
                <w:rFonts w:ascii="仿宋_GB2312" w:hAnsi="方正仿宋_GBK" w:eastAsia="仿宋_GB2312" w:cs="方正仿宋_GBK"/>
                <w:sz w:val="24"/>
                <w:szCs w:val="24"/>
              </w:rPr>
            </w:pPr>
          </w:p>
        </w:tc>
        <w:tc>
          <w:tcPr>
            <w:tcW w:w="1991" w:type="dxa"/>
          </w:tcPr>
          <w:p>
            <w:pPr>
              <w:rPr>
                <w:rFonts w:ascii="仿宋_GB2312" w:hAnsi="方正仿宋_GBK" w:eastAsia="仿宋_GB2312" w:cs="方正仿宋_GBK"/>
                <w:sz w:val="24"/>
                <w:szCs w:val="24"/>
              </w:rPr>
            </w:pPr>
          </w:p>
        </w:tc>
        <w:tc>
          <w:tcPr>
            <w:tcW w:w="4526" w:type="dxa"/>
          </w:tcPr>
          <w:p>
            <w:pPr>
              <w:rPr>
                <w:rFonts w:ascii="仿宋_GB2312" w:hAnsi="方正仿宋_GBK" w:eastAsia="仿宋_GB2312"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83" w:type="dxa"/>
          </w:tcPr>
          <w:p>
            <w:pPr>
              <w:rPr>
                <w:rFonts w:ascii="仿宋_GB2312" w:hAnsi="方正仿宋_GBK" w:eastAsia="仿宋_GB2312" w:cs="方正仿宋_GBK"/>
                <w:sz w:val="24"/>
                <w:szCs w:val="24"/>
              </w:rPr>
            </w:pPr>
          </w:p>
        </w:tc>
        <w:tc>
          <w:tcPr>
            <w:tcW w:w="1538" w:type="dxa"/>
          </w:tcPr>
          <w:p>
            <w:pPr>
              <w:rPr>
                <w:rFonts w:ascii="仿宋_GB2312" w:hAnsi="方正仿宋_GBK" w:eastAsia="仿宋_GB2312" w:cs="方正仿宋_GBK"/>
                <w:sz w:val="24"/>
                <w:szCs w:val="24"/>
              </w:rPr>
            </w:pPr>
          </w:p>
        </w:tc>
        <w:tc>
          <w:tcPr>
            <w:tcW w:w="1991" w:type="dxa"/>
          </w:tcPr>
          <w:p>
            <w:pPr>
              <w:rPr>
                <w:rFonts w:ascii="仿宋_GB2312" w:hAnsi="方正仿宋_GBK" w:eastAsia="仿宋_GB2312" w:cs="方正仿宋_GBK"/>
                <w:sz w:val="24"/>
                <w:szCs w:val="24"/>
              </w:rPr>
            </w:pPr>
          </w:p>
        </w:tc>
        <w:tc>
          <w:tcPr>
            <w:tcW w:w="4526" w:type="dxa"/>
          </w:tcPr>
          <w:p>
            <w:pPr>
              <w:rPr>
                <w:rFonts w:ascii="仿宋_GB2312" w:hAnsi="方正仿宋_GBK" w:eastAsia="仿宋_GB2312"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83" w:type="dxa"/>
          </w:tcPr>
          <w:p>
            <w:pPr>
              <w:rPr>
                <w:rFonts w:ascii="仿宋_GB2312" w:hAnsi="方正仿宋_GBK" w:eastAsia="仿宋_GB2312" w:cs="方正仿宋_GBK"/>
                <w:sz w:val="24"/>
                <w:szCs w:val="24"/>
              </w:rPr>
            </w:pPr>
          </w:p>
        </w:tc>
        <w:tc>
          <w:tcPr>
            <w:tcW w:w="1538" w:type="dxa"/>
          </w:tcPr>
          <w:p>
            <w:pPr>
              <w:rPr>
                <w:rFonts w:ascii="仿宋_GB2312" w:hAnsi="方正仿宋_GBK" w:eastAsia="仿宋_GB2312" w:cs="方正仿宋_GBK"/>
                <w:sz w:val="24"/>
                <w:szCs w:val="24"/>
              </w:rPr>
            </w:pPr>
          </w:p>
        </w:tc>
        <w:tc>
          <w:tcPr>
            <w:tcW w:w="1991" w:type="dxa"/>
          </w:tcPr>
          <w:p>
            <w:pPr>
              <w:rPr>
                <w:rFonts w:ascii="仿宋_GB2312" w:hAnsi="方正仿宋_GBK" w:eastAsia="仿宋_GB2312" w:cs="方正仿宋_GBK"/>
                <w:sz w:val="24"/>
                <w:szCs w:val="24"/>
              </w:rPr>
            </w:pPr>
          </w:p>
        </w:tc>
        <w:tc>
          <w:tcPr>
            <w:tcW w:w="4526" w:type="dxa"/>
          </w:tcPr>
          <w:p>
            <w:pPr>
              <w:rPr>
                <w:rFonts w:ascii="仿宋_GB2312" w:hAnsi="方正仿宋_GBK" w:eastAsia="仿宋_GB2312"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883" w:type="dxa"/>
          </w:tcPr>
          <w:p>
            <w:pPr>
              <w:rPr>
                <w:rFonts w:ascii="仿宋_GB2312" w:hAnsi="方正仿宋_GBK" w:eastAsia="仿宋_GB2312" w:cs="方正仿宋_GBK"/>
                <w:sz w:val="24"/>
                <w:szCs w:val="24"/>
              </w:rPr>
            </w:pPr>
          </w:p>
        </w:tc>
        <w:tc>
          <w:tcPr>
            <w:tcW w:w="1538" w:type="dxa"/>
          </w:tcPr>
          <w:p>
            <w:pPr>
              <w:rPr>
                <w:rFonts w:ascii="仿宋_GB2312" w:hAnsi="方正仿宋_GBK" w:eastAsia="仿宋_GB2312" w:cs="方正仿宋_GBK"/>
                <w:sz w:val="24"/>
                <w:szCs w:val="24"/>
              </w:rPr>
            </w:pPr>
          </w:p>
        </w:tc>
        <w:tc>
          <w:tcPr>
            <w:tcW w:w="1991" w:type="dxa"/>
          </w:tcPr>
          <w:p>
            <w:pPr>
              <w:rPr>
                <w:rFonts w:ascii="仿宋_GB2312" w:hAnsi="方正仿宋_GBK" w:eastAsia="仿宋_GB2312" w:cs="方正仿宋_GBK"/>
                <w:sz w:val="24"/>
                <w:szCs w:val="24"/>
              </w:rPr>
            </w:pPr>
          </w:p>
        </w:tc>
        <w:tc>
          <w:tcPr>
            <w:tcW w:w="4526" w:type="dxa"/>
          </w:tcPr>
          <w:p>
            <w:pPr>
              <w:rPr>
                <w:rFonts w:ascii="仿宋_GB2312" w:hAnsi="方正仿宋_GBK" w:eastAsia="仿宋_GB2312" w:cs="方正仿宋_GBK"/>
                <w:sz w:val="24"/>
                <w:szCs w:val="24"/>
              </w:rPr>
            </w:pPr>
          </w:p>
        </w:tc>
      </w:tr>
    </w:tbl>
    <w:p>
      <w:pPr>
        <w:pStyle w:val="9"/>
        <w:rPr>
          <w:rFonts w:ascii="仿宋_GB2312" w:hAnsi="方正仿宋_GBK" w:eastAsia="仿宋_GB2312" w:cs="方正仿宋_GBK"/>
          <w:sz w:val="28"/>
          <w:szCs w:val="28"/>
        </w:rPr>
      </w:pPr>
    </w:p>
    <w:p>
      <w:pPr>
        <w:pStyle w:val="9"/>
        <w:spacing w:line="276" w:lineRule="auto"/>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注：1、根据响应人服务于本项目的具体情况安排服务团队。</w:t>
      </w:r>
    </w:p>
    <w:p>
      <w:pPr>
        <w:pStyle w:val="9"/>
        <w:spacing w:line="276" w:lineRule="auto"/>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2、须承诺：在本项目的执行过程中，项目团队人员保持稳定，确保提供充足的人员在北京地区工作，直至项目结束。</w:t>
      </w:r>
    </w:p>
    <w:p>
      <w:pPr>
        <w:pStyle w:val="9"/>
        <w:spacing w:line="276" w:lineRule="auto"/>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3、项目负责人应单独说明，并提供相关证明材料。</w:t>
      </w:r>
    </w:p>
    <w:p>
      <w:pPr>
        <w:jc w:val="lef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br w:type="page"/>
      </w:r>
      <w:bookmarkStart w:id="174" w:name="_Toc19062"/>
      <w:bookmarkStart w:id="175" w:name="_Toc20487899"/>
      <w:bookmarkStart w:id="176" w:name="_Toc22515"/>
      <w:bookmarkStart w:id="177" w:name="_Toc27379"/>
      <w:bookmarkStart w:id="178" w:name="_Toc1066"/>
      <w:bookmarkStart w:id="179" w:name="_Toc18239"/>
      <w:bookmarkStart w:id="180" w:name="_Toc30107"/>
      <w:bookmarkStart w:id="181" w:name="_Toc24704"/>
      <w:bookmarkStart w:id="182" w:name="_Toc21655"/>
      <w:bookmarkStart w:id="183" w:name="_Toc19724"/>
      <w:bookmarkStart w:id="184" w:name="_Toc3687"/>
      <w:bookmarkStart w:id="185" w:name="_Toc21084"/>
      <w:bookmarkStart w:id="186" w:name="_Toc19315"/>
      <w:bookmarkStart w:id="187" w:name="_Toc15676"/>
      <w:bookmarkStart w:id="188" w:name="_Toc8655"/>
      <w:r>
        <w:rPr>
          <w:rFonts w:hint="eastAsia" w:ascii="仿宋_GB2312" w:hAnsi="方正仿宋_GBK" w:eastAsia="仿宋_GB2312" w:cs="方正仿宋_GBK"/>
          <w:b/>
          <w:sz w:val="28"/>
          <w:szCs w:val="28"/>
        </w:rPr>
        <w:t>5. 服务方案及服务承诺</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jc w:val="left"/>
        <w:rPr>
          <w:rFonts w:ascii="仿宋_GB2312" w:hAnsi="方正仿宋_GBK" w:eastAsia="仿宋_GB2312" w:cs="方正仿宋_GBK"/>
          <w:sz w:val="32"/>
          <w:szCs w:val="32"/>
        </w:rPr>
      </w:pPr>
      <w:r>
        <w:rPr>
          <w:rFonts w:hint="eastAsia" w:ascii="仿宋_GB2312" w:hAnsi="方正仿宋_GBK" w:eastAsia="仿宋_GB2312" w:cs="方正仿宋_GBK"/>
          <w:b/>
          <w:sz w:val="28"/>
          <w:szCs w:val="28"/>
        </w:rPr>
        <w:br w:type="page"/>
      </w:r>
      <w:bookmarkStart w:id="189" w:name="_Toc10535"/>
      <w:bookmarkStart w:id="190" w:name="_Toc5131"/>
      <w:bookmarkStart w:id="191" w:name="_Toc7675"/>
      <w:bookmarkStart w:id="192" w:name="_Toc20487900"/>
      <w:bookmarkStart w:id="193" w:name="_Toc18479"/>
      <w:bookmarkStart w:id="194" w:name="_Toc13389"/>
      <w:bookmarkStart w:id="195" w:name="_Toc5071"/>
      <w:bookmarkStart w:id="196" w:name="_Toc7554"/>
      <w:bookmarkStart w:id="197" w:name="_Toc9122"/>
      <w:bookmarkStart w:id="198" w:name="_Toc16406"/>
      <w:bookmarkStart w:id="199" w:name="_Toc18222"/>
      <w:bookmarkStart w:id="200" w:name="_Toc16705"/>
      <w:bookmarkStart w:id="201" w:name="_Toc110"/>
      <w:bookmarkStart w:id="202" w:name="_Toc10766"/>
      <w:bookmarkStart w:id="203" w:name="_Toc905"/>
      <w:bookmarkStart w:id="204" w:name="_Toc6633"/>
      <w:bookmarkStart w:id="205" w:name="_Toc13192"/>
      <w:bookmarkStart w:id="206" w:name="_Toc16270"/>
      <w:bookmarkStart w:id="207" w:name="_Toc28204"/>
      <w:bookmarkStart w:id="208" w:name="_Toc5630"/>
      <w:bookmarkStart w:id="209" w:name="_Toc4857"/>
      <w:bookmarkStart w:id="210" w:name="_Toc9138"/>
      <w:r>
        <w:rPr>
          <w:rFonts w:hint="eastAsia" w:ascii="仿宋_GB2312" w:hAnsi="方正仿宋_GBK" w:eastAsia="仿宋_GB2312" w:cs="方正仿宋_GBK"/>
          <w:b/>
          <w:sz w:val="28"/>
          <w:szCs w:val="28"/>
        </w:rPr>
        <w:t>6. 有利于本项目的其他相关资料</w:t>
      </w:r>
      <w:bookmarkEnd w:id="26"/>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sectPr>
      <w:pgSz w:w="12240" w:h="15840"/>
      <w:pgMar w:top="1985" w:right="1474" w:bottom="1418" w:left="1588" w:header="851" w:footer="851" w:gutter="0"/>
      <w:cols w:space="720" w:num="1"/>
      <w:titlePg/>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仿宋_GBK">
    <w:altName w:val="Arial Unicode MS"/>
    <w:panose1 w:val="00000000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2"/>
      <w:rPr>
        <w:rStyle w:val="23"/>
      </w:rPr>
    </w:pPr>
    <w:r>
      <w:fldChar w:fldCharType="begin"/>
    </w:r>
    <w:r>
      <w:rPr>
        <w:rStyle w:val="23"/>
      </w:rPr>
      <w:instrText xml:space="preserve"> 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rect id="文本框 10"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CC2l5ZqwEAAD8DAAAOAAAAZHJzL2Uyb0RvYy54bWytUktu2zAQ3QfI&#10;HQjuY1pJ3ASC5SBAkKBA0QZIewCaIi0C/GFIW/IF0ht01U32OZfPkSH9S9tdkQ01HI7evPdmpjeD&#10;NWQlIWrvGlqNxpRIJ3yr3aKhP77fn11TEhN3LTfeyYauZaQ3s9OTaR9qee47b1oJBEFcrPvQ0C6l&#10;UDMWRSctjyMfpMNH5cHyhFdYsBZ4j+jWsPPx+BPrPbQBvJAxYvZu+0hnBV8pKdI3paJMxDQUuaVy&#10;Qjnn+WSzKa8XwEOnxY4G/w8WlmuHTQ9QdzxxsgT9D5TVAnz0Ko2Et8wrpYUsGlBNNf5LzVPHgyxa&#10;0JwYDjbFj4MVX1ePQHSLs6PEcYsj2vz6ufn9unl5JlXxpw+xxrKn8AjoVr5FDLPYQYHNX5RBhuLp&#10;+uCpHBIRmJxcXV1PKBH4Ul1Ul5eTbDk7/hsgpgfpLclBQwEnVozkqy8xbUv3JbmV8/famDI14/5I&#10;IGbOsCPBHKVhPuxYz327Rq09DruhDreREvPZoZd5L/YB7IP5PlgG0IsOqVWFVwy3y4QkCrfcYQu7&#10;a4xTKup2G5XX4P29VB33fvY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lRY/VtEAAAACAQAADwAA&#10;AAAAAAABACAAAAAiAAAAZHJzL2Rvd25yZXYueG1sUEsBAhQAFAAAAAgAh07iQILaXlmrAQAAPwMA&#10;AA4AAAAAAAAAAQAgAAAAIAEAAGRycy9lMm9Eb2MueG1sUEsFBgAAAAAGAAYAWQEAAD0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rect>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13"/>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CwSm3JrgEAAD8DAAAOAAAAZHJzL2Uyb0RvYy54bWytUktu2zAQ3Rfo&#10;HQjuY1qJ3QSC5SBAkKJA0QZIegCaIi0C/GFIW/IF2ht01U33PZfP0SEtO22yC7KhhsPRm/fezOJ6&#10;sIZsJUTtXUOryZQS6YRvtVs39Nvj3dkVJTFx13LjnWzoTkZ6vXz/btGHWp77zptWAkEQF+s+NLRL&#10;KdSMRdFJy+PEB+nwUXmwPOEV1qwF3iO6Nex8Ov3Aeg9tAC9kjJi9PTzSZcFXSor0VakoEzENRW6p&#10;nFDOVT7ZcsHrNfDQaTHS4K9gYbl22PQEdcsTJxvQL6CsFuCjV2kivGVeKS1k0YBqqukzNQ8dD7Jo&#10;QXNiONkU3w5WfNneA9FtQ2eUOG5xRPufP/a//ux/fyfVRfanD7HGsodwD+MtYpjFDgps/qIMMhRP&#10;dydP5ZCIwOT88vJqTonAl+qims3mGZI9/Rsgpo/SW5KDhgJOrBjJt59jOpQeS3Ir5++0MZjntXH/&#10;JRAzZ1imeyCYozSshpH1yrc71NrjsBvqcBspMZ8cepn34hjAMVgdg00Ave6QWlV4xXCzSUiicMsd&#10;DrBjY5xSUTduVF6Df++l6mnvl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lRY/VtEAAAACAQAA&#10;DwAAAAAAAAABACAAAAAiAAAAZHJzL2Rvd25yZXYueG1sUEsBAhQAFAAAAAgAh07iQLBKbcmuAQAA&#10;PwMAAA4AAAAAAAAAAQAgAAAAIAEAAGRycy9lMm9Eb2MueG1sUEsFBgAAAAAGAAYAWQEAAEAFAAAA&#10;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rect>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14"/>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upright="1">
                      <a:spAutoFit/>
                    </wps:bodyPr>
                  </wps:wsp>
                </a:graphicData>
              </a:graphic>
            </wp:anchor>
          </w:drawing>
        </mc:Choice>
        <mc:Fallback>
          <w:pict>
            <v:rect id="文本框 14" o:spid="_x0000_s1026" o:spt="1"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0TvX+rQEAAD8DAAAOAAAAZHJzL2Uyb0RvYy54bWytUktu2zAQ3Qfo&#10;HQjua1qp3QSC5aBAkCJA0AZIewCaIi0C/GFIW/IF2htklU32OZfPkSEtO/3sim6o4XD05r03s7ga&#10;rCFbCVF719BqMqVEOuFb7dYN/f7t5v0lJTFx13LjnWzoTkZ6tXx3tuhDLc99500rgSCIi3UfGtql&#10;FGrGouik5XHig3T4qDxYnvAKa9YC7xHdGnY+nX5kvYc2gBcyRsxeHx7psuArJUX6qlSUiZiGIrdU&#10;TijnKp9sueD1GnjotBhp8H9gYbl22PQEdc0TJxvQf0FZLcBHr9JEeMu8UlrIogHVVNM/1Dx0PMii&#10;Bc2J4WRT/H+w4sv2HohuGzqnxHGLI9o//tw/veyff5Bqlv3pQ6yx7CHcw3iLGGaxgwKbvyiDDMXT&#10;3clTOSQiMDm/uLhEaIEv1YdqNptnSPb2b4CYPktvSQ4aCjixYiTf3sV0KD2W5FbO32hjMM9r435L&#10;IGbOsEz3QDBHaVgNI+uVb3eotcdhN9ThNlJibh16mffiGMAxWB2DTQC97pBaVXjF8GmTkEThljsc&#10;YMfGOKWibtyovAa/3kvV294vX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VFj9W0QAAAAIBAAAP&#10;AAAAAAAAAAEAIAAAACIAAABkcnMvZG93bnJldi54bWxQSwECFAAUAAAACACHTuJANE71/q0BAAA/&#10;AwAADgAAAAAAAAABACAAAAAg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6FDB27"/>
    <w:multiLevelType w:val="singleLevel"/>
    <w:tmpl w:val="D76FDB27"/>
    <w:lvl w:ilvl="0" w:tentative="0">
      <w:start w:val="5"/>
      <w:numFmt w:val="chineseCounting"/>
      <w:suff w:val="space"/>
      <w:lvlText w:val="第%1部分"/>
      <w:lvlJc w:val="left"/>
      <w:rPr>
        <w:rFonts w:hint="eastAsia"/>
      </w:rPr>
    </w:lvl>
  </w:abstractNum>
  <w:abstractNum w:abstractNumId="1">
    <w:nsid w:val="EDB37DFE"/>
    <w:multiLevelType w:val="singleLevel"/>
    <w:tmpl w:val="EDB37DFE"/>
    <w:lvl w:ilvl="0" w:tentative="0">
      <w:start w:val="1"/>
      <w:numFmt w:val="chineseCounting"/>
      <w:suff w:val="nothing"/>
      <w:lvlText w:val="（%1）"/>
      <w:lvlJc w:val="left"/>
      <w:rPr>
        <w:rFonts w:hint="eastAsia"/>
      </w:rPr>
    </w:lvl>
  </w:abstractNum>
  <w:abstractNum w:abstractNumId="2">
    <w:nsid w:val="FFFF461C"/>
    <w:multiLevelType w:val="singleLevel"/>
    <w:tmpl w:val="FFFF461C"/>
    <w:lvl w:ilvl="0" w:tentative="0">
      <w:start w:val="1"/>
      <w:numFmt w:val="chineseCounting"/>
      <w:suff w:val="nothing"/>
      <w:lvlText w:val="（%1）"/>
      <w:lvlJc w:val="left"/>
      <w:rPr>
        <w:rFonts w:hint="eastAsia"/>
      </w:rPr>
    </w:lvl>
  </w:abstractNum>
  <w:abstractNum w:abstractNumId="3">
    <w:nsid w:val="442E505F"/>
    <w:multiLevelType w:val="multilevel"/>
    <w:tmpl w:val="442E505F"/>
    <w:lvl w:ilvl="0" w:tentative="0">
      <w:start w:val="1"/>
      <w:numFmt w:val="chineseCountingThousand"/>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pStyle w:val="4"/>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4">
    <w:nsid w:val="74953999"/>
    <w:multiLevelType w:val="multilevel"/>
    <w:tmpl w:val="749539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NTUzYzAyNDI3NzM1NzRkZmE3MGFmOGMyYTg3M2MifQ=="/>
  </w:docVars>
  <w:rsids>
    <w:rsidRoot w:val="69FC7486"/>
    <w:rsid w:val="00043466"/>
    <w:rsid w:val="00053A2E"/>
    <w:rsid w:val="000652E9"/>
    <w:rsid w:val="000655C5"/>
    <w:rsid w:val="00082588"/>
    <w:rsid w:val="000A4D68"/>
    <w:rsid w:val="000C2E79"/>
    <w:rsid w:val="000D1C50"/>
    <w:rsid w:val="000D631E"/>
    <w:rsid w:val="000E7175"/>
    <w:rsid w:val="000F6700"/>
    <w:rsid w:val="0011378E"/>
    <w:rsid w:val="0011465A"/>
    <w:rsid w:val="001750EF"/>
    <w:rsid w:val="00190807"/>
    <w:rsid w:val="00192181"/>
    <w:rsid w:val="001E031F"/>
    <w:rsid w:val="001E4D62"/>
    <w:rsid w:val="001E6EAE"/>
    <w:rsid w:val="002005B2"/>
    <w:rsid w:val="00220F14"/>
    <w:rsid w:val="00227459"/>
    <w:rsid w:val="002368DF"/>
    <w:rsid w:val="00250AD4"/>
    <w:rsid w:val="00254047"/>
    <w:rsid w:val="00266B74"/>
    <w:rsid w:val="00275422"/>
    <w:rsid w:val="00284E20"/>
    <w:rsid w:val="0029769B"/>
    <w:rsid w:val="002C64B1"/>
    <w:rsid w:val="002F6CF8"/>
    <w:rsid w:val="0031637C"/>
    <w:rsid w:val="00330905"/>
    <w:rsid w:val="00342C31"/>
    <w:rsid w:val="003928D2"/>
    <w:rsid w:val="003C7313"/>
    <w:rsid w:val="003D546F"/>
    <w:rsid w:val="003D7194"/>
    <w:rsid w:val="003F3AB6"/>
    <w:rsid w:val="003F62A2"/>
    <w:rsid w:val="003F6893"/>
    <w:rsid w:val="0040780E"/>
    <w:rsid w:val="00414D4C"/>
    <w:rsid w:val="004218DE"/>
    <w:rsid w:val="00434D9F"/>
    <w:rsid w:val="0043723A"/>
    <w:rsid w:val="00471FA2"/>
    <w:rsid w:val="00490BA3"/>
    <w:rsid w:val="004B074A"/>
    <w:rsid w:val="004B21FB"/>
    <w:rsid w:val="004C7347"/>
    <w:rsid w:val="004D2DE1"/>
    <w:rsid w:val="004E0D95"/>
    <w:rsid w:val="004E214E"/>
    <w:rsid w:val="00505BC1"/>
    <w:rsid w:val="0051335A"/>
    <w:rsid w:val="00516A70"/>
    <w:rsid w:val="005210D4"/>
    <w:rsid w:val="00521F65"/>
    <w:rsid w:val="00524C4A"/>
    <w:rsid w:val="00554167"/>
    <w:rsid w:val="00570C4B"/>
    <w:rsid w:val="005930DB"/>
    <w:rsid w:val="005A035A"/>
    <w:rsid w:val="005E30B3"/>
    <w:rsid w:val="005E5B28"/>
    <w:rsid w:val="00600817"/>
    <w:rsid w:val="0061103E"/>
    <w:rsid w:val="00620B1A"/>
    <w:rsid w:val="00627684"/>
    <w:rsid w:val="00634E1D"/>
    <w:rsid w:val="00644234"/>
    <w:rsid w:val="00651654"/>
    <w:rsid w:val="006615E1"/>
    <w:rsid w:val="006628E5"/>
    <w:rsid w:val="00665A47"/>
    <w:rsid w:val="0067036B"/>
    <w:rsid w:val="0068124E"/>
    <w:rsid w:val="006A2DC6"/>
    <w:rsid w:val="006C75A1"/>
    <w:rsid w:val="006D4AF5"/>
    <w:rsid w:val="006D5F1E"/>
    <w:rsid w:val="006E6DE4"/>
    <w:rsid w:val="006F4DCA"/>
    <w:rsid w:val="006F5666"/>
    <w:rsid w:val="006F6DF2"/>
    <w:rsid w:val="00711F15"/>
    <w:rsid w:val="00714633"/>
    <w:rsid w:val="00716119"/>
    <w:rsid w:val="00716C1D"/>
    <w:rsid w:val="00723670"/>
    <w:rsid w:val="00776287"/>
    <w:rsid w:val="007951C5"/>
    <w:rsid w:val="007A7D71"/>
    <w:rsid w:val="007B33BC"/>
    <w:rsid w:val="007C1174"/>
    <w:rsid w:val="007C64CB"/>
    <w:rsid w:val="007F0BD6"/>
    <w:rsid w:val="007F3495"/>
    <w:rsid w:val="00812ECA"/>
    <w:rsid w:val="00820DC2"/>
    <w:rsid w:val="008512C0"/>
    <w:rsid w:val="00892E81"/>
    <w:rsid w:val="008B02B2"/>
    <w:rsid w:val="008B074D"/>
    <w:rsid w:val="008B53D0"/>
    <w:rsid w:val="008D194C"/>
    <w:rsid w:val="008E140E"/>
    <w:rsid w:val="008E4943"/>
    <w:rsid w:val="00905CD1"/>
    <w:rsid w:val="00930F77"/>
    <w:rsid w:val="0093104A"/>
    <w:rsid w:val="00945CAD"/>
    <w:rsid w:val="009626DB"/>
    <w:rsid w:val="00966EEC"/>
    <w:rsid w:val="009679B5"/>
    <w:rsid w:val="00967B15"/>
    <w:rsid w:val="00973929"/>
    <w:rsid w:val="0097676B"/>
    <w:rsid w:val="009C4CEF"/>
    <w:rsid w:val="009F2330"/>
    <w:rsid w:val="009F5983"/>
    <w:rsid w:val="00A01C0C"/>
    <w:rsid w:val="00A11E3E"/>
    <w:rsid w:val="00A420D9"/>
    <w:rsid w:val="00A44AFB"/>
    <w:rsid w:val="00A50BF5"/>
    <w:rsid w:val="00A83196"/>
    <w:rsid w:val="00AA2233"/>
    <w:rsid w:val="00AA6449"/>
    <w:rsid w:val="00AB3F87"/>
    <w:rsid w:val="00AB7EAB"/>
    <w:rsid w:val="00AC5DF5"/>
    <w:rsid w:val="00AD071E"/>
    <w:rsid w:val="00AD28DB"/>
    <w:rsid w:val="00AE5F84"/>
    <w:rsid w:val="00AE6436"/>
    <w:rsid w:val="00AF6797"/>
    <w:rsid w:val="00B07AB9"/>
    <w:rsid w:val="00B2127F"/>
    <w:rsid w:val="00B25075"/>
    <w:rsid w:val="00B40647"/>
    <w:rsid w:val="00B40D62"/>
    <w:rsid w:val="00B5490E"/>
    <w:rsid w:val="00BA3702"/>
    <w:rsid w:val="00BC0AFD"/>
    <w:rsid w:val="00BF4637"/>
    <w:rsid w:val="00BF6E18"/>
    <w:rsid w:val="00C03C8C"/>
    <w:rsid w:val="00C20B24"/>
    <w:rsid w:val="00C745A1"/>
    <w:rsid w:val="00C76D64"/>
    <w:rsid w:val="00C77AE3"/>
    <w:rsid w:val="00C870DE"/>
    <w:rsid w:val="00C9142A"/>
    <w:rsid w:val="00CA5F7E"/>
    <w:rsid w:val="00CD0800"/>
    <w:rsid w:val="00CD4C3A"/>
    <w:rsid w:val="00D15A19"/>
    <w:rsid w:val="00D2503E"/>
    <w:rsid w:val="00D46853"/>
    <w:rsid w:val="00D5055B"/>
    <w:rsid w:val="00D55CA2"/>
    <w:rsid w:val="00D7631C"/>
    <w:rsid w:val="00D775F5"/>
    <w:rsid w:val="00D87E3F"/>
    <w:rsid w:val="00D9412A"/>
    <w:rsid w:val="00DA6107"/>
    <w:rsid w:val="00DD7699"/>
    <w:rsid w:val="00DE145D"/>
    <w:rsid w:val="00E0114C"/>
    <w:rsid w:val="00E02A99"/>
    <w:rsid w:val="00E14C2D"/>
    <w:rsid w:val="00E1557A"/>
    <w:rsid w:val="00E5046A"/>
    <w:rsid w:val="00E57027"/>
    <w:rsid w:val="00E64EDD"/>
    <w:rsid w:val="00EB651F"/>
    <w:rsid w:val="00EC7A49"/>
    <w:rsid w:val="00ED6006"/>
    <w:rsid w:val="00EE031F"/>
    <w:rsid w:val="00EF5610"/>
    <w:rsid w:val="00EF5DD7"/>
    <w:rsid w:val="00F00B1F"/>
    <w:rsid w:val="00F0220B"/>
    <w:rsid w:val="00F0596B"/>
    <w:rsid w:val="00F1634A"/>
    <w:rsid w:val="00F20218"/>
    <w:rsid w:val="00F24CA8"/>
    <w:rsid w:val="00F3404F"/>
    <w:rsid w:val="00F451FE"/>
    <w:rsid w:val="00F97264"/>
    <w:rsid w:val="00FC009E"/>
    <w:rsid w:val="00FC1C9D"/>
    <w:rsid w:val="00FC6E6D"/>
    <w:rsid w:val="00FD1D28"/>
    <w:rsid w:val="00FE4A85"/>
    <w:rsid w:val="026F1040"/>
    <w:rsid w:val="02D84057"/>
    <w:rsid w:val="047010D1"/>
    <w:rsid w:val="05D40C37"/>
    <w:rsid w:val="075E2523"/>
    <w:rsid w:val="0A396F24"/>
    <w:rsid w:val="0BE604CB"/>
    <w:rsid w:val="0FA327C4"/>
    <w:rsid w:val="10E07E17"/>
    <w:rsid w:val="116320F9"/>
    <w:rsid w:val="13F36B27"/>
    <w:rsid w:val="147335E4"/>
    <w:rsid w:val="17F9703E"/>
    <w:rsid w:val="180D0283"/>
    <w:rsid w:val="184648F2"/>
    <w:rsid w:val="187819F5"/>
    <w:rsid w:val="19B35F7A"/>
    <w:rsid w:val="19D57BED"/>
    <w:rsid w:val="19FF5AA5"/>
    <w:rsid w:val="1A37146C"/>
    <w:rsid w:val="1BB8D1C0"/>
    <w:rsid w:val="1BED245D"/>
    <w:rsid w:val="1EB20AB3"/>
    <w:rsid w:val="2038536A"/>
    <w:rsid w:val="22EE5828"/>
    <w:rsid w:val="230D4FF8"/>
    <w:rsid w:val="25513DC9"/>
    <w:rsid w:val="26E303AF"/>
    <w:rsid w:val="27C77DF3"/>
    <w:rsid w:val="28F84E31"/>
    <w:rsid w:val="29B460DC"/>
    <w:rsid w:val="29D66F9C"/>
    <w:rsid w:val="2B043B80"/>
    <w:rsid w:val="2ED927E9"/>
    <w:rsid w:val="2F1758DD"/>
    <w:rsid w:val="2FE81A56"/>
    <w:rsid w:val="30AE1C6C"/>
    <w:rsid w:val="316C3324"/>
    <w:rsid w:val="319A76AF"/>
    <w:rsid w:val="322D0765"/>
    <w:rsid w:val="32A24A3E"/>
    <w:rsid w:val="37BF0805"/>
    <w:rsid w:val="38342EDE"/>
    <w:rsid w:val="383529C2"/>
    <w:rsid w:val="38DC1ED6"/>
    <w:rsid w:val="39811D9B"/>
    <w:rsid w:val="3D883B84"/>
    <w:rsid w:val="3DA753F2"/>
    <w:rsid w:val="3E6A3DB9"/>
    <w:rsid w:val="3F684390"/>
    <w:rsid w:val="3FEE707E"/>
    <w:rsid w:val="4134460A"/>
    <w:rsid w:val="42092064"/>
    <w:rsid w:val="429D378F"/>
    <w:rsid w:val="43A42FD3"/>
    <w:rsid w:val="43E15419"/>
    <w:rsid w:val="45974E56"/>
    <w:rsid w:val="464D7484"/>
    <w:rsid w:val="47A50A44"/>
    <w:rsid w:val="47D269E6"/>
    <w:rsid w:val="4FFFDFED"/>
    <w:rsid w:val="51945DDC"/>
    <w:rsid w:val="51F03E28"/>
    <w:rsid w:val="541B6660"/>
    <w:rsid w:val="54F75B57"/>
    <w:rsid w:val="56047D34"/>
    <w:rsid w:val="56786AD4"/>
    <w:rsid w:val="5BF32AEA"/>
    <w:rsid w:val="5C7C4C73"/>
    <w:rsid w:val="5EBE8052"/>
    <w:rsid w:val="5F6F2C0D"/>
    <w:rsid w:val="5FBB9916"/>
    <w:rsid w:val="5FEF9B49"/>
    <w:rsid w:val="604F7037"/>
    <w:rsid w:val="619D100A"/>
    <w:rsid w:val="63897AA8"/>
    <w:rsid w:val="639A1707"/>
    <w:rsid w:val="63AC2D96"/>
    <w:rsid w:val="66AD2C76"/>
    <w:rsid w:val="68866300"/>
    <w:rsid w:val="697F7A3E"/>
    <w:rsid w:val="69FC7486"/>
    <w:rsid w:val="6B145CD1"/>
    <w:rsid w:val="6C8934D3"/>
    <w:rsid w:val="6D5F2C81"/>
    <w:rsid w:val="6D8A74C3"/>
    <w:rsid w:val="6DFA3079"/>
    <w:rsid w:val="6E735710"/>
    <w:rsid w:val="6FF66F06"/>
    <w:rsid w:val="6FFE353A"/>
    <w:rsid w:val="719B5455"/>
    <w:rsid w:val="75157461"/>
    <w:rsid w:val="768B43CD"/>
    <w:rsid w:val="79DBF0AD"/>
    <w:rsid w:val="7A684A2C"/>
    <w:rsid w:val="7B230514"/>
    <w:rsid w:val="7BA33F3A"/>
    <w:rsid w:val="7C3F37E4"/>
    <w:rsid w:val="7E270BD5"/>
    <w:rsid w:val="7E7F3F21"/>
    <w:rsid w:val="7FAF8825"/>
    <w:rsid w:val="7FED4128"/>
    <w:rsid w:val="8DFD735F"/>
    <w:rsid w:val="9D4B5CFF"/>
    <w:rsid w:val="B7FCE229"/>
    <w:rsid w:val="BA7B23C6"/>
    <w:rsid w:val="BEF736C7"/>
    <w:rsid w:val="DFFAA917"/>
    <w:rsid w:val="EAFFB363"/>
    <w:rsid w:val="F27E25F5"/>
    <w:rsid w:val="F4D9C6A4"/>
    <w:rsid w:val="F56D77F4"/>
    <w:rsid w:val="F76FCC5A"/>
    <w:rsid w:val="FE734873"/>
    <w:rsid w:val="FFBB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rFonts w:ascii="宋体" w:hAnsi="宋体"/>
      <w:b/>
      <w:kern w:val="44"/>
      <w:sz w:val="24"/>
    </w:rPr>
  </w:style>
  <w:style w:type="paragraph" w:styleId="3">
    <w:name w:val="heading 2"/>
    <w:basedOn w:val="1"/>
    <w:next w:val="1"/>
    <w:qFormat/>
    <w:uiPriority w:val="9"/>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4">
    <w:name w:val="heading 3"/>
    <w:basedOn w:val="1"/>
    <w:next w:val="5"/>
    <w:qFormat/>
    <w:uiPriority w:val="9"/>
    <w:pPr>
      <w:keepNext/>
      <w:keepLines/>
      <w:numPr>
        <w:ilvl w:val="2"/>
        <w:numId w:val="1"/>
      </w:numPr>
      <w:tabs>
        <w:tab w:val="left" w:pos="425"/>
        <w:tab w:val="clear" w:pos="1429"/>
      </w:tabs>
      <w:spacing w:before="260" w:after="260" w:line="416" w:lineRule="auto"/>
      <w:outlineLvl w:val="2"/>
    </w:pPr>
    <w:rPr>
      <w:b/>
      <w:bCs/>
      <w:sz w:val="32"/>
      <w:szCs w:val="32"/>
    </w:rPr>
  </w:style>
  <w:style w:type="character" w:default="1" w:styleId="22">
    <w:name w:val="Default Paragraph Font"/>
    <w:unhideWhenUsed/>
    <w:uiPriority w:val="1"/>
  </w:style>
  <w:style w:type="table" w:default="1" w:styleId="26">
    <w:name w:val="Normal Table"/>
    <w:unhideWhenUsed/>
    <w:uiPriority w:val="99"/>
    <w:tblPr>
      <w:tblLayout w:type="fixed"/>
      <w:tblCellMar>
        <w:top w:w="0" w:type="dxa"/>
        <w:left w:w="108" w:type="dxa"/>
        <w:bottom w:w="0" w:type="dxa"/>
        <w:right w:w="108" w:type="dxa"/>
      </w:tblCellMar>
    </w:tblPr>
  </w:style>
  <w:style w:type="paragraph" w:customStyle="1" w:styleId="5">
    <w:name w:val="标准正文"/>
    <w:basedOn w:val="1"/>
    <w:qFormat/>
    <w:uiPriority w:val="0"/>
    <w:pPr>
      <w:spacing w:before="156" w:after="156" w:line="360" w:lineRule="auto"/>
      <w:ind w:firstLine="480" w:firstLineChars="200"/>
    </w:pPr>
  </w:style>
  <w:style w:type="paragraph" w:styleId="6">
    <w:name w:val="annotation subject"/>
    <w:basedOn w:val="7"/>
    <w:next w:val="7"/>
    <w:link w:val="34"/>
    <w:unhideWhenUsed/>
    <w:qFormat/>
    <w:uiPriority w:val="99"/>
    <w:rPr>
      <w:b/>
      <w:bCs/>
    </w:rPr>
  </w:style>
  <w:style w:type="paragraph" w:styleId="7">
    <w:name w:val="annotation text"/>
    <w:basedOn w:val="1"/>
    <w:link w:val="33"/>
    <w:unhideWhenUsed/>
    <w:qFormat/>
    <w:uiPriority w:val="99"/>
    <w:pPr>
      <w:jc w:val="left"/>
    </w:pPr>
  </w:style>
  <w:style w:type="paragraph" w:styleId="8">
    <w:name w:val="toc 7"/>
    <w:basedOn w:val="1"/>
    <w:next w:val="1"/>
    <w:unhideWhenUsed/>
    <w:qFormat/>
    <w:uiPriority w:val="39"/>
    <w:pPr>
      <w:ind w:left="2520" w:leftChars="1200"/>
    </w:pPr>
  </w:style>
  <w:style w:type="paragraph" w:styleId="9">
    <w:name w:val="Body Text"/>
    <w:basedOn w:val="1"/>
    <w:unhideWhenUsed/>
    <w:qFormat/>
    <w:uiPriority w:val="99"/>
    <w:pPr>
      <w:spacing w:after="120"/>
    </w:pPr>
  </w:style>
  <w:style w:type="paragraph" w:styleId="10">
    <w:name w:val="toc 5"/>
    <w:basedOn w:val="1"/>
    <w:next w:val="1"/>
    <w:unhideWhenUsed/>
    <w:qFormat/>
    <w:uiPriority w:val="39"/>
    <w:pPr>
      <w:ind w:left="1680" w:leftChars="800"/>
    </w:pPr>
  </w:style>
  <w:style w:type="paragraph" w:styleId="11">
    <w:name w:val="toc 3"/>
    <w:basedOn w:val="1"/>
    <w:next w:val="1"/>
    <w:unhideWhenUsed/>
    <w:qFormat/>
    <w:uiPriority w:val="39"/>
    <w:pPr>
      <w:ind w:left="840" w:leftChars="400"/>
    </w:pPr>
  </w:style>
  <w:style w:type="paragraph" w:styleId="12">
    <w:name w:val="Plain Text"/>
    <w:basedOn w:val="1"/>
    <w:unhideWhenUsed/>
    <w:qFormat/>
    <w:uiPriority w:val="99"/>
    <w:rPr>
      <w:rFonts w:hAnsi="Courier New"/>
    </w:rPr>
  </w:style>
  <w:style w:type="paragraph" w:styleId="13">
    <w:name w:val="toc 8"/>
    <w:basedOn w:val="1"/>
    <w:next w:val="1"/>
    <w:unhideWhenUsed/>
    <w:qFormat/>
    <w:uiPriority w:val="39"/>
    <w:pPr>
      <w:ind w:left="2940" w:leftChars="1400"/>
    </w:pPr>
  </w:style>
  <w:style w:type="paragraph" w:styleId="14">
    <w:name w:val="footer"/>
    <w:basedOn w:val="1"/>
    <w:unhideWhenUsed/>
    <w:qFormat/>
    <w:uiPriority w:val="0"/>
    <w:pPr>
      <w:tabs>
        <w:tab w:val="center" w:pos="4153"/>
        <w:tab w:val="right" w:pos="8306"/>
      </w:tabs>
      <w:snapToGrid w:val="0"/>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qFormat/>
    <w:uiPriority w:val="39"/>
    <w:pPr>
      <w:ind w:left="1260" w:leftChars="600"/>
    </w:pPr>
  </w:style>
  <w:style w:type="paragraph" w:styleId="18">
    <w:name w:val="toc 6"/>
    <w:basedOn w:val="1"/>
    <w:next w:val="1"/>
    <w:unhideWhenUsed/>
    <w:qFormat/>
    <w:uiPriority w:val="39"/>
    <w:pPr>
      <w:ind w:left="2100" w:leftChars="1000"/>
    </w:pPr>
  </w:style>
  <w:style w:type="paragraph" w:styleId="19">
    <w:name w:val="toc 2"/>
    <w:basedOn w:val="1"/>
    <w:next w:val="1"/>
    <w:unhideWhenUsed/>
    <w:qFormat/>
    <w:uiPriority w:val="39"/>
    <w:pPr>
      <w:ind w:left="420" w:leftChars="200"/>
    </w:pPr>
  </w:style>
  <w:style w:type="paragraph" w:styleId="20">
    <w:name w:val="toc 9"/>
    <w:basedOn w:val="1"/>
    <w:next w:val="1"/>
    <w:unhideWhenUsed/>
    <w:qFormat/>
    <w:uiPriority w:val="39"/>
    <w:pPr>
      <w:ind w:left="3360" w:leftChars="1600"/>
    </w:pPr>
  </w:style>
  <w:style w:type="paragraph" w:styleId="21">
    <w:name w:val="Normal (Web)"/>
    <w:basedOn w:val="1"/>
    <w:unhideWhenUsed/>
    <w:qFormat/>
    <w:uiPriority w:val="99"/>
    <w:pPr>
      <w:spacing w:before="100" w:beforeAutospacing="1" w:after="100" w:afterAutospacing="1"/>
      <w:jc w:val="left"/>
    </w:pPr>
    <w:rPr>
      <w:kern w:val="0"/>
      <w:sz w:val="24"/>
    </w:rPr>
  </w:style>
  <w:style w:type="character" w:styleId="23">
    <w:name w:val="page number"/>
    <w:basedOn w:val="22"/>
    <w:unhideWhenUsed/>
    <w:qFormat/>
    <w:uiPriority w:val="99"/>
  </w:style>
  <w:style w:type="character" w:styleId="24">
    <w:name w:val="Hyperlink"/>
    <w:basedOn w:val="22"/>
    <w:unhideWhenUsed/>
    <w:qFormat/>
    <w:uiPriority w:val="0"/>
    <w:rPr>
      <w:color w:val="0000FF" w:themeColor="hyperlink"/>
      <w:u w:val="single"/>
      <w14:textFill>
        <w14:solidFill>
          <w14:schemeClr w14:val="hlink"/>
        </w14:solidFill>
      </w14:textFill>
    </w:rPr>
  </w:style>
  <w:style w:type="character" w:styleId="25">
    <w:name w:val="annotation reference"/>
    <w:unhideWhenUsed/>
    <w:qFormat/>
    <w:uiPriority w:val="99"/>
    <w:rPr>
      <w:sz w:val="21"/>
      <w:szCs w:val="21"/>
    </w:rPr>
  </w:style>
  <w:style w:type="table" w:styleId="27">
    <w:name w:val="Table Grid"/>
    <w:basedOn w:val="2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8">
    <w:name w:val="中等深浅底纹 1 - 着色 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 标题 1 + 四号 居中 段前: 12 磅 段后: 12 磅 行距: 单倍行距"/>
    <w:basedOn w:val="2"/>
    <w:qFormat/>
    <w:uiPriority w:val="0"/>
    <w:pPr>
      <w:spacing w:after="240" w:line="240" w:lineRule="auto"/>
      <w:ind w:left="-288"/>
    </w:pPr>
    <w:rPr>
      <w:rFonts w:cs="宋体"/>
      <w:sz w:val="28"/>
    </w:rPr>
  </w:style>
  <w:style w:type="paragraph" w:customStyle="1" w:styleId="30">
    <w:name w:val="纯文本1"/>
    <w:basedOn w:val="1"/>
    <w:qFormat/>
    <w:uiPriority w:val="0"/>
    <w:rPr>
      <w:rFonts w:ascii="宋体" w:hAnsi="Courier New" w:cs="Courier New"/>
      <w:szCs w:val="21"/>
    </w:rPr>
  </w:style>
  <w:style w:type="paragraph" w:customStyle="1" w:styleId="31">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32">
    <w:name w:val="修订2"/>
    <w:hidden/>
    <w:semiHidden/>
    <w:qFormat/>
    <w:uiPriority w:val="99"/>
    <w:rPr>
      <w:rFonts w:ascii="Times New Roman" w:hAnsi="Times New Roman" w:eastAsia="宋体" w:cs="Times New Roman"/>
      <w:kern w:val="2"/>
      <w:sz w:val="21"/>
      <w:lang w:val="en-US" w:eastAsia="zh-CN" w:bidi="ar-SA"/>
    </w:rPr>
  </w:style>
  <w:style w:type="character" w:customStyle="1" w:styleId="33">
    <w:name w:val="批注文字 Char"/>
    <w:link w:val="7"/>
    <w:qFormat/>
    <w:uiPriority w:val="99"/>
    <w:rPr>
      <w:kern w:val="2"/>
      <w:sz w:val="21"/>
    </w:rPr>
  </w:style>
  <w:style w:type="character" w:customStyle="1" w:styleId="34">
    <w:name w:val="批注主题 Char"/>
    <w:link w:val="6"/>
    <w:semiHidden/>
    <w:qFormat/>
    <w:uiPriority w:val="99"/>
    <w:rPr>
      <w:b/>
      <w:bCs/>
      <w:kern w:val="2"/>
      <w:sz w:val="21"/>
    </w:rPr>
  </w:style>
  <w:style w:type="paragraph" w:styleId="3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26D929-5B84-4A59-8B3D-23C65BB13ED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846</Words>
  <Characters>4828</Characters>
  <Lines>40</Lines>
  <Paragraphs>11</Paragraphs>
  <TotalTime>0</TotalTime>
  <ScaleCrop>false</ScaleCrop>
  <LinksUpToDate>false</LinksUpToDate>
  <CharactersWithSpaces>5663</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2025-06-17T05:03:00Z</dcterms:created>
  <dc:creator>马钰洁</dc:creator>
  <cp:lastModifiedBy>Administrator</cp:lastModifiedBy>
  <cp:lastPrinted>2025-01-20T02:05:00Z</cp:lastPrinted>
  <dcterms:modified xsi:type="dcterms:W3CDTF">2025-06-30T01:23:51Z</dcterms:modified>
  <dc:title>北京市社会福利事务管理中心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8F55078018114AB3AE78D1F4D5C9190A_13</vt:lpwstr>
  </property>
  <property fmtid="{D5CDD505-2E9C-101B-9397-08002B2CF9AE}" pid="4" name="KSOTemplateDocerSaveRecord">
    <vt:lpwstr>eyJoZGlkIjoiYjhlNTUzYzAyNDI3NzM1NzRkZmE3MGFmOGMyYTg3M2MiLCJ1c2VySWQiOiIxMDIwMzUzOTE3In0=</vt:lpwstr>
  </property>
</Properties>
</file>