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3E" w:rsidRDefault="003F5C3E">
      <w:pPr>
        <w:pStyle w:val="a0"/>
        <w:rPr>
          <w:rFonts w:ascii="方正仿宋_GBK" w:eastAsia="方正仿宋_GBK" w:hAnsi="方正仿宋_GBK" w:cs="方正仿宋_GBK"/>
          <w:sz w:val="32"/>
          <w:szCs w:val="32"/>
        </w:rPr>
      </w:pPr>
    </w:p>
    <w:p w:rsidR="003F5C3E" w:rsidRDefault="003F5C3E">
      <w:pPr>
        <w:pStyle w:val="a0"/>
        <w:rPr>
          <w:rFonts w:ascii="方正仿宋_GBK" w:eastAsia="方正仿宋_GBK" w:hAnsi="方正仿宋_GBK" w:cs="方正仿宋_GBK"/>
          <w:sz w:val="32"/>
          <w:szCs w:val="32"/>
        </w:rPr>
      </w:pPr>
    </w:p>
    <w:p w:rsidR="003F5C3E" w:rsidRDefault="003F5C3E">
      <w:pPr>
        <w:pStyle w:val="a0"/>
        <w:rPr>
          <w:rFonts w:ascii="方正仿宋_GBK" w:eastAsia="方正仿宋_GBK" w:hAnsi="方正仿宋_GBK" w:cs="方正仿宋_GBK"/>
          <w:sz w:val="32"/>
          <w:szCs w:val="32"/>
        </w:rPr>
      </w:pPr>
    </w:p>
    <w:p w:rsidR="003F5C3E" w:rsidRDefault="00F22345">
      <w:pPr>
        <w:spacing w:line="360" w:lineRule="auto"/>
        <w:ind w:right="34"/>
        <w:jc w:val="center"/>
        <w:rPr>
          <w:rFonts w:ascii="方正小标宋简体" w:eastAsia="方正小标宋简体" w:hAnsi="方正小标宋简体" w:cs="方正小标宋简体"/>
          <w:bCs/>
          <w:color w:val="000000" w:themeColor="text1"/>
          <w:sz w:val="52"/>
          <w:szCs w:val="52"/>
        </w:rPr>
      </w:pPr>
      <w:r>
        <w:rPr>
          <w:rFonts w:ascii="方正小标宋简体" w:eastAsia="方正小标宋简体" w:hAnsi="方正小标宋简体" w:cs="方正小标宋简体" w:hint="eastAsia"/>
          <w:bCs/>
          <w:color w:val="000000" w:themeColor="text1"/>
          <w:sz w:val="52"/>
          <w:szCs w:val="52"/>
        </w:rPr>
        <w:t>北京劳动保障职业学院</w:t>
      </w:r>
    </w:p>
    <w:p w:rsidR="003F5C3E" w:rsidRDefault="00F22345">
      <w:pPr>
        <w:spacing w:line="360" w:lineRule="auto"/>
        <w:ind w:right="34"/>
        <w:jc w:val="center"/>
        <w:rPr>
          <w:rFonts w:ascii="方正小标宋简体" w:eastAsia="方正小标宋简体" w:hAnsi="方正小标宋简体" w:cs="方正小标宋简体"/>
          <w:bCs/>
          <w:color w:val="000000" w:themeColor="text1"/>
          <w:sz w:val="52"/>
          <w:szCs w:val="52"/>
        </w:rPr>
      </w:pPr>
      <w:r>
        <w:rPr>
          <w:rFonts w:ascii="方正小标宋简体" w:eastAsia="方正小标宋简体" w:hAnsi="方正小标宋简体" w:cs="方正小标宋简体" w:hint="eastAsia"/>
          <w:bCs/>
          <w:color w:val="000000" w:themeColor="text1"/>
          <w:sz w:val="52"/>
          <w:szCs w:val="52"/>
        </w:rPr>
        <w:t>202</w:t>
      </w:r>
      <w:r>
        <w:rPr>
          <w:rFonts w:ascii="方正小标宋简体" w:eastAsia="方正小标宋简体" w:hAnsi="方正小标宋简体" w:cs="方正小标宋简体"/>
          <w:bCs/>
          <w:color w:val="000000" w:themeColor="text1"/>
          <w:sz w:val="52"/>
          <w:szCs w:val="52"/>
        </w:rPr>
        <w:t>5</w:t>
      </w:r>
      <w:r>
        <w:rPr>
          <w:rFonts w:ascii="方正小标宋简体" w:eastAsia="方正小标宋简体" w:hAnsi="方正小标宋简体" w:cs="方正小标宋简体" w:hint="eastAsia"/>
          <w:bCs/>
          <w:color w:val="000000" w:themeColor="text1"/>
          <w:sz w:val="52"/>
          <w:szCs w:val="52"/>
        </w:rPr>
        <w:t>年心理测评和职业倾向性测评项目比选文件</w:t>
      </w:r>
    </w:p>
    <w:p w:rsidR="003F5C3E" w:rsidRDefault="003F5C3E">
      <w:pPr>
        <w:spacing w:before="100" w:beforeAutospacing="1" w:after="100" w:afterAutospacing="1"/>
        <w:rPr>
          <w:rFonts w:ascii="方正仿宋_GBK" w:eastAsia="方正仿宋_GBK" w:hAnsi="方正仿宋_GBK" w:cs="方正仿宋_GBK"/>
          <w:color w:val="000000" w:themeColor="text1"/>
          <w:sz w:val="32"/>
          <w:szCs w:val="32"/>
        </w:rPr>
      </w:pPr>
    </w:p>
    <w:p w:rsidR="003F5C3E" w:rsidRDefault="003F5C3E">
      <w:pPr>
        <w:pStyle w:val="a0"/>
        <w:rPr>
          <w:rFonts w:ascii="方正仿宋_GBK" w:eastAsia="方正仿宋_GBK" w:hAnsi="方正仿宋_GBK" w:cs="方正仿宋_GBK"/>
          <w:color w:val="000000" w:themeColor="text1"/>
          <w:sz w:val="32"/>
          <w:szCs w:val="32"/>
        </w:rPr>
      </w:pPr>
    </w:p>
    <w:p w:rsidR="003F5C3E" w:rsidRDefault="003F5C3E">
      <w:pPr>
        <w:pStyle w:val="a0"/>
        <w:rPr>
          <w:rFonts w:ascii="方正仿宋_GBK" w:eastAsia="方正仿宋_GBK" w:hAnsi="方正仿宋_GBK" w:cs="方正仿宋_GBK"/>
          <w:color w:val="000000" w:themeColor="text1"/>
          <w:sz w:val="32"/>
          <w:szCs w:val="32"/>
        </w:rPr>
      </w:pPr>
    </w:p>
    <w:p w:rsidR="003F5C3E" w:rsidRDefault="003F5C3E">
      <w:pPr>
        <w:pStyle w:val="a0"/>
        <w:rPr>
          <w:rFonts w:ascii="方正仿宋_GBK" w:eastAsia="方正仿宋_GBK" w:hAnsi="方正仿宋_GBK" w:cs="方正仿宋_GBK"/>
          <w:color w:val="000000" w:themeColor="text1"/>
          <w:sz w:val="32"/>
          <w:szCs w:val="32"/>
        </w:rPr>
      </w:pPr>
    </w:p>
    <w:p w:rsidR="003F5C3E" w:rsidRDefault="003F5C3E"/>
    <w:p w:rsidR="003F5C3E" w:rsidRDefault="003F5C3E">
      <w:pPr>
        <w:spacing w:line="360" w:lineRule="auto"/>
        <w:rPr>
          <w:rFonts w:ascii="方正仿宋_GBK" w:eastAsia="方正仿宋_GBK" w:hAnsi="方正仿宋_GBK" w:cs="方正仿宋_GBK"/>
          <w:b/>
          <w:color w:val="000000" w:themeColor="text1"/>
          <w:sz w:val="32"/>
          <w:szCs w:val="32"/>
        </w:rPr>
      </w:pPr>
    </w:p>
    <w:p w:rsidR="003F5C3E" w:rsidRDefault="003F5C3E">
      <w:pPr>
        <w:spacing w:line="360" w:lineRule="auto"/>
        <w:rPr>
          <w:rFonts w:ascii="方正仿宋_GBK" w:eastAsia="方正仿宋_GBK" w:hAnsi="方正仿宋_GBK" w:cs="方正仿宋_GBK"/>
          <w:b/>
          <w:color w:val="000000" w:themeColor="text1"/>
          <w:sz w:val="32"/>
          <w:szCs w:val="32"/>
        </w:rPr>
      </w:pPr>
    </w:p>
    <w:p w:rsidR="003F5C3E" w:rsidRDefault="00F22345">
      <w:pPr>
        <w:spacing w:line="360" w:lineRule="auto"/>
        <w:jc w:val="center"/>
        <w:rPr>
          <w:rFonts w:ascii="方正仿宋_GBK" w:eastAsia="方正仿宋_GBK" w:hAnsi="方正仿宋_GBK" w:cs="方正仿宋_GBK"/>
          <w:b/>
          <w:color w:val="000000" w:themeColor="text1"/>
          <w:sz w:val="32"/>
          <w:szCs w:val="32"/>
        </w:rPr>
      </w:pPr>
      <w:r>
        <w:rPr>
          <w:rFonts w:ascii="方正仿宋_GBK" w:eastAsia="方正仿宋_GBK" w:hAnsi="方正仿宋_GBK" w:cs="方正仿宋_GBK" w:hint="eastAsia"/>
          <w:b/>
          <w:color w:val="000000" w:themeColor="text1"/>
          <w:sz w:val="32"/>
          <w:szCs w:val="32"/>
        </w:rPr>
        <w:t>北京劳动保障职业学院</w:t>
      </w:r>
    </w:p>
    <w:p w:rsidR="003F5C3E" w:rsidRDefault="00F22345">
      <w:pPr>
        <w:spacing w:line="360" w:lineRule="auto"/>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color w:val="000000" w:themeColor="text1"/>
          <w:sz w:val="32"/>
          <w:szCs w:val="32"/>
        </w:rPr>
        <w:t>二〇二五年六月</w:t>
      </w:r>
    </w:p>
    <w:p w:rsidR="003F5C3E" w:rsidRDefault="003F5C3E">
      <w:pPr>
        <w:spacing w:line="560" w:lineRule="exact"/>
        <w:jc w:val="center"/>
        <w:rPr>
          <w:rFonts w:ascii="方正仿宋_GBK" w:eastAsia="方正仿宋_GBK" w:hAnsi="方正仿宋_GBK" w:cs="方正仿宋_GBK"/>
          <w:b/>
          <w:color w:val="FF0000"/>
          <w:sz w:val="32"/>
          <w:szCs w:val="32"/>
        </w:rPr>
      </w:pPr>
    </w:p>
    <w:p w:rsidR="003F5C3E" w:rsidRDefault="003F5C3E">
      <w:pPr>
        <w:spacing w:line="560" w:lineRule="exact"/>
        <w:rPr>
          <w:rFonts w:ascii="方正仿宋_GBK" w:eastAsia="方正仿宋_GBK" w:hAnsi="方正仿宋_GBK" w:cs="方正仿宋_GBK"/>
          <w:caps/>
          <w:color w:val="FF0000"/>
          <w:sz w:val="32"/>
          <w:szCs w:val="32"/>
        </w:rPr>
        <w:sectPr w:rsidR="003F5C3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type="lines" w:linePitch="312"/>
        </w:sectPr>
      </w:pPr>
    </w:p>
    <w:p w:rsidR="003F5C3E" w:rsidRDefault="003F5C3E">
      <w:pPr>
        <w:spacing w:line="560" w:lineRule="exact"/>
        <w:jc w:val="center"/>
        <w:rPr>
          <w:rFonts w:ascii="方正仿宋_GBK" w:eastAsia="方正仿宋_GBK" w:hAnsi="方正仿宋_GBK" w:cs="方正仿宋_GBK"/>
          <w:b/>
          <w:sz w:val="32"/>
          <w:szCs w:val="32"/>
        </w:rPr>
      </w:pPr>
      <w:bookmarkStart w:id="0" w:name="_Toc537"/>
      <w:bookmarkStart w:id="1" w:name="_Toc32485"/>
      <w:bookmarkStart w:id="2" w:name="_Toc19933"/>
      <w:bookmarkStart w:id="3" w:name="_Toc8025"/>
      <w:bookmarkStart w:id="4" w:name="_Toc21651"/>
      <w:bookmarkStart w:id="5" w:name="_Toc4313"/>
      <w:bookmarkStart w:id="6" w:name="_Toc21956"/>
      <w:bookmarkStart w:id="7" w:name="_Toc30336"/>
    </w:p>
    <w:p w:rsidR="003F5C3E" w:rsidRDefault="00F22345">
      <w:pPr>
        <w:spacing w:line="560" w:lineRule="exact"/>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目    录</w:t>
      </w:r>
    </w:p>
    <w:p w:rsidR="003F5C3E" w:rsidRDefault="003F5C3E">
      <w:pPr>
        <w:rPr>
          <w:rFonts w:ascii="方正仿宋_GBK" w:eastAsia="方正仿宋_GBK" w:hAnsi="方正仿宋_GBK" w:cs="方正仿宋_GBK"/>
          <w:b/>
          <w:bCs/>
          <w:sz w:val="32"/>
          <w:szCs w:val="32"/>
        </w:rPr>
      </w:pPr>
    </w:p>
    <w:p w:rsidR="003F5C3E" w:rsidRDefault="00F22345">
      <w:pPr>
        <w:pStyle w:val="10"/>
        <w:tabs>
          <w:tab w:val="right" w:leader="dot" w:pos="8306"/>
        </w:tabs>
        <w:rPr>
          <w:sz w:val="32"/>
          <w:szCs w:val="28"/>
        </w:rPr>
      </w:pPr>
      <w:r>
        <w:rPr>
          <w:rFonts w:ascii="方正仿宋_GBK" w:eastAsia="方正仿宋_GBK" w:hAnsi="方正仿宋_GBK" w:cs="方正仿宋_GBK" w:hint="eastAsia"/>
          <w:color w:val="FF0000"/>
          <w:sz w:val="48"/>
          <w:szCs w:val="48"/>
        </w:rPr>
        <w:fldChar w:fldCharType="begin"/>
      </w:r>
      <w:r>
        <w:rPr>
          <w:rFonts w:ascii="方正仿宋_GBK" w:eastAsia="方正仿宋_GBK" w:hAnsi="方正仿宋_GBK" w:cs="方正仿宋_GBK" w:hint="eastAsia"/>
          <w:color w:val="FF0000"/>
          <w:sz w:val="48"/>
          <w:szCs w:val="48"/>
        </w:rPr>
        <w:instrText xml:space="preserve">TOC \o "1-1" \u </w:instrText>
      </w:r>
      <w:r>
        <w:rPr>
          <w:rFonts w:ascii="方正仿宋_GBK" w:eastAsia="方正仿宋_GBK" w:hAnsi="方正仿宋_GBK" w:cs="方正仿宋_GBK" w:hint="eastAsia"/>
          <w:color w:val="FF0000"/>
          <w:sz w:val="48"/>
          <w:szCs w:val="48"/>
        </w:rPr>
        <w:fldChar w:fldCharType="separate"/>
      </w:r>
      <w:r>
        <w:rPr>
          <w:rFonts w:ascii="方正仿宋_GBK" w:eastAsia="方正仿宋_GBK" w:hAnsi="方正仿宋_GBK" w:cs="方正仿宋_GBK" w:hint="eastAsia"/>
          <w:sz w:val="32"/>
          <w:szCs w:val="48"/>
        </w:rPr>
        <w:t>第一部分　采购邀请</w:t>
      </w:r>
      <w:r>
        <w:rPr>
          <w:sz w:val="32"/>
          <w:szCs w:val="28"/>
        </w:rPr>
        <w:tab/>
      </w:r>
      <w:r>
        <w:rPr>
          <w:sz w:val="32"/>
          <w:szCs w:val="28"/>
        </w:rPr>
        <w:fldChar w:fldCharType="begin"/>
      </w:r>
      <w:r>
        <w:rPr>
          <w:sz w:val="32"/>
          <w:szCs w:val="28"/>
        </w:rPr>
        <w:instrText xml:space="preserve"> PAGEREF _Toc25789 \h </w:instrText>
      </w:r>
      <w:r>
        <w:rPr>
          <w:sz w:val="32"/>
          <w:szCs w:val="28"/>
        </w:rPr>
      </w:r>
      <w:r>
        <w:rPr>
          <w:sz w:val="32"/>
          <w:szCs w:val="28"/>
        </w:rPr>
        <w:fldChar w:fldCharType="separate"/>
      </w:r>
      <w:r>
        <w:rPr>
          <w:sz w:val="32"/>
          <w:szCs w:val="28"/>
        </w:rPr>
        <w:t>2</w:t>
      </w:r>
      <w:r>
        <w:rPr>
          <w:sz w:val="32"/>
          <w:szCs w:val="28"/>
        </w:rPr>
        <w:fldChar w:fldCharType="end"/>
      </w:r>
    </w:p>
    <w:p w:rsidR="003F5C3E" w:rsidRDefault="00F22345">
      <w:pPr>
        <w:pStyle w:val="10"/>
        <w:tabs>
          <w:tab w:val="right" w:leader="dot" w:pos="8306"/>
        </w:tabs>
        <w:rPr>
          <w:sz w:val="32"/>
          <w:szCs w:val="28"/>
        </w:rPr>
      </w:pPr>
      <w:r>
        <w:rPr>
          <w:rFonts w:ascii="方正仿宋_GBK" w:eastAsia="方正仿宋_GBK" w:hAnsi="方正仿宋_GBK" w:cs="方正仿宋_GBK" w:hint="eastAsia"/>
          <w:sz w:val="32"/>
          <w:szCs w:val="48"/>
        </w:rPr>
        <w:t>第二部分　应答文件编制要求</w:t>
      </w:r>
      <w:r>
        <w:rPr>
          <w:sz w:val="32"/>
          <w:szCs w:val="28"/>
        </w:rPr>
        <w:tab/>
        <w:t>4</w:t>
      </w:r>
    </w:p>
    <w:p w:rsidR="003F5C3E" w:rsidRDefault="00F22345">
      <w:pPr>
        <w:pStyle w:val="10"/>
        <w:tabs>
          <w:tab w:val="right" w:leader="dot" w:pos="8306"/>
        </w:tabs>
        <w:rPr>
          <w:sz w:val="32"/>
          <w:szCs w:val="28"/>
        </w:rPr>
      </w:pPr>
      <w:r>
        <w:rPr>
          <w:rFonts w:ascii="方正仿宋_GBK" w:eastAsia="方正仿宋_GBK" w:hAnsi="方正仿宋_GBK" w:cs="方正仿宋_GBK" w:hint="eastAsia"/>
          <w:sz w:val="32"/>
          <w:szCs w:val="48"/>
        </w:rPr>
        <w:t>第三部分　采购需求</w:t>
      </w:r>
      <w:r>
        <w:rPr>
          <w:sz w:val="32"/>
          <w:szCs w:val="28"/>
        </w:rPr>
        <w:tab/>
        <w:t>5</w:t>
      </w:r>
    </w:p>
    <w:p w:rsidR="003F5C3E" w:rsidRDefault="00F22345">
      <w:pPr>
        <w:pStyle w:val="10"/>
        <w:tabs>
          <w:tab w:val="right" w:leader="dot" w:pos="8306"/>
        </w:tabs>
        <w:rPr>
          <w:sz w:val="32"/>
          <w:szCs w:val="28"/>
        </w:rPr>
      </w:pPr>
      <w:r>
        <w:rPr>
          <w:rFonts w:ascii="方正仿宋_GBK" w:eastAsia="方正仿宋_GBK" w:hAnsi="方正仿宋_GBK" w:cs="方正仿宋_GBK" w:hint="eastAsia"/>
          <w:sz w:val="32"/>
          <w:szCs w:val="48"/>
        </w:rPr>
        <w:t>第四部分 报价要求（样表）</w:t>
      </w:r>
      <w:r>
        <w:rPr>
          <w:sz w:val="32"/>
          <w:szCs w:val="28"/>
        </w:rPr>
        <w:tab/>
        <w:t>6</w:t>
      </w:r>
    </w:p>
    <w:p w:rsidR="003F5C3E" w:rsidRDefault="00F22345">
      <w:pPr>
        <w:pStyle w:val="10"/>
        <w:tabs>
          <w:tab w:val="right" w:leader="dot" w:pos="8306"/>
        </w:tabs>
        <w:rPr>
          <w:sz w:val="32"/>
          <w:szCs w:val="28"/>
        </w:rPr>
      </w:pPr>
      <w:r>
        <w:rPr>
          <w:rFonts w:ascii="方正仿宋_GBK" w:eastAsia="方正仿宋_GBK" w:hAnsi="方正仿宋_GBK" w:cs="方正仿宋_GBK" w:hint="eastAsia"/>
          <w:sz w:val="32"/>
          <w:szCs w:val="48"/>
        </w:rPr>
        <w:t>第五部分 评审方法及标准</w:t>
      </w:r>
      <w:r>
        <w:rPr>
          <w:sz w:val="32"/>
          <w:szCs w:val="28"/>
        </w:rPr>
        <w:tab/>
        <w:t>7</w:t>
      </w:r>
    </w:p>
    <w:p w:rsidR="003F5C3E" w:rsidRDefault="00F22345">
      <w:pPr>
        <w:pStyle w:val="10"/>
        <w:tabs>
          <w:tab w:val="right" w:leader="dot" w:pos="8306"/>
        </w:tabs>
        <w:rPr>
          <w:sz w:val="32"/>
          <w:szCs w:val="28"/>
        </w:rPr>
      </w:pPr>
      <w:r>
        <w:rPr>
          <w:rFonts w:ascii="方正仿宋_GBK" w:eastAsia="方正仿宋_GBK" w:hAnsi="方正仿宋_GBK" w:cs="方正仿宋_GBK" w:hint="eastAsia"/>
          <w:sz w:val="32"/>
          <w:szCs w:val="48"/>
        </w:rPr>
        <w:t>第六部分　附件</w:t>
      </w:r>
      <w:r>
        <w:rPr>
          <w:sz w:val="32"/>
          <w:szCs w:val="28"/>
        </w:rPr>
        <w:tab/>
      </w:r>
      <w:r>
        <w:rPr>
          <w:sz w:val="32"/>
          <w:szCs w:val="28"/>
        </w:rPr>
        <w:fldChar w:fldCharType="begin"/>
      </w:r>
      <w:r>
        <w:rPr>
          <w:sz w:val="32"/>
          <w:szCs w:val="28"/>
        </w:rPr>
        <w:instrText xml:space="preserve"> PAGEREF _Toc7896 \h </w:instrText>
      </w:r>
      <w:r>
        <w:rPr>
          <w:sz w:val="32"/>
          <w:szCs w:val="28"/>
        </w:rPr>
      </w:r>
      <w:r>
        <w:rPr>
          <w:sz w:val="32"/>
          <w:szCs w:val="28"/>
        </w:rPr>
        <w:fldChar w:fldCharType="separate"/>
      </w:r>
      <w:r>
        <w:rPr>
          <w:sz w:val="32"/>
          <w:szCs w:val="28"/>
        </w:rPr>
        <w:t>8</w:t>
      </w:r>
      <w:r>
        <w:rPr>
          <w:sz w:val="32"/>
          <w:szCs w:val="28"/>
        </w:rPr>
        <w:fldChar w:fldCharType="end"/>
      </w:r>
    </w:p>
    <w:p w:rsidR="003F5C3E" w:rsidRDefault="00F22345">
      <w:pPr>
        <w:pStyle w:val="1"/>
        <w:spacing w:before="0" w:after="0" w:line="480" w:lineRule="atLeast"/>
        <w:rPr>
          <w:rFonts w:ascii="方正仿宋_GBK" w:eastAsia="方正仿宋_GBK" w:hAnsi="方正仿宋_GBK" w:cs="方正仿宋_GBK"/>
          <w:bCs/>
          <w:color w:val="FF0000"/>
          <w:kern w:val="2"/>
          <w:sz w:val="48"/>
          <w:szCs w:val="48"/>
        </w:rPr>
      </w:pPr>
      <w:r>
        <w:rPr>
          <w:rFonts w:ascii="方正仿宋_GBK" w:eastAsia="方正仿宋_GBK" w:hAnsi="方正仿宋_GBK" w:cs="方正仿宋_GBK" w:hint="eastAsia"/>
          <w:color w:val="FF0000"/>
          <w:kern w:val="2"/>
          <w:sz w:val="40"/>
          <w:szCs w:val="48"/>
        </w:rPr>
        <w:fldChar w:fldCharType="end"/>
      </w:r>
    </w:p>
    <w:p w:rsidR="003F5C3E" w:rsidRDefault="003F5C3E">
      <w:pPr>
        <w:rPr>
          <w:rFonts w:ascii="方正仿宋_GBK" w:eastAsia="方正仿宋_GBK" w:hAnsi="方正仿宋_GBK" w:cs="方正仿宋_GBK"/>
          <w:b/>
          <w:bCs/>
          <w:color w:val="FF0000"/>
          <w:sz w:val="32"/>
          <w:szCs w:val="32"/>
        </w:rPr>
      </w:pPr>
    </w:p>
    <w:p w:rsidR="003F5C3E" w:rsidRDefault="003F5C3E">
      <w:pPr>
        <w:pStyle w:val="a0"/>
        <w:rPr>
          <w:rFonts w:ascii="方正仿宋_GBK" w:eastAsia="方正仿宋_GBK" w:hAnsi="方正仿宋_GBK" w:cs="方正仿宋_GBK"/>
          <w:b/>
          <w:bCs/>
          <w:color w:val="FF0000"/>
          <w:sz w:val="32"/>
          <w:szCs w:val="32"/>
        </w:rPr>
      </w:pPr>
    </w:p>
    <w:p w:rsidR="003F5C3E" w:rsidRDefault="003F5C3E">
      <w:pPr>
        <w:rPr>
          <w:rFonts w:ascii="方正仿宋_GBK" w:eastAsia="方正仿宋_GBK" w:hAnsi="方正仿宋_GBK" w:cs="方正仿宋_GBK"/>
          <w:b/>
          <w:bCs/>
          <w:color w:val="FF0000"/>
          <w:sz w:val="32"/>
          <w:szCs w:val="32"/>
        </w:rPr>
      </w:pPr>
    </w:p>
    <w:p w:rsidR="003F5C3E" w:rsidRDefault="003F5C3E">
      <w:pPr>
        <w:pStyle w:val="a0"/>
        <w:rPr>
          <w:rFonts w:ascii="方正仿宋_GBK" w:eastAsia="方正仿宋_GBK" w:hAnsi="方正仿宋_GBK" w:cs="方正仿宋_GBK"/>
          <w:b/>
          <w:bCs/>
          <w:color w:val="FF0000"/>
          <w:sz w:val="32"/>
          <w:szCs w:val="32"/>
        </w:rPr>
      </w:pPr>
    </w:p>
    <w:p w:rsidR="003F5C3E" w:rsidRDefault="003F5C3E">
      <w:pPr>
        <w:rPr>
          <w:rFonts w:ascii="方正仿宋_GBK" w:eastAsia="方正仿宋_GBK" w:hAnsi="方正仿宋_GBK" w:cs="方正仿宋_GBK"/>
          <w:b/>
          <w:bCs/>
          <w:color w:val="FF0000"/>
          <w:sz w:val="32"/>
          <w:szCs w:val="32"/>
        </w:rPr>
      </w:pPr>
    </w:p>
    <w:p w:rsidR="003F5C3E" w:rsidRDefault="003F5C3E">
      <w:pPr>
        <w:pStyle w:val="a0"/>
        <w:rPr>
          <w:rFonts w:ascii="方正仿宋_GBK" w:eastAsia="方正仿宋_GBK" w:hAnsi="方正仿宋_GBK" w:cs="方正仿宋_GBK"/>
          <w:b/>
          <w:bCs/>
          <w:color w:val="FF0000"/>
          <w:sz w:val="32"/>
          <w:szCs w:val="32"/>
        </w:rPr>
      </w:pPr>
    </w:p>
    <w:p w:rsidR="003F5C3E" w:rsidRDefault="003F5C3E"/>
    <w:p w:rsidR="003F5C3E" w:rsidRDefault="003F5C3E">
      <w:pPr>
        <w:pStyle w:val="a0"/>
      </w:pPr>
    </w:p>
    <w:p w:rsidR="003F5C3E" w:rsidRDefault="003F5C3E"/>
    <w:p w:rsidR="003F5C3E" w:rsidRDefault="003F5C3E">
      <w:pPr>
        <w:pStyle w:val="a0"/>
      </w:pPr>
    </w:p>
    <w:p w:rsidR="003F5C3E" w:rsidRDefault="003F5C3E">
      <w:pPr>
        <w:rPr>
          <w:rFonts w:ascii="方正仿宋_GBK" w:eastAsia="方正仿宋_GBK" w:hAnsi="方正仿宋_GBK" w:cs="方正仿宋_GBK"/>
          <w:b/>
          <w:bCs/>
          <w:color w:val="FF0000"/>
          <w:sz w:val="32"/>
          <w:szCs w:val="32"/>
        </w:rPr>
      </w:pPr>
    </w:p>
    <w:p w:rsidR="003F5C3E" w:rsidRDefault="003F5C3E">
      <w:pPr>
        <w:pStyle w:val="a0"/>
        <w:rPr>
          <w:rFonts w:ascii="方正仿宋_GBK" w:eastAsia="方正仿宋_GBK" w:hAnsi="方正仿宋_GBK" w:cs="方正仿宋_GBK"/>
          <w:b/>
          <w:bCs/>
          <w:color w:val="FF0000"/>
          <w:sz w:val="32"/>
          <w:szCs w:val="32"/>
        </w:rPr>
      </w:pPr>
    </w:p>
    <w:p w:rsidR="003F5C3E" w:rsidRDefault="003F5C3E">
      <w:pPr>
        <w:rPr>
          <w:rFonts w:ascii="方正仿宋_GBK" w:eastAsia="方正仿宋_GBK" w:hAnsi="方正仿宋_GBK" w:cs="方正仿宋_GBK"/>
          <w:b/>
          <w:bCs/>
          <w:color w:val="FF0000"/>
          <w:sz w:val="32"/>
          <w:szCs w:val="32"/>
        </w:rPr>
      </w:pPr>
    </w:p>
    <w:p w:rsidR="003F5C3E" w:rsidRDefault="00F22345">
      <w:pPr>
        <w:pStyle w:val="1"/>
        <w:spacing w:before="0" w:after="0" w:line="480" w:lineRule="atLeast"/>
        <w:rPr>
          <w:rFonts w:cs="宋体"/>
          <w:kern w:val="0"/>
          <w:sz w:val="21"/>
          <w:szCs w:val="21"/>
        </w:rPr>
      </w:pPr>
      <w:bookmarkStart w:id="8" w:name="_Toc1174906743"/>
      <w:r>
        <w:rPr>
          <w:rFonts w:ascii="方正仿宋_GBK" w:eastAsia="方正仿宋_GBK" w:hAnsi="方正仿宋_GBK" w:cs="方正仿宋_GBK" w:hint="eastAsia"/>
          <w:sz w:val="32"/>
          <w:szCs w:val="32"/>
        </w:rPr>
        <w:t xml:space="preserve">第一部分　</w:t>
      </w:r>
      <w:bookmarkEnd w:id="0"/>
      <w:bookmarkEnd w:id="1"/>
      <w:bookmarkEnd w:id="2"/>
      <w:bookmarkEnd w:id="3"/>
      <w:r>
        <w:rPr>
          <w:rFonts w:ascii="方正仿宋_GBK" w:eastAsia="方正仿宋_GBK" w:hAnsi="方正仿宋_GBK" w:cs="方正仿宋_GBK" w:hint="eastAsia"/>
          <w:sz w:val="32"/>
          <w:szCs w:val="32"/>
        </w:rPr>
        <w:t>采购邀请</w:t>
      </w:r>
      <w:bookmarkEnd w:id="4"/>
      <w:bookmarkEnd w:id="5"/>
      <w:bookmarkEnd w:id="6"/>
      <w:bookmarkEnd w:id="7"/>
      <w:bookmarkEnd w:id="8"/>
    </w:p>
    <w:p w:rsidR="003F5C3E" w:rsidRDefault="00F22345">
      <w:pPr>
        <w:spacing w:line="480" w:lineRule="atLeast"/>
        <w:rPr>
          <w:rFonts w:ascii="宋体" w:hAnsi="宋体" w:cs="宋体"/>
          <w:kern w:val="0"/>
          <w:szCs w:val="21"/>
        </w:rPr>
      </w:pPr>
      <w:r>
        <w:rPr>
          <w:rFonts w:ascii="宋体" w:hAnsi="宋体" w:cs="宋体" w:hint="eastAsia"/>
          <w:kern w:val="0"/>
          <w:szCs w:val="21"/>
        </w:rPr>
        <w:t xml:space="preserve">    </w:t>
      </w: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北京劳动保障职业学院</w:t>
      </w:r>
      <w:r>
        <w:rPr>
          <w:rFonts w:ascii="方正仿宋_GBK" w:eastAsia="方正仿宋_GBK" w:hAnsi="方正仿宋_GBK" w:cs="方正仿宋_GBK" w:hint="eastAsia"/>
          <w:sz w:val="28"/>
          <w:szCs w:val="28"/>
        </w:rPr>
        <w:t>对下述服务以比选方式确定1家供应商。现邀请贵公司前来参加本次采购工作。</w:t>
      </w:r>
    </w:p>
    <w:p w:rsidR="003F5C3E" w:rsidRDefault="00F22345">
      <w:pPr>
        <w:spacing w:line="560" w:lineRule="exact"/>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1.项目名</w:t>
      </w:r>
      <w:r>
        <w:rPr>
          <w:rFonts w:ascii="方正仿宋_GBK" w:eastAsia="方正仿宋_GBK" w:hAnsi="方正仿宋_GBK" w:cs="方正仿宋_GBK" w:hint="eastAsia"/>
          <w:sz w:val="28"/>
          <w:szCs w:val="28"/>
          <w:lang w:val="zh-CN"/>
        </w:rPr>
        <w:t>称：</w:t>
      </w:r>
      <w:r>
        <w:rPr>
          <w:rFonts w:ascii="方正仿宋_GBK" w:eastAsia="方正仿宋_GBK" w:hAnsi="方正仿宋_GBK" w:cs="方正仿宋_GBK" w:hint="eastAsia"/>
          <w:sz w:val="28"/>
          <w:szCs w:val="28"/>
        </w:rPr>
        <w:t>北京劳动保障职业学院心理测评和职业倾向性测评项目</w:t>
      </w:r>
    </w:p>
    <w:p w:rsidR="003F5C3E" w:rsidRDefault="00F22345">
      <w:pPr>
        <w:spacing w:line="560" w:lineRule="exact"/>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2.项目金额：</w:t>
      </w:r>
      <w:r>
        <w:rPr>
          <w:rFonts w:ascii="方正仿宋_GBK" w:eastAsia="方正仿宋_GBK" w:hAnsi="方正仿宋_GBK" w:cs="方正仿宋_GBK" w:hint="eastAsia"/>
          <w:b/>
          <w:sz w:val="28"/>
          <w:szCs w:val="28"/>
        </w:rPr>
        <w:t>人民币</w:t>
      </w:r>
      <w:r>
        <w:rPr>
          <w:rFonts w:ascii="方正仿宋_GBK" w:eastAsia="方正仿宋_GBK" w:hAnsi="方正仿宋_GBK" w:cs="方正仿宋_GBK" w:hint="eastAsia"/>
          <w:b/>
          <w:sz w:val="28"/>
          <w:szCs w:val="28"/>
          <w:highlight w:val="yellow"/>
        </w:rPr>
        <w:t>3万元</w:t>
      </w:r>
      <w:r>
        <w:rPr>
          <w:rFonts w:ascii="方正仿宋_GBK" w:eastAsia="方正仿宋_GBK" w:hAnsi="方正仿宋_GBK" w:cs="方正仿宋_GBK" w:hint="eastAsia"/>
          <w:b/>
          <w:sz w:val="28"/>
          <w:szCs w:val="28"/>
        </w:rPr>
        <w:t>。</w:t>
      </w: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基本概况介绍：为深入贯彻落实党的二十大精神，落实教育部等十七部门《全面加强和改进新时代学生心理健康工作专项行动计划（2023-2025）》，根据市委教育工委《关于优化提升北京高校学生心理健康工作的行动方案（2023-2025）》等文件要求，监测我校大学生的心理健康状态，完善心理健康教育机制，</w:t>
      </w:r>
      <w:r>
        <w:rPr>
          <w:rFonts w:ascii="方正仿宋_GBK" w:eastAsia="方正仿宋_GBK" w:hAnsi="方正仿宋_GBK" w:cs="方正仿宋_GBK" w:hint="eastAsia"/>
          <w:b/>
          <w:sz w:val="28"/>
          <w:szCs w:val="28"/>
          <w:highlight w:val="yellow"/>
        </w:rPr>
        <w:t>包括但不限于</w:t>
      </w:r>
      <w:r>
        <w:rPr>
          <w:rFonts w:ascii="方正仿宋_GBK" w:eastAsia="方正仿宋_GBK" w:hAnsi="方正仿宋_GBK" w:cs="方正仿宋_GBK" w:hint="eastAsia"/>
          <w:sz w:val="28"/>
          <w:szCs w:val="28"/>
        </w:rPr>
        <w:t>全体在校生（包括2025年新生）的心理健康测评、2026届毕业生的职业倾向性测试，并撰写所有相关的测评报告。</w:t>
      </w:r>
    </w:p>
    <w:p w:rsidR="003F5C3E" w:rsidRDefault="00F22345">
      <w:pPr>
        <w:numPr>
          <w:ilvl w:val="0"/>
          <w:numId w:val="2"/>
        </w:numPr>
        <w:spacing w:line="560" w:lineRule="exact"/>
        <w:ind w:firstLineChars="200" w:firstLine="560"/>
        <w:rPr>
          <w:rFonts w:ascii="方正仿宋_GBK" w:eastAsia="方正仿宋_GBK" w:hAnsi="方正仿宋_GBK" w:cs="方正仿宋_GBK"/>
          <w:b/>
          <w:sz w:val="28"/>
          <w:szCs w:val="28"/>
          <w:highlight w:val="yellow"/>
        </w:rPr>
      </w:pPr>
      <w:r>
        <w:rPr>
          <w:rFonts w:ascii="方正仿宋_GBK" w:eastAsia="方正仿宋_GBK" w:hAnsi="方正仿宋_GBK" w:cs="方正仿宋_GBK" w:hint="eastAsia"/>
          <w:sz w:val="28"/>
          <w:szCs w:val="28"/>
          <w:lang w:val="zh-CN"/>
        </w:rPr>
        <w:t>递交文件截止时间：</w:t>
      </w:r>
      <w:r>
        <w:rPr>
          <w:rFonts w:ascii="方正仿宋_GBK" w:eastAsia="方正仿宋_GBK" w:hAnsi="方正仿宋_GBK" w:cs="方正仿宋_GBK" w:hint="eastAsia"/>
          <w:b/>
          <w:sz w:val="28"/>
          <w:szCs w:val="28"/>
          <w:highlight w:val="yellow"/>
        </w:rPr>
        <w:t>202</w:t>
      </w:r>
      <w:r>
        <w:rPr>
          <w:rFonts w:ascii="方正仿宋_GBK" w:eastAsia="方正仿宋_GBK" w:hAnsi="方正仿宋_GBK" w:cs="方正仿宋_GBK"/>
          <w:b/>
          <w:sz w:val="28"/>
          <w:szCs w:val="28"/>
          <w:highlight w:val="yellow"/>
        </w:rPr>
        <w:t>5</w:t>
      </w:r>
      <w:r>
        <w:rPr>
          <w:rFonts w:ascii="方正仿宋_GBK" w:eastAsia="方正仿宋_GBK" w:hAnsi="方正仿宋_GBK" w:cs="方正仿宋_GBK" w:hint="eastAsia"/>
          <w:b/>
          <w:sz w:val="28"/>
          <w:szCs w:val="28"/>
          <w:highlight w:val="yellow"/>
        </w:rPr>
        <w:t>年</w:t>
      </w:r>
      <w:r w:rsidR="00485D58">
        <w:rPr>
          <w:rFonts w:ascii="方正仿宋_GBK" w:eastAsia="方正仿宋_GBK" w:hAnsi="方正仿宋_GBK" w:cs="方正仿宋_GBK"/>
          <w:b/>
          <w:sz w:val="28"/>
          <w:szCs w:val="28"/>
          <w:highlight w:val="yellow"/>
        </w:rPr>
        <w:t>7</w:t>
      </w:r>
      <w:r w:rsidR="00485D58">
        <w:rPr>
          <w:rFonts w:ascii="方正仿宋_GBK" w:eastAsia="方正仿宋_GBK" w:hAnsi="方正仿宋_GBK" w:cs="方正仿宋_GBK" w:hint="eastAsia"/>
          <w:b/>
          <w:sz w:val="28"/>
          <w:szCs w:val="28"/>
          <w:highlight w:val="yellow"/>
        </w:rPr>
        <w:t>月3日中午1</w:t>
      </w:r>
      <w:r w:rsidR="00485D58">
        <w:rPr>
          <w:rFonts w:ascii="方正仿宋_GBK" w:eastAsia="方正仿宋_GBK" w:hAnsi="方正仿宋_GBK" w:cs="方正仿宋_GBK"/>
          <w:b/>
          <w:sz w:val="28"/>
          <w:szCs w:val="28"/>
          <w:highlight w:val="yellow"/>
        </w:rPr>
        <w:t>2</w:t>
      </w:r>
      <w:r>
        <w:rPr>
          <w:rFonts w:ascii="方正仿宋_GBK" w:eastAsia="方正仿宋_GBK" w:hAnsi="方正仿宋_GBK" w:cs="方正仿宋_GBK" w:hint="eastAsia"/>
          <w:b/>
          <w:sz w:val="28"/>
          <w:szCs w:val="28"/>
          <w:highlight w:val="yellow"/>
        </w:rPr>
        <w:t>：00（北京时间）</w:t>
      </w: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递交方式及地点：响应人在“北京市中介服务网上交易平台”（http://zjfw.beijing.gov.cn/）报名参与，响应人需按要求将响应文件（加盖单位公章），响应文件递交地点：北京市昌平区南口路32号北京劳动保障职业学院。</w:t>
      </w: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5.联系方式：</w:t>
      </w: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单位名称： 北京劳动保障职业学院</w:t>
      </w: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    址： 北京市昌平区南口路32号</w:t>
      </w: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联 系 人： 闫老师</w:t>
      </w: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电    话： </w:t>
      </w:r>
      <w:r>
        <w:rPr>
          <w:rFonts w:ascii="方正仿宋_GBK" w:eastAsia="方正仿宋_GBK" w:hAnsi="方正仿宋_GBK" w:cs="方正仿宋_GBK"/>
          <w:sz w:val="28"/>
          <w:szCs w:val="28"/>
        </w:rPr>
        <w:t xml:space="preserve">01080114045  </w:t>
      </w: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邮政编码：102200</w:t>
      </w:r>
    </w:p>
    <w:p w:rsidR="003F5C3E" w:rsidRDefault="003F5C3E">
      <w:pPr>
        <w:spacing w:line="560" w:lineRule="exact"/>
        <w:ind w:firstLineChars="200" w:firstLine="560"/>
        <w:rPr>
          <w:rFonts w:ascii="方正仿宋_GBK" w:eastAsia="方正仿宋_GBK" w:hAnsi="方正仿宋_GBK" w:cs="方正仿宋_GBK"/>
          <w:sz w:val="28"/>
          <w:szCs w:val="28"/>
        </w:rPr>
        <w:sectPr w:rsidR="003F5C3E">
          <w:headerReference w:type="default" r:id="rId14"/>
          <w:footerReference w:type="default" r:id="rId15"/>
          <w:pgSz w:w="11906" w:h="16838"/>
          <w:pgMar w:top="1440" w:right="1800" w:bottom="1440" w:left="1800" w:header="851" w:footer="992" w:gutter="0"/>
          <w:pgNumType w:start="1"/>
          <w:cols w:space="720"/>
          <w:docGrid w:type="lines" w:linePitch="312"/>
        </w:sectPr>
      </w:pPr>
    </w:p>
    <w:p w:rsidR="003F5C3E" w:rsidRDefault="00F22345">
      <w:pPr>
        <w:spacing w:line="480" w:lineRule="exact"/>
        <w:jc w:val="center"/>
        <w:outlineLvl w:val="0"/>
        <w:rPr>
          <w:rFonts w:ascii="方正仿宋_GBK" w:eastAsia="方正仿宋_GBK" w:hAnsi="方正仿宋_GBK" w:cs="方正仿宋_GBK"/>
          <w:sz w:val="32"/>
          <w:szCs w:val="32"/>
        </w:rPr>
      </w:pPr>
      <w:bookmarkStart w:id="9" w:name="_Toc8260"/>
      <w:bookmarkStart w:id="10" w:name="_Toc540889770"/>
      <w:r>
        <w:rPr>
          <w:rFonts w:ascii="方正仿宋_GBK" w:eastAsia="方正仿宋_GBK" w:hAnsi="方正仿宋_GBK" w:cs="方正仿宋_GBK" w:hint="eastAsia"/>
          <w:b/>
          <w:sz w:val="32"/>
          <w:szCs w:val="32"/>
        </w:rPr>
        <w:lastRenderedPageBreak/>
        <w:t>第二部分　应答文件编制要求</w:t>
      </w:r>
      <w:bookmarkEnd w:id="9"/>
      <w:bookmarkEnd w:id="10"/>
    </w:p>
    <w:p w:rsidR="003F5C3E" w:rsidRDefault="003F5C3E">
      <w:pPr>
        <w:spacing w:line="480" w:lineRule="exact"/>
        <w:rPr>
          <w:rFonts w:ascii="方正仿宋_GBK" w:eastAsia="方正仿宋_GBK" w:hAnsi="方正仿宋_GBK" w:cs="方正仿宋_GBK"/>
          <w:sz w:val="32"/>
          <w:szCs w:val="32"/>
        </w:rPr>
      </w:pPr>
    </w:p>
    <w:p w:rsidR="003F5C3E" w:rsidRDefault="00F22345">
      <w:pPr>
        <w:pStyle w:val="a0"/>
        <w:spacing w:line="480" w:lineRule="exact"/>
        <w:ind w:firstLineChars="200" w:firstLine="560"/>
        <w:rPr>
          <w:rFonts w:ascii="方正仿宋_GBK" w:eastAsia="方正仿宋_GBK" w:hAnsi="方正仿宋_GBK" w:cs="方正仿宋_GBK"/>
          <w:bCs/>
          <w:sz w:val="28"/>
          <w:szCs w:val="28"/>
        </w:rPr>
      </w:pPr>
      <w:bookmarkStart w:id="11" w:name="_Toc26836"/>
      <w:r>
        <w:rPr>
          <w:rFonts w:ascii="方正仿宋_GBK" w:eastAsia="方正仿宋_GBK" w:hAnsi="方正仿宋_GBK" w:cs="方正仿宋_GBK" w:hint="eastAsia"/>
          <w:bCs/>
          <w:sz w:val="28"/>
          <w:szCs w:val="28"/>
        </w:rPr>
        <w:t xml:space="preserve">响应文件按A4幅面装订（装订形式不限，封面装订材料不限，但必须装订紧密，不得松动、散落，否则将影响比选），须编写方便查阅的文件目录，响应文件应满足以下内容： </w:t>
      </w:r>
    </w:p>
    <w:p w:rsidR="003F5C3E" w:rsidRDefault="00F22345">
      <w:pPr>
        <w:spacing w:line="480" w:lineRule="exact"/>
        <w:ind w:firstLineChars="200" w:firstLine="560"/>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（1）在中华人民共和国境内，依照《中华人民共和国公司法》注册的、具有独立承担民事责任能力的采购申请人；</w:t>
      </w:r>
    </w:p>
    <w:p w:rsidR="003F5C3E" w:rsidRDefault="00F22345">
      <w:pPr>
        <w:spacing w:line="480" w:lineRule="exact"/>
        <w:ind w:firstLineChars="200" w:firstLine="560"/>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（2）提供有效企业法人营业执照、组织机构代码证、税务登记证或三证合一证件（复印件加盖公章）等；</w:t>
      </w:r>
    </w:p>
    <w:p w:rsidR="003F5C3E" w:rsidRDefault="00F22345">
      <w:pPr>
        <w:spacing w:line="480" w:lineRule="exact"/>
        <w:ind w:firstLineChars="200" w:firstLine="560"/>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（3）具有履行合同所必需的设备和专业技术能力；</w:t>
      </w:r>
    </w:p>
    <w:p w:rsidR="003F5C3E" w:rsidRDefault="00F22345">
      <w:pPr>
        <w:spacing w:line="480" w:lineRule="exact"/>
        <w:ind w:firstLineChars="200" w:firstLine="560"/>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（4）参加比选单位提供的书面材料须密封并加盖单位公章。</w:t>
      </w:r>
    </w:p>
    <w:p w:rsidR="003F5C3E" w:rsidRDefault="003F5C3E">
      <w:pPr>
        <w:pStyle w:val="a0"/>
        <w:spacing w:line="480" w:lineRule="exact"/>
        <w:ind w:firstLineChars="200" w:firstLine="560"/>
        <w:rPr>
          <w:rFonts w:ascii="方正仿宋_GBK" w:eastAsia="方正仿宋_GBK" w:hAnsi="方正仿宋_GBK" w:cs="方正仿宋_GBK"/>
          <w:b/>
          <w:sz w:val="28"/>
          <w:szCs w:val="28"/>
        </w:rPr>
      </w:pPr>
    </w:p>
    <w:p w:rsidR="003F5C3E" w:rsidRDefault="003F5C3E">
      <w:pPr>
        <w:rPr>
          <w:rFonts w:ascii="方正仿宋_GBK" w:eastAsia="方正仿宋_GBK" w:hAnsi="方正仿宋_GBK" w:cs="方正仿宋_GBK"/>
          <w:b/>
          <w:sz w:val="28"/>
          <w:szCs w:val="28"/>
        </w:rPr>
      </w:pPr>
    </w:p>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F22345">
      <w:pPr>
        <w:spacing w:line="560" w:lineRule="exact"/>
        <w:jc w:val="center"/>
        <w:outlineLvl w:val="0"/>
        <w:rPr>
          <w:rFonts w:ascii="方正仿宋_GBK" w:eastAsia="方正仿宋_GBK" w:hAnsi="方正仿宋_GBK" w:cs="方正仿宋_GBK"/>
          <w:b/>
          <w:sz w:val="32"/>
          <w:szCs w:val="32"/>
        </w:rPr>
      </w:pPr>
      <w:bookmarkStart w:id="12" w:name="_Toc1670344944"/>
      <w:r>
        <w:rPr>
          <w:rFonts w:ascii="方正仿宋_GBK" w:eastAsia="方正仿宋_GBK" w:hAnsi="方正仿宋_GBK" w:cs="方正仿宋_GBK" w:hint="eastAsia"/>
          <w:b/>
          <w:sz w:val="32"/>
          <w:szCs w:val="32"/>
        </w:rPr>
        <w:lastRenderedPageBreak/>
        <w:t>第三部分　采购需求</w:t>
      </w:r>
      <w:bookmarkEnd w:id="11"/>
      <w:bookmarkEnd w:id="12"/>
    </w:p>
    <w:p w:rsidR="003F5C3E" w:rsidRDefault="003F5C3E">
      <w:pPr>
        <w:pStyle w:val="a0"/>
        <w:spacing w:line="560" w:lineRule="exact"/>
        <w:jc w:val="center"/>
        <w:rPr>
          <w:sz w:val="28"/>
          <w:szCs w:val="28"/>
        </w:rPr>
      </w:pP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1.</w:t>
      </w:r>
      <w:r>
        <w:rPr>
          <w:rFonts w:ascii="方正仿宋_GBK" w:eastAsia="方正仿宋_GBK" w:hAnsi="方正仿宋_GBK" w:cs="方正仿宋_GBK" w:hint="eastAsia"/>
          <w:b/>
          <w:bCs/>
          <w:sz w:val="28"/>
          <w:szCs w:val="28"/>
          <w:lang w:val="en"/>
        </w:rPr>
        <w:t>项目名称：</w:t>
      </w:r>
      <w:r>
        <w:rPr>
          <w:rFonts w:ascii="方正仿宋_GBK" w:eastAsia="方正仿宋_GBK" w:hAnsi="方正仿宋_GBK" w:cs="方正仿宋_GBK" w:hint="eastAsia"/>
          <w:sz w:val="28"/>
          <w:szCs w:val="28"/>
        </w:rPr>
        <w:t>北京劳动保障职业学院心理测评和职业倾向性测评项目</w:t>
      </w: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b/>
          <w:bCs/>
          <w:sz w:val="28"/>
          <w:szCs w:val="28"/>
          <w:lang w:val="en"/>
        </w:rPr>
        <w:t>2.</w:t>
      </w:r>
      <w:r>
        <w:rPr>
          <w:rFonts w:ascii="方正仿宋_GBK" w:eastAsia="方正仿宋_GBK" w:hAnsi="方正仿宋_GBK" w:cs="方正仿宋_GBK" w:hint="eastAsia"/>
          <w:b/>
          <w:bCs/>
          <w:sz w:val="28"/>
          <w:szCs w:val="28"/>
        </w:rPr>
        <w:t>项目预算：</w:t>
      </w:r>
      <w:r>
        <w:rPr>
          <w:rFonts w:ascii="方正仿宋_GBK" w:eastAsia="方正仿宋_GBK" w:hAnsi="方正仿宋_GBK" w:cs="方正仿宋_GBK" w:hint="eastAsia"/>
          <w:sz w:val="28"/>
          <w:szCs w:val="28"/>
        </w:rPr>
        <w:t>人民币</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万元</w:t>
      </w: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b/>
          <w:bCs/>
          <w:sz w:val="28"/>
          <w:szCs w:val="28"/>
          <w:lang w:val="en"/>
        </w:rPr>
        <w:t>3.</w:t>
      </w:r>
      <w:r>
        <w:rPr>
          <w:rFonts w:ascii="方正仿宋_GBK" w:eastAsia="方正仿宋_GBK" w:hAnsi="方正仿宋_GBK" w:cs="方正仿宋_GBK" w:hint="eastAsia"/>
          <w:b/>
          <w:bCs/>
          <w:sz w:val="28"/>
          <w:szCs w:val="28"/>
        </w:rPr>
        <w:t>服务期限：</w:t>
      </w:r>
      <w:r>
        <w:rPr>
          <w:rFonts w:ascii="方正仿宋_GBK" w:eastAsia="方正仿宋_GBK" w:hAnsi="方正仿宋_GBK" w:cs="方正仿宋_GBK" w:hint="eastAsia"/>
          <w:sz w:val="28"/>
          <w:szCs w:val="28"/>
        </w:rPr>
        <w:t>自签订合同之日至评审、验收工作结束。</w:t>
      </w:r>
    </w:p>
    <w:p w:rsidR="003F5C3E" w:rsidRDefault="00F22345">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b/>
          <w:bCs/>
          <w:sz w:val="28"/>
          <w:szCs w:val="28"/>
          <w:lang w:val="en"/>
        </w:rPr>
        <w:t>4.</w:t>
      </w:r>
      <w:r>
        <w:rPr>
          <w:rFonts w:ascii="方正仿宋_GBK" w:eastAsia="方正仿宋_GBK" w:hAnsi="方正仿宋_GBK" w:cs="方正仿宋_GBK" w:hint="eastAsia"/>
          <w:b/>
          <w:bCs/>
          <w:sz w:val="28"/>
          <w:szCs w:val="28"/>
        </w:rPr>
        <w:t>服务</w:t>
      </w:r>
      <w:r>
        <w:rPr>
          <w:rFonts w:ascii="方正仿宋_GBK" w:eastAsia="方正仿宋_GBK" w:hAnsi="方正仿宋_GBK" w:cs="方正仿宋_GBK" w:hint="eastAsia"/>
          <w:b/>
          <w:bCs/>
          <w:sz w:val="28"/>
          <w:szCs w:val="28"/>
          <w:lang w:val="zh-CN"/>
        </w:rPr>
        <w:t>内容范围（包括但不限于）</w:t>
      </w:r>
      <w:r>
        <w:rPr>
          <w:rFonts w:ascii="方正仿宋_GBK" w:eastAsia="方正仿宋_GBK" w:hAnsi="方正仿宋_GBK" w:cs="方正仿宋_GBK" w:hint="eastAsia"/>
          <w:color w:val="000000" w:themeColor="text1"/>
          <w:sz w:val="28"/>
          <w:szCs w:val="28"/>
          <w:lang w:val="zh-CN"/>
        </w:rPr>
        <w:t>：</w:t>
      </w:r>
      <w:r>
        <w:rPr>
          <w:rFonts w:ascii="方正仿宋_GBK" w:eastAsia="方正仿宋_GBK" w:hAnsi="方正仿宋_GBK" w:cs="方正仿宋_GBK" w:hint="eastAsia"/>
          <w:sz w:val="28"/>
          <w:szCs w:val="28"/>
        </w:rPr>
        <w:t>全体在校生（包括2025年新生）的心理健康测评、2026届毕业生的职业倾向性测试，并撰写所有相关的测评报告。根据我校要求，修改完善报告内容。</w:t>
      </w:r>
    </w:p>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3F5C3E"/>
    <w:p w:rsidR="003F5C3E" w:rsidRDefault="003F5C3E">
      <w:pPr>
        <w:pStyle w:val="a0"/>
      </w:pPr>
    </w:p>
    <w:p w:rsidR="003F5C3E" w:rsidRDefault="00F22345">
      <w:pPr>
        <w:spacing w:line="560" w:lineRule="exact"/>
        <w:jc w:val="center"/>
        <w:outlineLvl w:val="0"/>
        <w:rPr>
          <w:rFonts w:ascii="方正仿宋_GBK" w:eastAsia="方正仿宋_GBK" w:hAnsi="方正仿宋_GBK" w:cs="方正仿宋_GBK"/>
          <w:b/>
          <w:sz w:val="32"/>
          <w:szCs w:val="32"/>
        </w:rPr>
      </w:pPr>
      <w:bookmarkStart w:id="13" w:name="_Toc15824"/>
      <w:r>
        <w:rPr>
          <w:rFonts w:ascii="方正仿宋_GBK" w:eastAsia="方正仿宋_GBK" w:hAnsi="方正仿宋_GBK" w:cs="方正仿宋_GBK" w:hint="eastAsia"/>
          <w:b/>
          <w:sz w:val="32"/>
          <w:szCs w:val="32"/>
        </w:rPr>
        <w:lastRenderedPageBreak/>
        <w:t>第四部分 报价要求（样表）</w:t>
      </w:r>
      <w:bookmarkEnd w:id="13"/>
    </w:p>
    <w:p w:rsidR="003F5C3E" w:rsidRDefault="003F5C3E">
      <w:pPr>
        <w:jc w:val="center"/>
        <w:rPr>
          <w:rFonts w:ascii="方正仿宋_GBK" w:eastAsia="方正仿宋_GBK" w:hAnsi="方正仿宋_GBK" w:cs="方正仿宋_GBK"/>
          <w:b/>
          <w:bCs/>
          <w:sz w:val="28"/>
          <w:szCs w:val="28"/>
        </w:rPr>
      </w:pPr>
    </w:p>
    <w:p w:rsidR="003F5C3E" w:rsidRDefault="00F22345">
      <w:pPr>
        <w:jc w:val="center"/>
        <w:rPr>
          <w:rFonts w:ascii="方正仿宋_GBK" w:eastAsia="方正仿宋_GBK" w:hAnsi="方正仿宋_GBK" w:cs="方正仿宋_GBK"/>
          <w:b/>
          <w:bCs/>
          <w:sz w:val="28"/>
          <w:szCs w:val="28"/>
          <w:highlight w:val="yellow"/>
        </w:rPr>
      </w:pPr>
      <w:r>
        <w:rPr>
          <w:rFonts w:ascii="方正仿宋_GBK" w:eastAsia="方正仿宋_GBK" w:hAnsi="方正仿宋_GBK" w:cs="方正仿宋_GBK" w:hint="eastAsia"/>
          <w:b/>
          <w:bCs/>
          <w:sz w:val="28"/>
          <w:szCs w:val="28"/>
        </w:rPr>
        <w:t>报 价 表</w:t>
      </w:r>
    </w:p>
    <w:tbl>
      <w:tblPr>
        <w:tblW w:w="7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4498"/>
        <w:gridCol w:w="1892"/>
      </w:tblGrid>
      <w:tr w:rsidR="003F5C3E">
        <w:trPr>
          <w:trHeight w:val="362"/>
          <w:jc w:val="center"/>
        </w:trPr>
        <w:tc>
          <w:tcPr>
            <w:tcW w:w="1047" w:type="dxa"/>
            <w:vAlign w:val="center"/>
          </w:tcPr>
          <w:p w:rsidR="003F5C3E" w:rsidRDefault="00F22345">
            <w:pPr>
              <w:pStyle w:val="a7"/>
              <w:tabs>
                <w:tab w:val="left" w:pos="5580"/>
              </w:tabs>
              <w:spacing w:before="120" w:line="22" w:lineRule="atLeas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序号</w:t>
            </w:r>
          </w:p>
        </w:tc>
        <w:tc>
          <w:tcPr>
            <w:tcW w:w="4498" w:type="dxa"/>
            <w:vAlign w:val="center"/>
          </w:tcPr>
          <w:p w:rsidR="003F5C3E" w:rsidRDefault="00F22345">
            <w:pPr>
              <w:pStyle w:val="a7"/>
              <w:tabs>
                <w:tab w:val="left" w:pos="5580"/>
              </w:tabs>
              <w:spacing w:before="120" w:line="22" w:lineRule="atLeas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服务内容</w:t>
            </w:r>
          </w:p>
        </w:tc>
        <w:tc>
          <w:tcPr>
            <w:tcW w:w="1892" w:type="dxa"/>
            <w:vAlign w:val="center"/>
          </w:tcPr>
          <w:p w:rsidR="003F5C3E" w:rsidRDefault="00F22345">
            <w:pPr>
              <w:pStyle w:val="a7"/>
              <w:tabs>
                <w:tab w:val="left" w:pos="5580"/>
              </w:tabs>
              <w:spacing w:before="120" w:line="22" w:lineRule="atLeas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报价（万元）</w:t>
            </w:r>
          </w:p>
        </w:tc>
      </w:tr>
      <w:tr w:rsidR="003F5C3E">
        <w:trPr>
          <w:trHeight w:val="342"/>
          <w:jc w:val="center"/>
        </w:trPr>
        <w:tc>
          <w:tcPr>
            <w:tcW w:w="1047" w:type="dxa"/>
          </w:tcPr>
          <w:p w:rsidR="003F5C3E" w:rsidRDefault="00F22345">
            <w:pPr>
              <w:pStyle w:val="a7"/>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4498" w:type="dxa"/>
            <w:vAlign w:val="center"/>
          </w:tcPr>
          <w:p w:rsidR="003F5C3E" w:rsidRDefault="003F5C3E">
            <w:pPr>
              <w:pStyle w:val="a7"/>
              <w:widowControl/>
              <w:rPr>
                <w:rFonts w:ascii="方正仿宋_GBK" w:eastAsia="方正仿宋_GBK" w:hAnsi="方正仿宋_GBK" w:cs="方正仿宋_GBK"/>
                <w:sz w:val="28"/>
                <w:szCs w:val="28"/>
              </w:rPr>
            </w:pPr>
          </w:p>
        </w:tc>
        <w:tc>
          <w:tcPr>
            <w:tcW w:w="1892" w:type="dxa"/>
          </w:tcPr>
          <w:p w:rsidR="003F5C3E" w:rsidRDefault="003F5C3E">
            <w:pPr>
              <w:pStyle w:val="a7"/>
              <w:widowControl/>
              <w:jc w:val="center"/>
              <w:rPr>
                <w:rFonts w:ascii="方正仿宋_GBK" w:eastAsia="方正仿宋_GBK" w:hAnsi="方正仿宋_GBK" w:cs="方正仿宋_GBK"/>
                <w:sz w:val="28"/>
                <w:szCs w:val="28"/>
              </w:rPr>
            </w:pPr>
          </w:p>
        </w:tc>
      </w:tr>
      <w:tr w:rsidR="003F5C3E">
        <w:trPr>
          <w:trHeight w:val="273"/>
          <w:jc w:val="center"/>
        </w:trPr>
        <w:tc>
          <w:tcPr>
            <w:tcW w:w="1047" w:type="dxa"/>
          </w:tcPr>
          <w:p w:rsidR="003F5C3E" w:rsidRDefault="00F22345">
            <w:pPr>
              <w:pStyle w:val="a7"/>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4498" w:type="dxa"/>
            <w:vAlign w:val="center"/>
          </w:tcPr>
          <w:p w:rsidR="003F5C3E" w:rsidRDefault="003F5C3E">
            <w:pPr>
              <w:pStyle w:val="a7"/>
              <w:widowControl/>
              <w:rPr>
                <w:rFonts w:ascii="方正仿宋_GBK" w:eastAsia="方正仿宋_GBK" w:hAnsi="方正仿宋_GBK" w:cs="方正仿宋_GBK"/>
                <w:sz w:val="28"/>
                <w:szCs w:val="28"/>
              </w:rPr>
            </w:pPr>
          </w:p>
        </w:tc>
        <w:tc>
          <w:tcPr>
            <w:tcW w:w="1892" w:type="dxa"/>
          </w:tcPr>
          <w:p w:rsidR="003F5C3E" w:rsidRDefault="003F5C3E">
            <w:pPr>
              <w:pStyle w:val="a7"/>
              <w:widowControl/>
              <w:jc w:val="center"/>
              <w:rPr>
                <w:rFonts w:ascii="方正仿宋_GBK" w:eastAsia="方正仿宋_GBK" w:hAnsi="方正仿宋_GBK" w:cs="方正仿宋_GBK"/>
                <w:sz w:val="28"/>
                <w:szCs w:val="28"/>
              </w:rPr>
            </w:pPr>
          </w:p>
        </w:tc>
      </w:tr>
      <w:tr w:rsidR="003F5C3E">
        <w:trPr>
          <w:trHeight w:val="273"/>
          <w:jc w:val="center"/>
        </w:trPr>
        <w:tc>
          <w:tcPr>
            <w:tcW w:w="1047" w:type="dxa"/>
          </w:tcPr>
          <w:p w:rsidR="003F5C3E" w:rsidRDefault="00F22345">
            <w:pPr>
              <w:pStyle w:val="a7"/>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4498" w:type="dxa"/>
            <w:vAlign w:val="center"/>
          </w:tcPr>
          <w:p w:rsidR="003F5C3E" w:rsidRDefault="003F5C3E">
            <w:pPr>
              <w:pStyle w:val="a7"/>
              <w:widowControl/>
              <w:rPr>
                <w:rFonts w:ascii="方正仿宋_GBK" w:eastAsia="方正仿宋_GBK" w:hAnsi="方正仿宋_GBK" w:cs="方正仿宋_GBK"/>
                <w:sz w:val="28"/>
                <w:szCs w:val="28"/>
              </w:rPr>
            </w:pPr>
          </w:p>
        </w:tc>
        <w:tc>
          <w:tcPr>
            <w:tcW w:w="1892" w:type="dxa"/>
          </w:tcPr>
          <w:p w:rsidR="003F5C3E" w:rsidRDefault="003F5C3E">
            <w:pPr>
              <w:pStyle w:val="a7"/>
              <w:widowControl/>
              <w:jc w:val="center"/>
              <w:rPr>
                <w:rFonts w:ascii="方正仿宋_GBK" w:eastAsia="方正仿宋_GBK" w:hAnsi="方正仿宋_GBK" w:cs="方正仿宋_GBK"/>
                <w:sz w:val="28"/>
                <w:szCs w:val="28"/>
              </w:rPr>
            </w:pPr>
          </w:p>
        </w:tc>
      </w:tr>
      <w:tr w:rsidR="003F5C3E">
        <w:trPr>
          <w:trHeight w:val="273"/>
          <w:jc w:val="center"/>
        </w:trPr>
        <w:tc>
          <w:tcPr>
            <w:tcW w:w="5545" w:type="dxa"/>
            <w:gridSpan w:val="2"/>
          </w:tcPr>
          <w:p w:rsidR="003F5C3E" w:rsidRDefault="00F22345">
            <w:pPr>
              <w:pStyle w:val="a7"/>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w:t>
            </w:r>
          </w:p>
        </w:tc>
        <w:tc>
          <w:tcPr>
            <w:tcW w:w="1892" w:type="dxa"/>
          </w:tcPr>
          <w:p w:rsidR="003F5C3E" w:rsidRDefault="003F5C3E">
            <w:pPr>
              <w:pStyle w:val="a7"/>
              <w:widowControl/>
              <w:rPr>
                <w:rFonts w:ascii="方正仿宋_GBK" w:eastAsia="方正仿宋_GBK" w:hAnsi="方正仿宋_GBK" w:cs="方正仿宋_GBK"/>
                <w:sz w:val="28"/>
                <w:szCs w:val="28"/>
              </w:rPr>
            </w:pPr>
          </w:p>
        </w:tc>
      </w:tr>
    </w:tbl>
    <w:p w:rsidR="003F5C3E" w:rsidRDefault="003F5C3E">
      <w:pPr>
        <w:pStyle w:val="a0"/>
        <w:rPr>
          <w:rFonts w:ascii="方正仿宋_GBK" w:eastAsia="方正仿宋_GBK" w:hAnsi="方正仿宋_GBK" w:cs="方正仿宋_GBK"/>
          <w:sz w:val="28"/>
          <w:szCs w:val="28"/>
        </w:rPr>
      </w:pPr>
    </w:p>
    <w:p w:rsidR="003F5C3E" w:rsidRDefault="00F22345">
      <w:pPr>
        <w:pStyle w:val="11"/>
        <w:tabs>
          <w:tab w:val="left" w:pos="5580"/>
        </w:tabs>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供应商名称（盖章）：                       </w:t>
      </w:r>
    </w:p>
    <w:p w:rsidR="003F5C3E" w:rsidRDefault="00F22345">
      <w:pPr>
        <w:pStyle w:val="11"/>
        <w:tabs>
          <w:tab w:val="left" w:pos="5580"/>
        </w:tabs>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供应商授权代表(签字):</w:t>
      </w:r>
      <w:r>
        <w:rPr>
          <w:rFonts w:ascii="方正仿宋_GBK" w:eastAsia="方正仿宋_GBK" w:hAnsi="方正仿宋_GBK" w:cs="方正仿宋_GBK" w:hint="eastAsia"/>
          <w:sz w:val="28"/>
          <w:szCs w:val="28"/>
        </w:rPr>
        <w:tab/>
      </w:r>
    </w:p>
    <w:p w:rsidR="003F5C3E" w:rsidRDefault="00F22345">
      <w:pPr>
        <w:pStyle w:val="11"/>
        <w:tabs>
          <w:tab w:val="left" w:pos="5580"/>
        </w:tabs>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日期：</w:t>
      </w:r>
    </w:p>
    <w:p w:rsidR="003F5C3E" w:rsidRDefault="003F5C3E">
      <w:pPr>
        <w:pStyle w:val="a7"/>
        <w:rPr>
          <w:rFonts w:ascii="方正仿宋_GBK" w:eastAsia="方正仿宋_GBK" w:hAnsi="方正仿宋_GBK" w:cs="方正仿宋_GBK"/>
          <w:sz w:val="28"/>
          <w:szCs w:val="28"/>
        </w:rPr>
      </w:pPr>
    </w:p>
    <w:p w:rsidR="003F5C3E" w:rsidRDefault="003F5C3E">
      <w:pPr>
        <w:rPr>
          <w:rFonts w:ascii="方正仿宋_GBK" w:eastAsia="方正仿宋_GBK" w:hAnsi="方正仿宋_GBK" w:cs="方正仿宋_GBK"/>
          <w:sz w:val="28"/>
          <w:szCs w:val="28"/>
        </w:rPr>
        <w:sectPr w:rsidR="003F5C3E">
          <w:footerReference w:type="default" r:id="rId16"/>
          <w:footerReference w:type="first" r:id="rId17"/>
          <w:pgSz w:w="11906" w:h="16838"/>
          <w:pgMar w:top="1440" w:right="1800" w:bottom="1440" w:left="1800" w:header="851" w:footer="992" w:gutter="0"/>
          <w:cols w:space="720"/>
          <w:titlePg/>
          <w:docGrid w:type="lines" w:linePitch="312"/>
        </w:sectPr>
      </w:pPr>
    </w:p>
    <w:p w:rsidR="003F5C3E" w:rsidRDefault="00F22345">
      <w:pPr>
        <w:numPr>
          <w:ilvl w:val="0"/>
          <w:numId w:val="3"/>
        </w:numPr>
        <w:jc w:val="center"/>
        <w:outlineLvl w:val="0"/>
        <w:rPr>
          <w:rFonts w:ascii="方正仿宋_GBK" w:eastAsia="方正仿宋_GBK" w:hAnsi="方正仿宋_GBK" w:cs="方正仿宋_GBK"/>
          <w:b/>
          <w:sz w:val="32"/>
          <w:szCs w:val="32"/>
        </w:rPr>
      </w:pPr>
      <w:bookmarkStart w:id="14" w:name="_Toc832"/>
      <w:bookmarkStart w:id="15" w:name="_Toc16783"/>
      <w:bookmarkStart w:id="16" w:name="_Toc1707512550"/>
      <w:bookmarkStart w:id="17" w:name="_Toc13582"/>
      <w:r>
        <w:rPr>
          <w:rFonts w:ascii="方正仿宋_GBK" w:eastAsia="方正仿宋_GBK" w:hAnsi="方正仿宋_GBK" w:cs="方正仿宋_GBK" w:hint="eastAsia"/>
          <w:b/>
          <w:sz w:val="32"/>
          <w:szCs w:val="32"/>
        </w:rPr>
        <w:lastRenderedPageBreak/>
        <w:t>评审方法及标准</w:t>
      </w:r>
      <w:bookmarkEnd w:id="14"/>
    </w:p>
    <w:p w:rsidR="003F5C3E" w:rsidRDefault="00F2234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评审方法：本项目采用综合评分法。</w:t>
      </w:r>
    </w:p>
    <w:tbl>
      <w:tblPr>
        <w:tblW w:w="9195" w:type="dxa"/>
        <w:jc w:val="center"/>
        <w:tblBorders>
          <w:insideH w:val="outset" w:sz="6" w:space="0" w:color="auto"/>
          <w:insideV w:val="outset" w:sz="6" w:space="0" w:color="auto"/>
        </w:tblBorders>
        <w:shd w:val="clear" w:color="auto" w:fill="F5F4F2"/>
        <w:tblCellMar>
          <w:left w:w="0" w:type="dxa"/>
          <w:right w:w="0" w:type="dxa"/>
        </w:tblCellMar>
        <w:tblLook w:val="04A0" w:firstRow="1" w:lastRow="0" w:firstColumn="1" w:lastColumn="0" w:noHBand="0" w:noVBand="1"/>
      </w:tblPr>
      <w:tblGrid>
        <w:gridCol w:w="960"/>
        <w:gridCol w:w="1766"/>
        <w:gridCol w:w="1602"/>
        <w:gridCol w:w="4867"/>
      </w:tblGrid>
      <w:tr w:rsidR="003F5C3E">
        <w:trPr>
          <w:trHeight w:val="645"/>
          <w:jc w:val="center"/>
        </w:trPr>
        <w:tc>
          <w:tcPr>
            <w:tcW w:w="960" w:type="dxa"/>
            <w:tcBorders>
              <w:top w:val="single" w:sz="6" w:space="0" w:color="000000"/>
              <w:left w:val="single" w:sz="6" w:space="0" w:color="000000"/>
              <w:bottom w:val="single" w:sz="6" w:space="0" w:color="000000"/>
              <w:right w:val="single" w:sz="6" w:space="0" w:color="000000"/>
            </w:tcBorders>
            <w:shd w:val="clear" w:color="auto" w:fill="F5F4F2"/>
            <w:tcMar>
              <w:left w:w="105" w:type="dxa"/>
              <w:right w:w="105" w:type="dxa"/>
            </w:tcMar>
            <w:vAlign w:val="center"/>
          </w:tcPr>
          <w:p w:rsidR="003F5C3E" w:rsidRDefault="00F22345">
            <w:pPr>
              <w:widowControl/>
              <w:spacing w:line="26" w:lineRule="atLeast"/>
              <w:jc w:val="center"/>
              <w:rPr>
                <w:color w:val="333333"/>
                <w:szCs w:val="21"/>
              </w:rPr>
            </w:pPr>
            <w:r>
              <w:rPr>
                <w:rStyle w:val="ae"/>
                <w:rFonts w:ascii="宋体" w:hAnsi="宋体" w:cs="宋体" w:hint="eastAsia"/>
                <w:bCs/>
                <w:color w:val="333333"/>
                <w:kern w:val="0"/>
                <w:sz w:val="24"/>
                <w:szCs w:val="24"/>
                <w:lang w:bidi="ar"/>
              </w:rPr>
              <w:t>序号</w:t>
            </w:r>
          </w:p>
        </w:tc>
        <w:tc>
          <w:tcPr>
            <w:tcW w:w="1766" w:type="dxa"/>
            <w:tcBorders>
              <w:top w:val="single" w:sz="6" w:space="0" w:color="000000"/>
              <w:left w:val="nil"/>
              <w:bottom w:val="single" w:sz="6" w:space="0" w:color="000000"/>
              <w:right w:val="single" w:sz="6" w:space="0" w:color="000000"/>
            </w:tcBorders>
            <w:shd w:val="clear" w:color="auto" w:fill="F5F4F2"/>
            <w:tcMar>
              <w:left w:w="105" w:type="dxa"/>
              <w:right w:w="105" w:type="dxa"/>
            </w:tcMar>
            <w:vAlign w:val="center"/>
          </w:tcPr>
          <w:p w:rsidR="003F5C3E" w:rsidRDefault="00F22345">
            <w:pPr>
              <w:widowControl/>
              <w:spacing w:line="26" w:lineRule="atLeast"/>
              <w:ind w:firstLine="30"/>
              <w:jc w:val="center"/>
              <w:rPr>
                <w:color w:val="333333"/>
                <w:szCs w:val="21"/>
              </w:rPr>
            </w:pPr>
            <w:r>
              <w:rPr>
                <w:rStyle w:val="ae"/>
                <w:rFonts w:ascii="宋体" w:hAnsi="宋体" w:cs="宋体" w:hint="eastAsia"/>
                <w:bCs/>
                <w:color w:val="333333"/>
                <w:kern w:val="0"/>
                <w:sz w:val="24"/>
                <w:szCs w:val="24"/>
                <w:lang w:bidi="ar"/>
              </w:rPr>
              <w:t>评分因素</w:t>
            </w:r>
          </w:p>
        </w:tc>
        <w:tc>
          <w:tcPr>
            <w:tcW w:w="1602" w:type="dxa"/>
            <w:tcBorders>
              <w:top w:val="single" w:sz="6" w:space="0" w:color="000000"/>
              <w:left w:val="nil"/>
              <w:bottom w:val="single" w:sz="6" w:space="0" w:color="000000"/>
              <w:right w:val="single" w:sz="6" w:space="0" w:color="000000"/>
            </w:tcBorders>
            <w:shd w:val="clear" w:color="auto" w:fill="F5F4F2"/>
            <w:tcMar>
              <w:left w:w="105" w:type="dxa"/>
              <w:right w:w="105" w:type="dxa"/>
            </w:tcMar>
            <w:vAlign w:val="center"/>
          </w:tcPr>
          <w:p w:rsidR="003F5C3E" w:rsidRDefault="00F22345">
            <w:pPr>
              <w:widowControl/>
              <w:spacing w:line="26" w:lineRule="atLeast"/>
              <w:ind w:left="15" w:hanging="120"/>
              <w:jc w:val="center"/>
              <w:rPr>
                <w:color w:val="333333"/>
                <w:szCs w:val="21"/>
              </w:rPr>
            </w:pPr>
            <w:r>
              <w:rPr>
                <w:rStyle w:val="ae"/>
                <w:rFonts w:ascii="宋体" w:hAnsi="宋体" w:cs="宋体" w:hint="eastAsia"/>
                <w:bCs/>
                <w:color w:val="333333"/>
                <w:kern w:val="0"/>
                <w:sz w:val="24"/>
                <w:szCs w:val="24"/>
                <w:lang w:bidi="ar"/>
              </w:rPr>
              <w:t>分值权重</w:t>
            </w:r>
          </w:p>
        </w:tc>
        <w:tc>
          <w:tcPr>
            <w:tcW w:w="4867" w:type="dxa"/>
            <w:tcBorders>
              <w:top w:val="single" w:sz="6" w:space="0" w:color="000000"/>
              <w:left w:val="nil"/>
              <w:bottom w:val="single" w:sz="6" w:space="0" w:color="000000"/>
              <w:right w:val="single" w:sz="6" w:space="0" w:color="000000"/>
            </w:tcBorders>
            <w:shd w:val="clear" w:color="auto" w:fill="F5F4F2"/>
            <w:tcMar>
              <w:left w:w="105" w:type="dxa"/>
              <w:right w:w="105" w:type="dxa"/>
            </w:tcMar>
            <w:vAlign w:val="center"/>
          </w:tcPr>
          <w:p w:rsidR="003F5C3E" w:rsidRDefault="00F22345">
            <w:pPr>
              <w:widowControl/>
              <w:spacing w:line="26" w:lineRule="atLeast"/>
              <w:ind w:left="15" w:hanging="120"/>
              <w:jc w:val="center"/>
              <w:rPr>
                <w:color w:val="333333"/>
                <w:szCs w:val="21"/>
              </w:rPr>
            </w:pPr>
            <w:r>
              <w:rPr>
                <w:rStyle w:val="ae"/>
                <w:rFonts w:ascii="宋体" w:hAnsi="宋体" w:cs="宋体" w:hint="eastAsia"/>
                <w:bCs/>
                <w:color w:val="333333"/>
                <w:kern w:val="0"/>
                <w:sz w:val="24"/>
                <w:szCs w:val="24"/>
                <w:lang w:bidi="ar"/>
              </w:rPr>
              <w:t>评分依据</w:t>
            </w:r>
          </w:p>
        </w:tc>
      </w:tr>
      <w:tr w:rsidR="003F5C3E">
        <w:trPr>
          <w:trHeight w:val="2356"/>
          <w:jc w:val="center"/>
        </w:trPr>
        <w:tc>
          <w:tcPr>
            <w:tcW w:w="960" w:type="dxa"/>
            <w:tcBorders>
              <w:top w:val="nil"/>
              <w:left w:val="single" w:sz="6" w:space="0" w:color="000000"/>
              <w:bottom w:val="single" w:sz="6" w:space="0" w:color="000000"/>
              <w:right w:val="single" w:sz="6" w:space="0" w:color="000000"/>
            </w:tcBorders>
            <w:shd w:val="clear" w:color="auto" w:fill="F5F4F2"/>
            <w:tcMar>
              <w:left w:w="105" w:type="dxa"/>
              <w:right w:w="105" w:type="dxa"/>
            </w:tcMar>
            <w:vAlign w:val="center"/>
          </w:tcPr>
          <w:p w:rsidR="003F5C3E" w:rsidRDefault="00F22345">
            <w:pPr>
              <w:widowControl/>
              <w:spacing w:line="26" w:lineRule="atLeast"/>
              <w:ind w:firstLine="570"/>
              <w:jc w:val="center"/>
              <w:rPr>
                <w:color w:val="333333"/>
                <w:szCs w:val="21"/>
              </w:rPr>
            </w:pPr>
            <w:r>
              <w:rPr>
                <w:rFonts w:ascii="宋体" w:hAnsi="宋体" w:cs="宋体" w:hint="eastAsia"/>
                <w:color w:val="333333"/>
                <w:kern w:val="0"/>
                <w:sz w:val="24"/>
                <w:szCs w:val="24"/>
                <w:lang w:bidi="ar"/>
              </w:rPr>
              <w:t>1</w:t>
            </w:r>
          </w:p>
        </w:tc>
        <w:tc>
          <w:tcPr>
            <w:tcW w:w="1766" w:type="dxa"/>
            <w:tcBorders>
              <w:top w:val="nil"/>
              <w:left w:val="nil"/>
              <w:bottom w:val="single" w:sz="6" w:space="0" w:color="000000"/>
              <w:right w:val="single" w:sz="6" w:space="0" w:color="000000"/>
            </w:tcBorders>
            <w:shd w:val="clear" w:color="auto" w:fill="F5F4F2"/>
            <w:tcMar>
              <w:left w:w="105" w:type="dxa"/>
              <w:right w:w="105" w:type="dxa"/>
            </w:tcMar>
            <w:vAlign w:val="center"/>
          </w:tcPr>
          <w:p w:rsidR="003F5C3E" w:rsidRDefault="00F22345">
            <w:pPr>
              <w:widowControl/>
              <w:spacing w:line="26" w:lineRule="atLeast"/>
              <w:ind w:firstLine="30"/>
              <w:jc w:val="center"/>
              <w:rPr>
                <w:color w:val="333333"/>
                <w:szCs w:val="21"/>
              </w:rPr>
            </w:pPr>
            <w:r>
              <w:rPr>
                <w:rFonts w:ascii="宋体" w:hAnsi="宋体" w:cs="宋体" w:hint="eastAsia"/>
                <w:color w:val="333333"/>
                <w:kern w:val="0"/>
                <w:sz w:val="24"/>
                <w:szCs w:val="24"/>
                <w:lang w:bidi="ar"/>
              </w:rPr>
              <w:t>价格</w:t>
            </w:r>
          </w:p>
        </w:tc>
        <w:tc>
          <w:tcPr>
            <w:tcW w:w="1602" w:type="dxa"/>
            <w:tcBorders>
              <w:top w:val="nil"/>
              <w:left w:val="nil"/>
              <w:bottom w:val="single" w:sz="6" w:space="0" w:color="000000"/>
              <w:right w:val="single" w:sz="6" w:space="0" w:color="000000"/>
            </w:tcBorders>
            <w:shd w:val="clear" w:color="auto" w:fill="F5F4F2"/>
            <w:tcMar>
              <w:left w:w="105" w:type="dxa"/>
              <w:right w:w="105" w:type="dxa"/>
            </w:tcMar>
            <w:vAlign w:val="center"/>
          </w:tcPr>
          <w:p w:rsidR="003F5C3E" w:rsidRDefault="00F22345">
            <w:pPr>
              <w:widowControl/>
              <w:spacing w:line="26" w:lineRule="atLeast"/>
              <w:ind w:left="15" w:hanging="120"/>
              <w:jc w:val="center"/>
              <w:rPr>
                <w:color w:val="333333"/>
                <w:szCs w:val="21"/>
              </w:rPr>
            </w:pPr>
            <w:r w:rsidRPr="00485D58">
              <w:rPr>
                <w:rFonts w:ascii="宋体" w:hAnsi="宋体" w:cs="宋体"/>
                <w:color w:val="333333"/>
                <w:kern w:val="0"/>
                <w:sz w:val="24"/>
                <w:szCs w:val="24"/>
                <w:lang w:bidi="ar"/>
              </w:rPr>
              <w:t>3</w:t>
            </w:r>
            <w:r w:rsidRPr="00485D58">
              <w:rPr>
                <w:rFonts w:ascii="宋体" w:hAnsi="宋体" w:cs="宋体" w:hint="eastAsia"/>
                <w:color w:val="333333"/>
                <w:kern w:val="0"/>
                <w:sz w:val="24"/>
                <w:szCs w:val="24"/>
                <w:lang w:bidi="ar"/>
              </w:rPr>
              <w:t>0分</w:t>
            </w:r>
          </w:p>
        </w:tc>
        <w:tc>
          <w:tcPr>
            <w:tcW w:w="4867" w:type="dxa"/>
            <w:tcBorders>
              <w:top w:val="nil"/>
              <w:left w:val="nil"/>
              <w:bottom w:val="single" w:sz="6" w:space="0" w:color="000000"/>
              <w:right w:val="single" w:sz="6" w:space="0" w:color="000000"/>
            </w:tcBorders>
            <w:shd w:val="clear" w:color="auto" w:fill="F5F4F2"/>
            <w:tcMar>
              <w:left w:w="105" w:type="dxa"/>
              <w:right w:w="105" w:type="dxa"/>
            </w:tcMar>
          </w:tcPr>
          <w:p w:rsidR="003F5C3E" w:rsidRDefault="00F22345">
            <w:pPr>
              <w:widowControl/>
              <w:spacing w:line="26" w:lineRule="atLeast"/>
              <w:ind w:hanging="15"/>
              <w:jc w:val="left"/>
              <w:rPr>
                <w:color w:val="333333"/>
                <w:szCs w:val="21"/>
              </w:rPr>
            </w:pPr>
            <w:r>
              <w:rPr>
                <w:rFonts w:ascii="宋体" w:hAnsi="宋体" w:cs="宋体" w:hint="eastAsia"/>
                <w:color w:val="333333"/>
                <w:kern w:val="0"/>
                <w:sz w:val="24"/>
                <w:szCs w:val="24"/>
                <w:lang w:bidi="ar"/>
              </w:rPr>
              <w:t>1.满足招标文件要求且投标价格最低的投标报价为评标基准价，其价格分为满分。其他投标人的价格分统一按照下列公式计算：投标报价得分=(评标基准价÷投标报价)×50%×100；</w:t>
            </w:r>
          </w:p>
          <w:p w:rsidR="003F5C3E" w:rsidRDefault="00F22345">
            <w:pPr>
              <w:widowControl/>
              <w:spacing w:line="26" w:lineRule="atLeast"/>
              <w:jc w:val="left"/>
              <w:rPr>
                <w:color w:val="333333"/>
                <w:szCs w:val="21"/>
              </w:rPr>
            </w:pPr>
            <w:r>
              <w:rPr>
                <w:rFonts w:ascii="宋体" w:hAnsi="宋体" w:cs="宋体" w:hint="eastAsia"/>
                <w:color w:val="333333"/>
                <w:kern w:val="0"/>
                <w:sz w:val="24"/>
                <w:szCs w:val="24"/>
                <w:lang w:bidi="ar"/>
              </w:rPr>
              <w:t>2.超过最高限价的投标报价此项不得分。</w:t>
            </w:r>
          </w:p>
        </w:tc>
      </w:tr>
      <w:tr w:rsidR="003F5C3E">
        <w:trPr>
          <w:trHeight w:val="1185"/>
          <w:jc w:val="center"/>
        </w:trPr>
        <w:tc>
          <w:tcPr>
            <w:tcW w:w="960" w:type="dxa"/>
            <w:tcBorders>
              <w:top w:val="nil"/>
              <w:left w:val="single" w:sz="6" w:space="0" w:color="000000"/>
              <w:bottom w:val="single" w:sz="6" w:space="0" w:color="000000"/>
              <w:right w:val="single" w:sz="6" w:space="0" w:color="000000"/>
            </w:tcBorders>
            <w:shd w:val="clear" w:color="auto" w:fill="F5F4F2"/>
            <w:tcMar>
              <w:left w:w="105" w:type="dxa"/>
              <w:right w:w="105" w:type="dxa"/>
            </w:tcMar>
            <w:vAlign w:val="center"/>
          </w:tcPr>
          <w:p w:rsidR="003F5C3E" w:rsidRDefault="00F22345">
            <w:pPr>
              <w:widowControl/>
              <w:spacing w:line="26" w:lineRule="atLeast"/>
              <w:ind w:firstLine="570"/>
              <w:jc w:val="center"/>
              <w:rPr>
                <w:color w:val="333333"/>
                <w:szCs w:val="21"/>
              </w:rPr>
            </w:pPr>
            <w:r>
              <w:rPr>
                <w:rFonts w:ascii="宋体" w:hAnsi="宋体" w:cs="宋体" w:hint="eastAsia"/>
                <w:color w:val="333333"/>
                <w:kern w:val="0"/>
                <w:sz w:val="24"/>
                <w:szCs w:val="24"/>
                <w:lang w:bidi="ar"/>
              </w:rPr>
              <w:t>2</w:t>
            </w:r>
          </w:p>
        </w:tc>
        <w:tc>
          <w:tcPr>
            <w:tcW w:w="1766" w:type="dxa"/>
            <w:tcBorders>
              <w:top w:val="nil"/>
              <w:left w:val="nil"/>
              <w:bottom w:val="single" w:sz="6" w:space="0" w:color="000000"/>
              <w:right w:val="single" w:sz="6" w:space="0" w:color="000000"/>
            </w:tcBorders>
            <w:shd w:val="clear" w:color="auto" w:fill="F5F4F2"/>
            <w:tcMar>
              <w:left w:w="105" w:type="dxa"/>
              <w:right w:w="105" w:type="dxa"/>
            </w:tcMar>
            <w:vAlign w:val="center"/>
          </w:tcPr>
          <w:p w:rsidR="003F5C3E" w:rsidRDefault="00F22345">
            <w:pPr>
              <w:widowControl/>
              <w:spacing w:line="26" w:lineRule="atLeast"/>
              <w:ind w:firstLine="30"/>
              <w:jc w:val="center"/>
              <w:rPr>
                <w:color w:val="333333"/>
                <w:szCs w:val="21"/>
              </w:rPr>
            </w:pPr>
            <w:r>
              <w:rPr>
                <w:rFonts w:ascii="宋体" w:hAnsi="宋体" w:cs="宋体" w:hint="eastAsia"/>
                <w:color w:val="333333"/>
                <w:kern w:val="0"/>
                <w:sz w:val="24"/>
                <w:szCs w:val="24"/>
                <w:lang w:bidi="ar"/>
              </w:rPr>
              <w:t>方案</w:t>
            </w:r>
          </w:p>
        </w:tc>
        <w:tc>
          <w:tcPr>
            <w:tcW w:w="1602" w:type="dxa"/>
            <w:tcBorders>
              <w:top w:val="nil"/>
              <w:left w:val="nil"/>
              <w:bottom w:val="single" w:sz="6" w:space="0" w:color="000000"/>
              <w:right w:val="single" w:sz="6" w:space="0" w:color="000000"/>
            </w:tcBorders>
            <w:shd w:val="clear" w:color="auto" w:fill="F5F4F2"/>
            <w:tcMar>
              <w:left w:w="105" w:type="dxa"/>
              <w:right w:w="105" w:type="dxa"/>
            </w:tcMar>
            <w:vAlign w:val="center"/>
          </w:tcPr>
          <w:p w:rsidR="003F5C3E" w:rsidRDefault="00F22345">
            <w:pPr>
              <w:widowControl/>
              <w:spacing w:line="26" w:lineRule="atLeast"/>
              <w:ind w:left="15" w:hanging="120"/>
              <w:jc w:val="center"/>
              <w:rPr>
                <w:color w:val="333333"/>
                <w:szCs w:val="21"/>
              </w:rPr>
            </w:pPr>
            <w:r>
              <w:rPr>
                <w:rFonts w:ascii="宋体" w:hAnsi="宋体" w:cs="宋体"/>
                <w:color w:val="333333"/>
                <w:kern w:val="0"/>
                <w:sz w:val="24"/>
                <w:szCs w:val="24"/>
                <w:lang w:bidi="ar"/>
              </w:rPr>
              <w:t>3</w:t>
            </w:r>
            <w:r>
              <w:rPr>
                <w:rFonts w:ascii="宋体" w:hAnsi="宋体" w:cs="宋体" w:hint="eastAsia"/>
                <w:color w:val="333333"/>
                <w:kern w:val="0"/>
                <w:sz w:val="24"/>
                <w:szCs w:val="24"/>
                <w:lang w:bidi="ar"/>
              </w:rPr>
              <w:t>0分</w:t>
            </w:r>
          </w:p>
        </w:tc>
        <w:tc>
          <w:tcPr>
            <w:tcW w:w="4867" w:type="dxa"/>
            <w:tcBorders>
              <w:top w:val="nil"/>
              <w:left w:val="nil"/>
              <w:bottom w:val="single" w:sz="6" w:space="0" w:color="000000"/>
              <w:right w:val="single" w:sz="6" w:space="0" w:color="000000"/>
            </w:tcBorders>
            <w:shd w:val="clear" w:color="auto" w:fill="F5F4F2"/>
            <w:tcMar>
              <w:left w:w="105" w:type="dxa"/>
              <w:right w:w="105" w:type="dxa"/>
            </w:tcMar>
          </w:tcPr>
          <w:p w:rsidR="003F5C3E" w:rsidRDefault="00F22345">
            <w:pPr>
              <w:widowControl/>
              <w:spacing w:line="26" w:lineRule="atLeast"/>
              <w:jc w:val="left"/>
              <w:rPr>
                <w:color w:val="333333"/>
                <w:szCs w:val="21"/>
              </w:rPr>
            </w:pPr>
            <w:r>
              <w:rPr>
                <w:rFonts w:ascii="宋体" w:hAnsi="宋体" w:cs="宋体" w:hint="eastAsia"/>
                <w:color w:val="333333"/>
                <w:kern w:val="0"/>
                <w:sz w:val="24"/>
                <w:szCs w:val="24"/>
                <w:lang w:bidi="ar"/>
              </w:rPr>
              <w:t>根据投标人提供的测评方案打分</w:t>
            </w:r>
            <w:r w:rsidR="00D948DA">
              <w:rPr>
                <w:rFonts w:ascii="宋体" w:hAnsi="宋体" w:cs="宋体" w:hint="eastAsia"/>
                <w:color w:val="333333"/>
                <w:kern w:val="0"/>
                <w:sz w:val="24"/>
                <w:szCs w:val="24"/>
                <w:lang w:bidi="ar"/>
              </w:rPr>
              <w:t>（包括测评工具、测评流程、数据分析</w:t>
            </w:r>
            <w:r w:rsidR="00471B44">
              <w:rPr>
                <w:rFonts w:ascii="宋体" w:hAnsi="宋体" w:cs="宋体" w:hint="eastAsia"/>
                <w:color w:val="333333"/>
                <w:kern w:val="0"/>
                <w:sz w:val="24"/>
                <w:szCs w:val="24"/>
                <w:lang w:bidi="ar"/>
              </w:rPr>
              <w:t>、指导性建议</w:t>
            </w:r>
            <w:r w:rsidR="00D948DA">
              <w:rPr>
                <w:rFonts w:ascii="宋体" w:hAnsi="宋体" w:cs="宋体" w:hint="eastAsia"/>
                <w:color w:val="333333"/>
                <w:kern w:val="0"/>
                <w:sz w:val="24"/>
                <w:szCs w:val="24"/>
                <w:lang w:bidi="ar"/>
              </w:rPr>
              <w:t>等内容）</w:t>
            </w:r>
            <w:r>
              <w:rPr>
                <w:rFonts w:ascii="宋体" w:hAnsi="宋体" w:cs="宋体" w:hint="eastAsia"/>
                <w:color w:val="333333"/>
                <w:kern w:val="0"/>
                <w:sz w:val="24"/>
                <w:szCs w:val="24"/>
                <w:lang w:bidi="ar"/>
              </w:rPr>
              <w:t>；优得</w:t>
            </w:r>
            <w:r>
              <w:rPr>
                <w:rFonts w:ascii="宋体" w:hAnsi="宋体" w:cs="宋体"/>
                <w:color w:val="333333"/>
                <w:kern w:val="0"/>
                <w:sz w:val="24"/>
                <w:szCs w:val="24"/>
                <w:lang w:bidi="ar"/>
              </w:rPr>
              <w:t>20</w:t>
            </w:r>
            <w:r>
              <w:rPr>
                <w:rFonts w:ascii="宋体" w:hAnsi="宋体" w:cs="宋体" w:hint="eastAsia"/>
                <w:color w:val="333333"/>
                <w:kern w:val="0"/>
                <w:sz w:val="24"/>
                <w:szCs w:val="24"/>
                <w:lang w:bidi="ar"/>
              </w:rPr>
              <w:t>-</w:t>
            </w:r>
            <w:r>
              <w:rPr>
                <w:rFonts w:ascii="宋体" w:hAnsi="宋体" w:cs="宋体"/>
                <w:color w:val="333333"/>
                <w:kern w:val="0"/>
                <w:sz w:val="24"/>
                <w:szCs w:val="24"/>
                <w:lang w:bidi="ar"/>
              </w:rPr>
              <w:t>3</w:t>
            </w:r>
            <w:r>
              <w:rPr>
                <w:rFonts w:ascii="宋体" w:hAnsi="宋体" w:cs="宋体" w:hint="eastAsia"/>
                <w:color w:val="333333"/>
                <w:kern w:val="0"/>
                <w:sz w:val="24"/>
                <w:szCs w:val="24"/>
                <w:lang w:bidi="ar"/>
              </w:rPr>
              <w:t>0分，良得</w:t>
            </w:r>
            <w:r>
              <w:rPr>
                <w:rFonts w:ascii="宋体" w:hAnsi="宋体" w:cs="宋体"/>
                <w:color w:val="333333"/>
                <w:kern w:val="0"/>
                <w:sz w:val="24"/>
                <w:szCs w:val="24"/>
                <w:lang w:bidi="ar"/>
              </w:rPr>
              <w:t>1</w:t>
            </w:r>
            <w:r>
              <w:rPr>
                <w:rFonts w:ascii="宋体" w:hAnsi="宋体" w:cs="宋体" w:hint="eastAsia"/>
                <w:color w:val="333333"/>
                <w:kern w:val="0"/>
                <w:sz w:val="24"/>
                <w:szCs w:val="24"/>
                <w:lang w:bidi="ar"/>
              </w:rPr>
              <w:t>0-</w:t>
            </w:r>
            <w:r>
              <w:rPr>
                <w:rFonts w:ascii="宋体" w:hAnsi="宋体" w:cs="宋体"/>
                <w:color w:val="333333"/>
                <w:kern w:val="0"/>
                <w:sz w:val="24"/>
                <w:szCs w:val="24"/>
                <w:lang w:bidi="ar"/>
              </w:rPr>
              <w:t>2</w:t>
            </w:r>
            <w:r>
              <w:rPr>
                <w:rFonts w:ascii="宋体" w:hAnsi="宋体" w:cs="宋体" w:hint="eastAsia"/>
                <w:color w:val="333333"/>
                <w:kern w:val="0"/>
                <w:sz w:val="24"/>
                <w:szCs w:val="24"/>
                <w:lang w:bidi="ar"/>
              </w:rPr>
              <w:t>0分，中得</w:t>
            </w:r>
            <w:r>
              <w:rPr>
                <w:rFonts w:ascii="宋体" w:hAnsi="宋体" w:cs="宋体"/>
                <w:color w:val="333333"/>
                <w:kern w:val="0"/>
                <w:sz w:val="24"/>
                <w:szCs w:val="24"/>
                <w:lang w:bidi="ar"/>
              </w:rPr>
              <w:t>5</w:t>
            </w:r>
            <w:r>
              <w:rPr>
                <w:rFonts w:ascii="宋体" w:hAnsi="宋体" w:cs="宋体" w:hint="eastAsia"/>
                <w:color w:val="333333"/>
                <w:kern w:val="0"/>
                <w:sz w:val="24"/>
                <w:szCs w:val="24"/>
                <w:lang w:bidi="ar"/>
              </w:rPr>
              <w:t>-</w:t>
            </w:r>
            <w:r>
              <w:rPr>
                <w:rFonts w:ascii="宋体" w:hAnsi="宋体" w:cs="宋体"/>
                <w:color w:val="333333"/>
                <w:kern w:val="0"/>
                <w:sz w:val="24"/>
                <w:szCs w:val="24"/>
                <w:lang w:bidi="ar"/>
              </w:rPr>
              <w:t>10</w:t>
            </w:r>
            <w:r>
              <w:rPr>
                <w:rFonts w:ascii="宋体" w:hAnsi="宋体" w:cs="宋体" w:hint="eastAsia"/>
                <w:color w:val="333333"/>
                <w:kern w:val="0"/>
                <w:sz w:val="24"/>
                <w:szCs w:val="24"/>
                <w:lang w:bidi="ar"/>
              </w:rPr>
              <w:t>分，差或无方案不得分。</w:t>
            </w:r>
          </w:p>
        </w:tc>
        <w:bookmarkStart w:id="18" w:name="_GoBack"/>
        <w:bookmarkEnd w:id="18"/>
      </w:tr>
      <w:tr w:rsidR="003F5C3E">
        <w:trPr>
          <w:trHeight w:val="825"/>
          <w:jc w:val="center"/>
        </w:trPr>
        <w:tc>
          <w:tcPr>
            <w:tcW w:w="960" w:type="dxa"/>
            <w:tcBorders>
              <w:top w:val="nil"/>
              <w:left w:val="single" w:sz="6" w:space="0" w:color="000000"/>
              <w:bottom w:val="single" w:sz="4" w:space="0" w:color="auto"/>
              <w:right w:val="single" w:sz="6" w:space="0" w:color="000000"/>
            </w:tcBorders>
            <w:shd w:val="clear" w:color="auto" w:fill="F5F4F2"/>
            <w:tcMar>
              <w:left w:w="105" w:type="dxa"/>
              <w:right w:w="105" w:type="dxa"/>
            </w:tcMar>
            <w:vAlign w:val="center"/>
          </w:tcPr>
          <w:p w:rsidR="003F5C3E" w:rsidRDefault="00F22345">
            <w:pPr>
              <w:widowControl/>
              <w:spacing w:line="26" w:lineRule="atLeast"/>
              <w:ind w:firstLine="570"/>
              <w:jc w:val="center"/>
              <w:rPr>
                <w:color w:val="333333"/>
                <w:szCs w:val="21"/>
              </w:rPr>
            </w:pPr>
            <w:r>
              <w:rPr>
                <w:rFonts w:ascii="宋体" w:hAnsi="宋体" w:cs="宋体" w:hint="eastAsia"/>
                <w:color w:val="333333"/>
                <w:kern w:val="0"/>
                <w:sz w:val="24"/>
                <w:szCs w:val="24"/>
                <w:lang w:bidi="ar"/>
              </w:rPr>
              <w:t>3</w:t>
            </w:r>
          </w:p>
        </w:tc>
        <w:tc>
          <w:tcPr>
            <w:tcW w:w="1766" w:type="dxa"/>
            <w:tcBorders>
              <w:top w:val="nil"/>
              <w:left w:val="nil"/>
              <w:bottom w:val="single" w:sz="4" w:space="0" w:color="auto"/>
              <w:right w:val="single" w:sz="6" w:space="0" w:color="000000"/>
            </w:tcBorders>
            <w:shd w:val="clear" w:color="auto" w:fill="F5F4F2"/>
            <w:tcMar>
              <w:left w:w="105" w:type="dxa"/>
              <w:right w:w="105" w:type="dxa"/>
            </w:tcMar>
            <w:vAlign w:val="center"/>
          </w:tcPr>
          <w:p w:rsidR="003F5C3E" w:rsidRDefault="00F22345">
            <w:pPr>
              <w:widowControl/>
              <w:spacing w:line="26" w:lineRule="atLeast"/>
              <w:ind w:firstLine="30"/>
              <w:jc w:val="center"/>
              <w:rPr>
                <w:color w:val="333333"/>
                <w:szCs w:val="21"/>
              </w:rPr>
            </w:pPr>
            <w:r>
              <w:rPr>
                <w:rFonts w:ascii="宋体" w:hAnsi="宋体" w:cs="宋体" w:hint="eastAsia"/>
                <w:color w:val="333333"/>
                <w:kern w:val="0"/>
                <w:sz w:val="24"/>
                <w:szCs w:val="24"/>
                <w:lang w:bidi="ar"/>
              </w:rPr>
              <w:t>业绩</w:t>
            </w:r>
          </w:p>
        </w:tc>
        <w:tc>
          <w:tcPr>
            <w:tcW w:w="1602" w:type="dxa"/>
            <w:tcBorders>
              <w:top w:val="nil"/>
              <w:left w:val="nil"/>
              <w:bottom w:val="single" w:sz="4" w:space="0" w:color="auto"/>
              <w:right w:val="single" w:sz="6" w:space="0" w:color="000000"/>
            </w:tcBorders>
            <w:shd w:val="clear" w:color="auto" w:fill="F5F4F2"/>
            <w:tcMar>
              <w:left w:w="105" w:type="dxa"/>
              <w:right w:w="105" w:type="dxa"/>
            </w:tcMar>
            <w:vAlign w:val="center"/>
          </w:tcPr>
          <w:p w:rsidR="003F5C3E" w:rsidRPr="00485D58" w:rsidRDefault="00F22345">
            <w:pPr>
              <w:widowControl/>
              <w:spacing w:line="26" w:lineRule="atLeast"/>
              <w:ind w:left="15" w:hanging="120"/>
              <w:jc w:val="center"/>
              <w:rPr>
                <w:color w:val="333333"/>
                <w:szCs w:val="21"/>
              </w:rPr>
            </w:pPr>
            <w:r w:rsidRPr="00485D58">
              <w:rPr>
                <w:rFonts w:ascii="宋体" w:hAnsi="宋体" w:cs="宋体"/>
                <w:color w:val="333333"/>
                <w:kern w:val="0"/>
                <w:sz w:val="24"/>
                <w:szCs w:val="24"/>
                <w:lang w:bidi="ar"/>
              </w:rPr>
              <w:t>2</w:t>
            </w:r>
            <w:r w:rsidRPr="00485D58">
              <w:rPr>
                <w:rFonts w:ascii="宋体" w:hAnsi="宋体" w:cs="宋体" w:hint="eastAsia"/>
                <w:color w:val="333333"/>
                <w:kern w:val="0"/>
                <w:sz w:val="24"/>
                <w:szCs w:val="24"/>
                <w:lang w:bidi="ar"/>
              </w:rPr>
              <w:t>0分</w:t>
            </w:r>
          </w:p>
        </w:tc>
        <w:tc>
          <w:tcPr>
            <w:tcW w:w="4867" w:type="dxa"/>
            <w:tcBorders>
              <w:top w:val="nil"/>
              <w:left w:val="nil"/>
              <w:bottom w:val="single" w:sz="4" w:space="0" w:color="auto"/>
              <w:right w:val="single" w:sz="6" w:space="0" w:color="000000"/>
            </w:tcBorders>
            <w:shd w:val="clear" w:color="auto" w:fill="F5F4F2"/>
            <w:tcMar>
              <w:left w:w="105" w:type="dxa"/>
              <w:right w:w="105" w:type="dxa"/>
            </w:tcMar>
          </w:tcPr>
          <w:p w:rsidR="003F5C3E" w:rsidRPr="00485D58" w:rsidRDefault="00F22345">
            <w:pPr>
              <w:widowControl/>
              <w:spacing w:line="26" w:lineRule="atLeast"/>
              <w:jc w:val="left"/>
              <w:rPr>
                <w:rFonts w:ascii="宋体" w:hAnsi="宋体" w:cs="宋体"/>
                <w:color w:val="333333"/>
                <w:kern w:val="0"/>
                <w:sz w:val="24"/>
                <w:szCs w:val="24"/>
                <w:lang w:bidi="ar"/>
              </w:rPr>
            </w:pPr>
            <w:r w:rsidRPr="00485D58">
              <w:rPr>
                <w:rFonts w:ascii="宋体" w:hAnsi="宋体" w:cs="宋体" w:hint="eastAsia"/>
                <w:color w:val="333333"/>
                <w:kern w:val="0"/>
                <w:sz w:val="24"/>
                <w:szCs w:val="24"/>
                <w:lang w:bidi="ar"/>
              </w:rPr>
              <w:t>为同类型高校提供过相关服务（合同复印件或中标通知书）且业绩突出，满意度高。一项得5分，最多得</w:t>
            </w:r>
            <w:r w:rsidRPr="00485D58">
              <w:rPr>
                <w:rFonts w:ascii="宋体" w:hAnsi="宋体" w:cs="宋体"/>
                <w:color w:val="333333"/>
                <w:kern w:val="0"/>
                <w:sz w:val="24"/>
                <w:szCs w:val="24"/>
                <w:lang w:bidi="ar"/>
              </w:rPr>
              <w:t>2</w:t>
            </w:r>
            <w:r w:rsidRPr="00485D58">
              <w:rPr>
                <w:rFonts w:ascii="宋体" w:hAnsi="宋体" w:cs="宋体" w:hint="eastAsia"/>
                <w:color w:val="333333"/>
                <w:kern w:val="0"/>
                <w:sz w:val="24"/>
                <w:szCs w:val="24"/>
                <w:lang w:bidi="ar"/>
              </w:rPr>
              <w:t>0分。</w:t>
            </w:r>
          </w:p>
        </w:tc>
      </w:tr>
      <w:tr w:rsidR="003F5C3E">
        <w:trPr>
          <w:trHeight w:val="825"/>
          <w:jc w:val="center"/>
        </w:trPr>
        <w:tc>
          <w:tcPr>
            <w:tcW w:w="960" w:type="dxa"/>
            <w:tcBorders>
              <w:top w:val="single" w:sz="4" w:space="0" w:color="auto"/>
              <w:left w:val="single" w:sz="6" w:space="0" w:color="000000"/>
              <w:bottom w:val="single" w:sz="4" w:space="0" w:color="auto"/>
              <w:right w:val="single" w:sz="6" w:space="0" w:color="000000"/>
            </w:tcBorders>
            <w:shd w:val="clear" w:color="auto" w:fill="F5F4F2"/>
            <w:tcMar>
              <w:left w:w="105" w:type="dxa"/>
              <w:right w:w="105" w:type="dxa"/>
            </w:tcMar>
            <w:vAlign w:val="center"/>
          </w:tcPr>
          <w:p w:rsidR="003F5C3E" w:rsidRDefault="00F22345">
            <w:pPr>
              <w:widowControl/>
              <w:spacing w:line="26" w:lineRule="atLeast"/>
              <w:ind w:firstLine="570"/>
              <w:jc w:val="center"/>
              <w:rPr>
                <w:rFonts w:ascii="宋体" w:hAnsi="宋体" w:cs="宋体"/>
                <w:color w:val="333333"/>
                <w:kern w:val="0"/>
                <w:sz w:val="24"/>
                <w:szCs w:val="24"/>
                <w:lang w:bidi="ar"/>
              </w:rPr>
            </w:pPr>
            <w:r>
              <w:rPr>
                <w:rFonts w:ascii="宋体" w:hAnsi="宋体" w:cs="宋体" w:hint="eastAsia"/>
                <w:color w:val="333333"/>
                <w:kern w:val="0"/>
                <w:sz w:val="24"/>
                <w:szCs w:val="24"/>
                <w:lang w:bidi="ar"/>
              </w:rPr>
              <w:t>4</w:t>
            </w:r>
          </w:p>
        </w:tc>
        <w:tc>
          <w:tcPr>
            <w:tcW w:w="1766" w:type="dxa"/>
            <w:tcBorders>
              <w:top w:val="single" w:sz="4" w:space="0" w:color="auto"/>
              <w:left w:val="nil"/>
              <w:bottom w:val="single" w:sz="4" w:space="0" w:color="auto"/>
              <w:right w:val="single" w:sz="6" w:space="0" w:color="000000"/>
            </w:tcBorders>
            <w:shd w:val="clear" w:color="auto" w:fill="F5F4F2"/>
            <w:tcMar>
              <w:left w:w="105" w:type="dxa"/>
              <w:right w:w="105" w:type="dxa"/>
            </w:tcMar>
            <w:vAlign w:val="center"/>
          </w:tcPr>
          <w:p w:rsidR="003F5C3E" w:rsidRDefault="00F22345">
            <w:pPr>
              <w:widowControl/>
              <w:spacing w:line="26" w:lineRule="atLeast"/>
              <w:ind w:firstLine="30"/>
              <w:jc w:val="center"/>
              <w:rPr>
                <w:rFonts w:ascii="宋体" w:hAnsi="宋体" w:cs="宋体"/>
                <w:color w:val="333333"/>
                <w:kern w:val="0"/>
                <w:sz w:val="24"/>
                <w:szCs w:val="24"/>
                <w:lang w:bidi="ar"/>
              </w:rPr>
            </w:pPr>
            <w:r>
              <w:rPr>
                <w:rFonts w:ascii="宋体" w:hAnsi="宋体" w:cs="宋体" w:hint="eastAsia"/>
                <w:color w:val="333333"/>
                <w:kern w:val="0"/>
                <w:sz w:val="24"/>
                <w:szCs w:val="24"/>
                <w:lang w:bidi="ar"/>
              </w:rPr>
              <w:t>服务保障</w:t>
            </w:r>
          </w:p>
        </w:tc>
        <w:tc>
          <w:tcPr>
            <w:tcW w:w="1602" w:type="dxa"/>
            <w:tcBorders>
              <w:top w:val="single" w:sz="4" w:space="0" w:color="auto"/>
              <w:left w:val="nil"/>
              <w:bottom w:val="single" w:sz="4" w:space="0" w:color="auto"/>
              <w:right w:val="single" w:sz="6" w:space="0" w:color="000000"/>
            </w:tcBorders>
            <w:shd w:val="clear" w:color="auto" w:fill="F5F4F2"/>
            <w:tcMar>
              <w:left w:w="105" w:type="dxa"/>
              <w:right w:w="105" w:type="dxa"/>
            </w:tcMar>
            <w:vAlign w:val="center"/>
          </w:tcPr>
          <w:p w:rsidR="003F5C3E" w:rsidRPr="00485D58" w:rsidRDefault="00F22345">
            <w:pPr>
              <w:widowControl/>
              <w:spacing w:line="26" w:lineRule="atLeast"/>
              <w:ind w:left="15" w:hanging="120"/>
              <w:jc w:val="center"/>
              <w:rPr>
                <w:rFonts w:ascii="宋体" w:hAnsi="宋体" w:cs="宋体"/>
                <w:color w:val="333333"/>
                <w:kern w:val="0"/>
                <w:sz w:val="24"/>
                <w:szCs w:val="24"/>
                <w:lang w:bidi="ar"/>
              </w:rPr>
            </w:pPr>
            <w:r w:rsidRPr="00485D58">
              <w:rPr>
                <w:rFonts w:ascii="宋体" w:hAnsi="宋体" w:cs="宋体"/>
                <w:color w:val="333333"/>
                <w:kern w:val="0"/>
                <w:sz w:val="24"/>
                <w:szCs w:val="24"/>
                <w:lang w:bidi="ar"/>
              </w:rPr>
              <w:t>2</w:t>
            </w:r>
            <w:r w:rsidRPr="00485D58">
              <w:rPr>
                <w:rFonts w:ascii="宋体" w:hAnsi="宋体" w:cs="宋体" w:hint="eastAsia"/>
                <w:color w:val="333333"/>
                <w:kern w:val="0"/>
                <w:sz w:val="24"/>
                <w:szCs w:val="24"/>
                <w:lang w:bidi="ar"/>
              </w:rPr>
              <w:t>0分</w:t>
            </w:r>
          </w:p>
        </w:tc>
        <w:tc>
          <w:tcPr>
            <w:tcW w:w="4867" w:type="dxa"/>
            <w:tcBorders>
              <w:top w:val="single" w:sz="4" w:space="0" w:color="auto"/>
              <w:left w:val="nil"/>
              <w:bottom w:val="single" w:sz="4" w:space="0" w:color="auto"/>
              <w:right w:val="single" w:sz="6" w:space="0" w:color="000000"/>
            </w:tcBorders>
            <w:shd w:val="clear" w:color="auto" w:fill="F5F4F2"/>
            <w:tcMar>
              <w:left w:w="105" w:type="dxa"/>
              <w:right w:w="105" w:type="dxa"/>
            </w:tcMar>
          </w:tcPr>
          <w:p w:rsidR="003F5C3E" w:rsidRPr="00485D58" w:rsidRDefault="00F22345">
            <w:pPr>
              <w:pStyle w:val="Default"/>
              <w:jc w:val="both"/>
              <w:rPr>
                <w:rFonts w:ascii="宋体" w:eastAsia="宋体" w:hAnsi="宋体" w:cs="宋体"/>
                <w:color w:val="auto"/>
                <w:kern w:val="2"/>
              </w:rPr>
            </w:pPr>
            <w:r w:rsidRPr="00485D58">
              <w:rPr>
                <w:rFonts w:ascii="宋体" w:eastAsia="宋体" w:hAnsi="宋体" w:cs="宋体" w:hint="eastAsia"/>
                <w:color w:val="auto"/>
                <w:kern w:val="2"/>
              </w:rPr>
              <w:t>为确保心理测评和职业倾向性测评项目成功完成，需明确团队分工，确保高质量完成任务，并按时、按要求提交测评结果和报告。</w:t>
            </w:r>
          </w:p>
        </w:tc>
      </w:tr>
    </w:tbl>
    <w:p w:rsidR="003F5C3E" w:rsidRDefault="00F22345">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评分标准如下：</w:t>
      </w:r>
    </w:p>
    <w:p w:rsidR="003F5C3E" w:rsidRDefault="00F22345">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sz w:val="28"/>
          <w:szCs w:val="28"/>
        </w:rPr>
        <w:t>评审标准细则</w:t>
      </w:r>
    </w:p>
    <w:tbl>
      <w:tblPr>
        <w:tblStyle w:val="ad"/>
        <w:tblpPr w:leftFromText="180" w:rightFromText="180" w:vertAnchor="text" w:tblpX="10548" w:tblpY="1021"/>
        <w:tblOverlap w:val="never"/>
        <w:tblW w:w="0" w:type="auto"/>
        <w:tblLook w:val="04A0" w:firstRow="1" w:lastRow="0" w:firstColumn="1" w:lastColumn="0" w:noHBand="0" w:noVBand="1"/>
      </w:tblPr>
      <w:tblGrid>
        <w:gridCol w:w="324"/>
      </w:tblGrid>
      <w:tr w:rsidR="003F5C3E">
        <w:trPr>
          <w:trHeight w:val="30"/>
        </w:trPr>
        <w:tc>
          <w:tcPr>
            <w:tcW w:w="324" w:type="dxa"/>
          </w:tcPr>
          <w:p w:rsidR="003F5C3E" w:rsidRDefault="003F5C3E">
            <w:pPr>
              <w:rPr>
                <w:rFonts w:ascii="方正仿宋_GBK" w:eastAsia="方正仿宋_GBK" w:hAnsi="方正仿宋_GBK" w:cs="方正仿宋_GBK"/>
                <w:sz w:val="28"/>
                <w:szCs w:val="28"/>
              </w:rPr>
            </w:pPr>
          </w:p>
        </w:tc>
      </w:tr>
    </w:tbl>
    <w:p w:rsidR="003F5C3E" w:rsidRDefault="00F22345">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价格分统一采用低价优先法计算即满足招标文件要求且投标价格最低的有效投标报价（即除低于成本报价以外的所有报价）为评标基准价，其价格分为满分。</w:t>
      </w:r>
    </w:p>
    <w:p w:rsidR="003F5C3E" w:rsidRDefault="00F22345">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2.最低报价不作为中标的保证。</w:t>
      </w:r>
    </w:p>
    <w:p w:rsidR="003F5C3E" w:rsidRDefault="00F22345">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3.评分分值计算保留小数点后两位，小数点后第三位“四舍五入”。</w:t>
      </w:r>
    </w:p>
    <w:p w:rsidR="003F5C3E" w:rsidRDefault="00F22345">
      <w:pPr>
        <w:spacing w:line="560" w:lineRule="exact"/>
        <w:ind w:firstLineChars="200" w:firstLine="560"/>
        <w:rPr>
          <w:rFonts w:ascii="方正仿宋_GBK" w:eastAsia="方正仿宋_GBK" w:hAnsi="方正仿宋_GBK" w:cs="方正仿宋_GBK"/>
          <w:b/>
          <w:sz w:val="32"/>
          <w:szCs w:val="32"/>
        </w:rPr>
      </w:pPr>
      <w:r>
        <w:rPr>
          <w:rFonts w:ascii="方正仿宋_GBK" w:eastAsia="方正仿宋_GBK" w:hAnsi="方正仿宋_GBK" w:cs="方正仿宋_GBK" w:hint="eastAsia"/>
          <w:sz w:val="28"/>
          <w:szCs w:val="28"/>
        </w:rPr>
        <w:t>4.评标小组有权判定明显低于成本的投标是无效投标，经评标委员会判定供应商的报价为无效投标的，将不计入基准价计算。</w:t>
      </w:r>
      <w:bookmarkStart w:id="19" w:name="_Toc7896"/>
    </w:p>
    <w:p w:rsidR="003F5C3E" w:rsidRDefault="00F22345">
      <w:pPr>
        <w:spacing w:line="560" w:lineRule="exact"/>
        <w:jc w:val="center"/>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第六部分　附件</w:t>
      </w:r>
      <w:bookmarkEnd w:id="15"/>
      <w:bookmarkEnd w:id="16"/>
      <w:bookmarkEnd w:id="19"/>
    </w:p>
    <w:p w:rsidR="003F5C3E" w:rsidRDefault="003F5C3E">
      <w:pPr>
        <w:pStyle w:val="a0"/>
      </w:pPr>
    </w:p>
    <w:p w:rsidR="003F5C3E" w:rsidRDefault="00F22345">
      <w:pPr>
        <w:numPr>
          <w:ilvl w:val="0"/>
          <w:numId w:val="4"/>
        </w:numPr>
        <w:spacing w:line="5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资格证明文件</w:t>
      </w:r>
    </w:p>
    <w:p w:rsidR="003F5C3E" w:rsidRDefault="00F22345">
      <w:pPr>
        <w:spacing w:line="360" w:lineRule="auto"/>
        <w:ind w:firstLineChars="200" w:firstLine="560"/>
        <w:jc w:val="center"/>
        <w:rPr>
          <w:rFonts w:ascii="方正仿宋_GBK" w:eastAsia="方正仿宋_GBK" w:hAnsi="方正仿宋_GBK" w:cs="方正仿宋_GBK"/>
          <w:b/>
          <w:bCs/>
          <w:sz w:val="28"/>
          <w:szCs w:val="28"/>
          <w:lang w:val="zh-CN"/>
        </w:rPr>
      </w:pPr>
      <w:bookmarkStart w:id="20" w:name="_Toc2097403730"/>
      <w:bookmarkStart w:id="21" w:name="_Toc19895"/>
      <w:bookmarkStart w:id="22" w:name="_Toc28621"/>
      <w:bookmarkStart w:id="23" w:name="_Toc29843"/>
      <w:r>
        <w:rPr>
          <w:rFonts w:ascii="方正仿宋_GBK" w:eastAsia="方正仿宋_GBK" w:hAnsi="方正仿宋_GBK" w:cs="方正仿宋_GBK" w:hint="eastAsia"/>
          <w:b/>
          <w:bCs/>
          <w:sz w:val="28"/>
          <w:szCs w:val="28"/>
        </w:rPr>
        <w:t>1.法定代表人（或负责人）身份证明和法定代表人授权委托书</w:t>
      </w:r>
      <w:bookmarkEnd w:id="20"/>
    </w:p>
    <w:p w:rsidR="003F5C3E" w:rsidRDefault="00F22345">
      <w:pPr>
        <w:spacing w:line="360" w:lineRule="auto"/>
        <w:ind w:firstLineChars="200" w:firstLine="560"/>
        <w:jc w:val="center"/>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hint="eastAsia"/>
          <w:b/>
          <w:bCs/>
          <w:sz w:val="28"/>
          <w:szCs w:val="28"/>
        </w:rPr>
        <w:t>法定代表人（或负责人）身份证明</w:t>
      </w:r>
    </w:p>
    <w:p w:rsidR="003F5C3E" w:rsidRDefault="00F22345">
      <w:pPr>
        <w:spacing w:after="156"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响 应 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p>
    <w:p w:rsidR="003F5C3E" w:rsidRDefault="00F22345">
      <w:pPr>
        <w:spacing w:after="156"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单位性质：</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p>
    <w:p w:rsidR="003F5C3E" w:rsidRDefault="00F22345">
      <w:pPr>
        <w:spacing w:after="156"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地    址：</w:t>
      </w:r>
      <w:r>
        <w:rPr>
          <w:rFonts w:ascii="方正仿宋_GBK" w:eastAsia="方正仿宋_GBK" w:hAnsi="方正仿宋_GBK" w:cs="方正仿宋_GBK" w:hint="eastAsia"/>
          <w:color w:val="000000" w:themeColor="text1"/>
          <w:sz w:val="28"/>
          <w:szCs w:val="28"/>
          <w:u w:val="single"/>
        </w:rPr>
        <w:t xml:space="preserve">                                            </w:t>
      </w:r>
    </w:p>
    <w:p w:rsidR="003F5C3E" w:rsidRDefault="00F22345">
      <w:pPr>
        <w:spacing w:after="156"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成立时间：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月</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日</w:t>
      </w:r>
    </w:p>
    <w:p w:rsidR="003F5C3E" w:rsidRDefault="00F22345">
      <w:pPr>
        <w:spacing w:after="156"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经营期限：</w:t>
      </w:r>
      <w:r>
        <w:rPr>
          <w:rFonts w:ascii="方正仿宋_GBK" w:eastAsia="方正仿宋_GBK" w:hAnsi="方正仿宋_GBK" w:cs="方正仿宋_GBK" w:hint="eastAsia"/>
          <w:color w:val="000000" w:themeColor="text1"/>
          <w:sz w:val="28"/>
          <w:szCs w:val="28"/>
          <w:u w:val="single"/>
        </w:rPr>
        <w:t xml:space="preserve">                                            </w:t>
      </w:r>
    </w:p>
    <w:p w:rsidR="003F5C3E" w:rsidRDefault="00F22345">
      <w:pPr>
        <w:spacing w:after="156"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姓    名：</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性     别：</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p>
    <w:p w:rsidR="003F5C3E" w:rsidRDefault="00F22345">
      <w:pPr>
        <w:spacing w:after="156"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    龄：</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职     务：</w:t>
      </w:r>
      <w:r>
        <w:rPr>
          <w:rFonts w:ascii="方正仿宋_GBK" w:eastAsia="方正仿宋_GBK" w:hAnsi="方正仿宋_GBK" w:cs="方正仿宋_GBK" w:hint="eastAsia"/>
          <w:color w:val="000000" w:themeColor="text1"/>
          <w:sz w:val="28"/>
          <w:szCs w:val="28"/>
          <w:u w:val="single"/>
        </w:rPr>
        <w:t xml:space="preserve">             </w:t>
      </w:r>
    </w:p>
    <w:p w:rsidR="003F5C3E" w:rsidRDefault="00F22345">
      <w:pPr>
        <w:spacing w:after="156"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系</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（响应人名称）的法定代表人（或负责人）。</w:t>
      </w:r>
    </w:p>
    <w:p w:rsidR="003F5C3E" w:rsidRDefault="00F22345">
      <w:pPr>
        <w:spacing w:after="156" w:line="44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特此证明。</w:t>
      </w:r>
    </w:p>
    <w:p w:rsidR="003F5C3E" w:rsidRDefault="00F22345">
      <w:pPr>
        <w:spacing w:after="156" w:line="440" w:lineRule="exac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附：法定代表人（或负责人）身份证（复印件，须加盖响应人公章）</w:t>
      </w:r>
    </w:p>
    <w:p w:rsidR="003F5C3E" w:rsidRDefault="003F5C3E">
      <w:pPr>
        <w:spacing w:after="156" w:line="440" w:lineRule="exact"/>
        <w:rPr>
          <w:rFonts w:ascii="方正仿宋_GBK" w:eastAsia="方正仿宋_GBK" w:hAnsi="方正仿宋_GBK" w:cs="方正仿宋_GBK"/>
          <w:color w:val="000000" w:themeColor="text1"/>
          <w:sz w:val="28"/>
          <w:szCs w:val="28"/>
        </w:rPr>
      </w:pPr>
    </w:p>
    <w:p w:rsidR="003F5C3E" w:rsidRDefault="00F22345">
      <w:pPr>
        <w:spacing w:after="156" w:line="440" w:lineRule="exact"/>
        <w:ind w:firstLineChars="1500" w:firstLine="4200"/>
        <w:jc w:val="left"/>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hint="eastAsia"/>
          <w:b/>
          <w:bCs/>
          <w:color w:val="000000" w:themeColor="text1"/>
          <w:sz w:val="28"/>
          <w:szCs w:val="28"/>
        </w:rPr>
        <w:t>响应人名称：            （盖章）</w:t>
      </w:r>
    </w:p>
    <w:p w:rsidR="003F5C3E" w:rsidRDefault="00F22345">
      <w:pPr>
        <w:pStyle w:val="a0"/>
        <w:ind w:firstLineChars="1500" w:firstLine="4200"/>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b/>
          <w:bCs/>
          <w:color w:val="000000" w:themeColor="text1"/>
          <w:sz w:val="28"/>
          <w:szCs w:val="28"/>
        </w:rPr>
        <w:lastRenderedPageBreak/>
        <w:t xml:space="preserve">日期： </w:t>
      </w:r>
      <w:r>
        <w:rPr>
          <w:rFonts w:ascii="方正仿宋_GBK" w:eastAsia="方正仿宋_GBK" w:hAnsi="方正仿宋_GBK" w:cs="方正仿宋_GBK" w:hint="eastAsia"/>
          <w:b/>
          <w:bCs/>
          <w:color w:val="000000" w:themeColor="text1"/>
          <w:sz w:val="28"/>
          <w:szCs w:val="28"/>
          <w:u w:val="single"/>
        </w:rPr>
        <w:t xml:space="preserve">     </w:t>
      </w:r>
      <w:r>
        <w:rPr>
          <w:rFonts w:ascii="方正仿宋_GBK" w:eastAsia="方正仿宋_GBK" w:hAnsi="方正仿宋_GBK" w:cs="方正仿宋_GBK" w:hint="eastAsia"/>
          <w:b/>
          <w:bCs/>
          <w:color w:val="000000" w:themeColor="text1"/>
          <w:sz w:val="28"/>
          <w:szCs w:val="28"/>
        </w:rPr>
        <w:t>年</w:t>
      </w:r>
      <w:r>
        <w:rPr>
          <w:rFonts w:ascii="方正仿宋_GBK" w:eastAsia="方正仿宋_GBK" w:hAnsi="方正仿宋_GBK" w:cs="方正仿宋_GBK" w:hint="eastAsia"/>
          <w:b/>
          <w:bCs/>
          <w:color w:val="000000" w:themeColor="text1"/>
          <w:sz w:val="28"/>
          <w:szCs w:val="28"/>
          <w:u w:val="single"/>
        </w:rPr>
        <w:t xml:space="preserve">     </w:t>
      </w:r>
      <w:r>
        <w:rPr>
          <w:rFonts w:ascii="方正仿宋_GBK" w:eastAsia="方正仿宋_GBK" w:hAnsi="方正仿宋_GBK" w:cs="方正仿宋_GBK" w:hint="eastAsia"/>
          <w:b/>
          <w:bCs/>
          <w:color w:val="000000" w:themeColor="text1"/>
          <w:sz w:val="28"/>
          <w:szCs w:val="28"/>
        </w:rPr>
        <w:t>月</w:t>
      </w:r>
      <w:r>
        <w:rPr>
          <w:rFonts w:ascii="方正仿宋_GBK" w:eastAsia="方正仿宋_GBK" w:hAnsi="方正仿宋_GBK" w:cs="方正仿宋_GBK" w:hint="eastAsia"/>
          <w:b/>
          <w:bCs/>
          <w:color w:val="000000" w:themeColor="text1"/>
          <w:sz w:val="28"/>
          <w:szCs w:val="28"/>
          <w:u w:val="single"/>
        </w:rPr>
        <w:t xml:space="preserve">     </w:t>
      </w:r>
      <w:r>
        <w:rPr>
          <w:rFonts w:ascii="方正仿宋_GBK" w:eastAsia="方正仿宋_GBK" w:hAnsi="方正仿宋_GBK" w:cs="方正仿宋_GBK" w:hint="eastAsia"/>
          <w:b/>
          <w:bCs/>
          <w:color w:val="000000" w:themeColor="text1"/>
          <w:sz w:val="28"/>
          <w:szCs w:val="28"/>
        </w:rPr>
        <w:t>日</w:t>
      </w:r>
      <w:r>
        <w:rPr>
          <w:rFonts w:ascii="方正仿宋_GBK" w:eastAsia="方正仿宋_GBK" w:hAnsi="方正仿宋_GBK" w:cs="方正仿宋_GBK" w:hint="eastAsia"/>
          <w:color w:val="000000" w:themeColor="text1"/>
          <w:sz w:val="28"/>
          <w:szCs w:val="28"/>
          <w:lang w:val="zh-CN"/>
        </w:rPr>
        <w:br w:type="page"/>
      </w:r>
    </w:p>
    <w:p w:rsidR="003F5C3E" w:rsidRDefault="003F5C3E">
      <w:pPr>
        <w:snapToGrid w:val="0"/>
        <w:spacing w:afterLines="50" w:after="156" w:line="360" w:lineRule="exact"/>
        <w:jc w:val="center"/>
        <w:rPr>
          <w:rFonts w:ascii="方正仿宋_GBK" w:eastAsia="方正仿宋_GBK" w:hAnsi="方正仿宋_GBK" w:cs="方正仿宋_GBK"/>
          <w:b/>
          <w:color w:val="000000" w:themeColor="text1"/>
          <w:sz w:val="28"/>
          <w:szCs w:val="28"/>
        </w:rPr>
      </w:pPr>
    </w:p>
    <w:p w:rsidR="003F5C3E" w:rsidRDefault="00F22345">
      <w:pPr>
        <w:snapToGrid w:val="0"/>
        <w:spacing w:afterLines="50" w:after="156" w:line="360" w:lineRule="exac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法定代表人授权委托书</w:t>
      </w:r>
      <w:bookmarkEnd w:id="21"/>
      <w:bookmarkEnd w:id="22"/>
      <w:bookmarkEnd w:id="23"/>
    </w:p>
    <w:p w:rsidR="003F5C3E" w:rsidRDefault="00F22345">
      <w:pPr>
        <w:spacing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本授权书声明：注册于</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(注册地址)的</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（比选响应人名称）法定代表人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（法人代表姓名）代表本公司授权在下面签字的</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（比选响应人代表姓名）为本公司的合法代理人，就贵方组织的</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项目，以我方名义签署、澄清确认、递交、撤回、修改采购响应文件、签订合同和处理有关事宜，其法律后果由我方承担。 </w:t>
      </w:r>
    </w:p>
    <w:p w:rsidR="003F5C3E" w:rsidRDefault="003F5C3E">
      <w:pPr>
        <w:spacing w:line="360" w:lineRule="auto"/>
        <w:ind w:firstLineChars="200" w:firstLine="560"/>
        <w:rPr>
          <w:rFonts w:ascii="方正仿宋_GBK" w:eastAsia="方正仿宋_GBK" w:hAnsi="方正仿宋_GBK" w:cs="方正仿宋_GBK"/>
          <w:color w:val="000000" w:themeColor="text1"/>
          <w:sz w:val="28"/>
          <w:szCs w:val="28"/>
        </w:rPr>
      </w:pPr>
    </w:p>
    <w:p w:rsidR="003F5C3E" w:rsidRDefault="003F5C3E">
      <w:pPr>
        <w:spacing w:line="360" w:lineRule="auto"/>
        <w:ind w:firstLineChars="200" w:firstLine="560"/>
        <w:rPr>
          <w:rFonts w:ascii="方正仿宋_GBK" w:eastAsia="方正仿宋_GBK" w:hAnsi="方正仿宋_GBK" w:cs="方正仿宋_GBK"/>
          <w:color w:val="000000" w:themeColor="text1"/>
          <w:sz w:val="28"/>
          <w:szCs w:val="28"/>
        </w:rPr>
      </w:pPr>
    </w:p>
    <w:p w:rsidR="003F5C3E" w:rsidRDefault="00F22345">
      <w:pPr>
        <w:spacing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本授权书于    年     月     日 签字生效，特此声明。</w:t>
      </w:r>
    </w:p>
    <w:p w:rsidR="003F5C3E" w:rsidRDefault="00F22345">
      <w:pPr>
        <w:spacing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附：被授权人身份证（复印件，须加盖响应人公章）</w:t>
      </w:r>
    </w:p>
    <w:p w:rsidR="003F5C3E" w:rsidRDefault="003F5C3E">
      <w:pPr>
        <w:spacing w:line="360" w:lineRule="auto"/>
        <w:ind w:firstLineChars="200" w:firstLine="560"/>
        <w:rPr>
          <w:rFonts w:ascii="方正仿宋_GBK" w:eastAsia="方正仿宋_GBK" w:hAnsi="方正仿宋_GBK" w:cs="方正仿宋_GBK"/>
          <w:color w:val="000000" w:themeColor="text1"/>
          <w:sz w:val="28"/>
          <w:szCs w:val="28"/>
        </w:rPr>
      </w:pPr>
    </w:p>
    <w:p w:rsidR="003F5C3E" w:rsidRDefault="00F22345">
      <w:pPr>
        <w:spacing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响应人名称：                （盖章）</w:t>
      </w:r>
    </w:p>
    <w:p w:rsidR="003F5C3E" w:rsidRDefault="00F22345">
      <w:pPr>
        <w:spacing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法人代表签字：                      </w:t>
      </w:r>
    </w:p>
    <w:p w:rsidR="003F5C3E" w:rsidRDefault="00F22345">
      <w:pPr>
        <w:spacing w:line="360" w:lineRule="auto"/>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响应人代表签字：                      </w:t>
      </w:r>
    </w:p>
    <w:p w:rsidR="003F5C3E" w:rsidRDefault="003F5C3E">
      <w:pPr>
        <w:spacing w:line="360" w:lineRule="auto"/>
        <w:ind w:firstLineChars="200" w:firstLine="560"/>
        <w:rPr>
          <w:rFonts w:ascii="方正仿宋_GBK" w:eastAsia="方正仿宋_GBK" w:hAnsi="方正仿宋_GBK" w:cs="方正仿宋_GBK"/>
          <w:color w:val="000000" w:themeColor="text1"/>
          <w:sz w:val="28"/>
          <w:szCs w:val="28"/>
        </w:rPr>
      </w:pPr>
    </w:p>
    <w:p w:rsidR="003F5C3E" w:rsidRDefault="003F5C3E">
      <w:pPr>
        <w:tabs>
          <w:tab w:val="left" w:pos="2310"/>
        </w:tabs>
        <w:spacing w:line="560" w:lineRule="exact"/>
        <w:rPr>
          <w:rFonts w:ascii="方正仿宋_GBK" w:eastAsia="方正仿宋_GBK" w:hAnsi="方正仿宋_GBK" w:cs="方正仿宋_GBK"/>
          <w:color w:val="000000" w:themeColor="text1"/>
          <w:sz w:val="28"/>
          <w:szCs w:val="28"/>
        </w:rPr>
      </w:pPr>
    </w:p>
    <w:p w:rsidR="003F5C3E" w:rsidRDefault="00F22345">
      <w:pPr>
        <w:pStyle w:val="a0"/>
        <w:numPr>
          <w:ilvl w:val="0"/>
          <w:numId w:val="4"/>
        </w:numPr>
        <w:rPr>
          <w:rFonts w:ascii="方正仿宋_GBK" w:eastAsia="方正仿宋_GBK" w:hAnsi="方正仿宋_GBK" w:cs="方正仿宋_GBK"/>
          <w:sz w:val="28"/>
          <w:szCs w:val="28"/>
        </w:rPr>
      </w:pPr>
      <w:r>
        <w:rPr>
          <w:rFonts w:ascii="方正仿宋_GBK" w:eastAsia="方正仿宋_GBK" w:hAnsi="方正仿宋_GBK" w:cs="方正仿宋_GBK" w:hint="eastAsia"/>
          <w:b/>
          <w:bCs/>
          <w:color w:val="000000" w:themeColor="text1"/>
          <w:sz w:val="28"/>
          <w:szCs w:val="28"/>
          <w:lang w:val="zh-CN"/>
        </w:rPr>
        <w:br w:type="page"/>
      </w:r>
    </w:p>
    <w:p w:rsidR="003F5C3E" w:rsidRDefault="003F5C3E">
      <w:pPr>
        <w:rPr>
          <w:rFonts w:ascii="方正仿宋_GBK" w:eastAsia="方正仿宋_GBK" w:hAnsi="方正仿宋_GBK" w:cs="方正仿宋_GBK"/>
          <w:sz w:val="28"/>
          <w:szCs w:val="28"/>
        </w:rPr>
      </w:pPr>
    </w:p>
    <w:p w:rsidR="003F5C3E" w:rsidRDefault="00F22345">
      <w:pPr>
        <w:snapToGrid w:val="0"/>
        <w:spacing w:afterLines="50" w:after="156" w:line="360" w:lineRule="exact"/>
        <w:jc w:val="center"/>
        <w:rPr>
          <w:rFonts w:ascii="方正仿宋_GBK" w:eastAsia="方正仿宋_GBK" w:hAnsi="方正仿宋_GBK" w:cs="方正仿宋_GBK"/>
          <w:b/>
          <w:color w:val="000000" w:themeColor="text1"/>
          <w:sz w:val="28"/>
          <w:szCs w:val="28"/>
        </w:rPr>
      </w:pPr>
      <w:bookmarkStart w:id="24" w:name="_Toc31312"/>
      <w:bookmarkStart w:id="25" w:name="_Toc19983"/>
      <w:bookmarkStart w:id="26" w:name="_Toc16441"/>
      <w:bookmarkStart w:id="27" w:name="_Toc113093104"/>
      <w:bookmarkStart w:id="28" w:name="_Toc19720"/>
      <w:bookmarkStart w:id="29" w:name="_Toc20487888"/>
      <w:bookmarkStart w:id="30" w:name="_Toc11200"/>
      <w:bookmarkStart w:id="31" w:name="_Toc17081"/>
      <w:bookmarkStart w:id="32" w:name="_Toc10204"/>
      <w:bookmarkStart w:id="33" w:name="_Toc135393386"/>
      <w:bookmarkStart w:id="34" w:name="_Toc4166"/>
      <w:bookmarkStart w:id="35" w:name="_Toc5600"/>
      <w:bookmarkStart w:id="36" w:name="_Toc12307"/>
      <w:bookmarkStart w:id="37" w:name="_Toc28791"/>
      <w:bookmarkStart w:id="38" w:name="_Toc27092"/>
      <w:bookmarkStart w:id="39" w:name="_Toc23511"/>
      <w:bookmarkStart w:id="40" w:name="_Toc2533"/>
      <w:bookmarkStart w:id="41" w:name="_Toc4433"/>
      <w:bookmarkStart w:id="42" w:name="_Toc25196"/>
      <w:bookmarkStart w:id="43" w:name="_Toc2721"/>
      <w:bookmarkStart w:id="44" w:name="_Toc18365"/>
      <w:bookmarkStart w:id="45" w:name="_Toc30736"/>
      <w:bookmarkStart w:id="46" w:name="_Toc13545"/>
      <w:bookmarkStart w:id="47" w:name="_Toc9808"/>
      <w:r>
        <w:rPr>
          <w:rFonts w:ascii="方正仿宋_GBK" w:eastAsia="方正仿宋_GBK" w:hAnsi="方正仿宋_GBK" w:cs="方正仿宋_GBK" w:hint="eastAsia"/>
          <w:b/>
          <w:color w:val="000000" w:themeColor="text1"/>
          <w:sz w:val="28"/>
          <w:szCs w:val="28"/>
        </w:rPr>
        <w:t>法人营业执照副本复印件</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3F5C3E" w:rsidRDefault="003F5C3E">
      <w:pPr>
        <w:pStyle w:val="a7"/>
        <w:tabs>
          <w:tab w:val="left" w:pos="5580"/>
        </w:tabs>
        <w:jc w:val="center"/>
        <w:rPr>
          <w:rFonts w:ascii="方正仿宋_GBK" w:eastAsia="方正仿宋_GBK" w:hAnsi="方正仿宋_GBK" w:cs="方正仿宋_GBK"/>
          <w:b/>
          <w:sz w:val="28"/>
          <w:szCs w:val="28"/>
        </w:rPr>
      </w:pPr>
    </w:p>
    <w:p w:rsidR="003F5C3E" w:rsidRDefault="003F5C3E">
      <w:pPr>
        <w:pStyle w:val="a7"/>
        <w:tabs>
          <w:tab w:val="left" w:pos="5580"/>
        </w:tabs>
        <w:jc w:val="center"/>
        <w:rPr>
          <w:rFonts w:ascii="方正仿宋_GBK" w:eastAsia="方正仿宋_GBK" w:hAnsi="方正仿宋_GBK" w:cs="方正仿宋_GBK"/>
          <w:b/>
          <w:sz w:val="28"/>
          <w:szCs w:val="28"/>
        </w:rPr>
      </w:pPr>
    </w:p>
    <w:p w:rsidR="003F5C3E" w:rsidRDefault="003F5C3E">
      <w:pPr>
        <w:pStyle w:val="a7"/>
        <w:tabs>
          <w:tab w:val="left" w:pos="5580"/>
        </w:tabs>
        <w:jc w:val="center"/>
        <w:rPr>
          <w:rFonts w:ascii="方正仿宋_GBK" w:eastAsia="方正仿宋_GBK" w:hAnsi="方正仿宋_GBK" w:cs="方正仿宋_GBK"/>
          <w:b/>
          <w:sz w:val="28"/>
          <w:szCs w:val="28"/>
        </w:rPr>
      </w:pPr>
    </w:p>
    <w:p w:rsidR="003F5C3E" w:rsidRDefault="00F22345">
      <w:pPr>
        <w:pStyle w:val="a7"/>
        <w:tabs>
          <w:tab w:val="left" w:pos="5580"/>
        </w:tabs>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（须加盖本单位公章）</w:t>
      </w:r>
    </w:p>
    <w:p w:rsidR="003F5C3E" w:rsidRDefault="003F5C3E">
      <w:pPr>
        <w:tabs>
          <w:tab w:val="left" w:pos="5580"/>
        </w:tabs>
        <w:spacing w:before="120" w:line="360" w:lineRule="auto"/>
        <w:rPr>
          <w:rFonts w:ascii="方正仿宋_GBK" w:eastAsia="方正仿宋_GBK" w:hAnsi="方正仿宋_GBK" w:cs="方正仿宋_GBK"/>
          <w:b/>
          <w:sz w:val="28"/>
          <w:szCs w:val="28"/>
        </w:rPr>
      </w:pPr>
      <w:bookmarkStart w:id="48" w:name="_Hlt520273973"/>
      <w:bookmarkStart w:id="49" w:name="_Hlt520350957"/>
      <w:bookmarkStart w:id="50" w:name="_Toc26719"/>
      <w:bookmarkStart w:id="51" w:name="_Toc20372"/>
      <w:bookmarkStart w:id="52" w:name="_Toc4880"/>
      <w:bookmarkStart w:id="53" w:name="_Toc26777"/>
      <w:bookmarkStart w:id="54" w:name="_Toc16125"/>
      <w:bookmarkStart w:id="55" w:name="_Toc20487894"/>
      <w:bookmarkStart w:id="56" w:name="_Toc5521"/>
      <w:bookmarkStart w:id="57" w:name="_Toc16927"/>
      <w:bookmarkStart w:id="58" w:name="_Toc6579"/>
      <w:bookmarkStart w:id="59" w:name="_Toc27794"/>
      <w:bookmarkStart w:id="60" w:name="_Toc4523"/>
      <w:bookmarkStart w:id="61" w:name="_Toc6344"/>
      <w:bookmarkStart w:id="62" w:name="_Toc6445"/>
      <w:bookmarkStart w:id="63" w:name="_Toc29484"/>
      <w:bookmarkStart w:id="64" w:name="_Toc995"/>
      <w:bookmarkStart w:id="65" w:name="_Toc23222"/>
      <w:bookmarkStart w:id="66" w:name="_Toc6857"/>
      <w:bookmarkStart w:id="67" w:name="_Toc7518"/>
      <w:bookmarkStart w:id="68" w:name="_Toc22774"/>
      <w:bookmarkStart w:id="69" w:name="_Toc14432"/>
      <w:bookmarkStart w:id="70" w:name="_Toc4514"/>
      <w:bookmarkEnd w:id="48"/>
      <w:bookmarkEnd w:id="49"/>
    </w:p>
    <w:p w:rsidR="003F5C3E" w:rsidRDefault="003F5C3E">
      <w:pPr>
        <w:tabs>
          <w:tab w:val="left" w:pos="5580"/>
        </w:tabs>
        <w:spacing w:before="120" w:line="360" w:lineRule="auto"/>
        <w:rPr>
          <w:rFonts w:ascii="方正仿宋_GBK" w:eastAsia="方正仿宋_GBK" w:hAnsi="方正仿宋_GBK" w:cs="方正仿宋_GBK"/>
          <w:b/>
          <w:sz w:val="28"/>
          <w:szCs w:val="28"/>
        </w:rPr>
      </w:pPr>
    </w:p>
    <w:p w:rsidR="003F5C3E" w:rsidRDefault="003F5C3E">
      <w:pPr>
        <w:tabs>
          <w:tab w:val="left" w:pos="5580"/>
        </w:tabs>
        <w:spacing w:before="120" w:line="360" w:lineRule="auto"/>
        <w:rPr>
          <w:rFonts w:ascii="方正仿宋_GBK" w:eastAsia="方正仿宋_GBK" w:hAnsi="方正仿宋_GBK" w:cs="方正仿宋_GBK"/>
          <w:b/>
          <w:sz w:val="28"/>
          <w:szCs w:val="28"/>
        </w:rPr>
      </w:pPr>
    </w:p>
    <w:p w:rsidR="003F5C3E" w:rsidRDefault="003F5C3E">
      <w:pPr>
        <w:tabs>
          <w:tab w:val="left" w:pos="5580"/>
        </w:tabs>
        <w:spacing w:before="120" w:line="360" w:lineRule="auto"/>
        <w:rPr>
          <w:rFonts w:ascii="方正仿宋_GBK" w:eastAsia="方正仿宋_GBK" w:hAnsi="方正仿宋_GBK" w:cs="方正仿宋_GBK"/>
          <w:b/>
          <w:sz w:val="28"/>
          <w:szCs w:val="28"/>
        </w:rPr>
      </w:pPr>
    </w:p>
    <w:p w:rsidR="003F5C3E" w:rsidRDefault="003F5C3E">
      <w:pPr>
        <w:tabs>
          <w:tab w:val="left" w:pos="5580"/>
        </w:tabs>
        <w:spacing w:before="120" w:line="360" w:lineRule="auto"/>
        <w:rPr>
          <w:rFonts w:ascii="方正仿宋_GBK" w:eastAsia="方正仿宋_GBK" w:hAnsi="方正仿宋_GBK" w:cs="方正仿宋_GBK"/>
          <w:b/>
          <w:sz w:val="28"/>
          <w:szCs w:val="28"/>
        </w:rPr>
      </w:pPr>
    </w:p>
    <w:p w:rsidR="003F5C3E" w:rsidRDefault="003F5C3E">
      <w:pPr>
        <w:tabs>
          <w:tab w:val="left" w:pos="5580"/>
        </w:tabs>
        <w:spacing w:before="120" w:line="360" w:lineRule="auto"/>
        <w:rPr>
          <w:rFonts w:ascii="方正仿宋_GBK" w:eastAsia="方正仿宋_GBK" w:hAnsi="方正仿宋_GBK" w:cs="方正仿宋_GBK"/>
          <w:b/>
          <w:sz w:val="28"/>
          <w:szCs w:val="28"/>
        </w:rPr>
      </w:pPr>
    </w:p>
    <w:p w:rsidR="003F5C3E" w:rsidRDefault="003F5C3E">
      <w:pPr>
        <w:tabs>
          <w:tab w:val="left" w:pos="5580"/>
        </w:tabs>
        <w:spacing w:before="120" w:line="360" w:lineRule="auto"/>
        <w:rPr>
          <w:rFonts w:ascii="方正仿宋_GBK" w:eastAsia="方正仿宋_GBK" w:hAnsi="方正仿宋_GBK" w:cs="方正仿宋_GBK"/>
          <w:b/>
          <w:sz w:val="28"/>
          <w:szCs w:val="28"/>
        </w:rPr>
      </w:pPr>
    </w:p>
    <w:p w:rsidR="003F5C3E" w:rsidRDefault="003F5C3E">
      <w:pPr>
        <w:tabs>
          <w:tab w:val="left" w:pos="5580"/>
        </w:tabs>
        <w:spacing w:before="120" w:line="360" w:lineRule="auto"/>
        <w:rPr>
          <w:rFonts w:ascii="方正仿宋_GBK" w:eastAsia="方正仿宋_GBK" w:hAnsi="方正仿宋_GBK" w:cs="方正仿宋_GBK"/>
          <w:b/>
          <w:sz w:val="28"/>
          <w:szCs w:val="28"/>
        </w:rPr>
      </w:pPr>
    </w:p>
    <w:p w:rsidR="003F5C3E" w:rsidRDefault="003F5C3E">
      <w:pPr>
        <w:tabs>
          <w:tab w:val="left" w:pos="5580"/>
        </w:tabs>
        <w:spacing w:before="120" w:line="360" w:lineRule="auto"/>
        <w:rPr>
          <w:rFonts w:ascii="方正仿宋_GBK" w:eastAsia="方正仿宋_GBK" w:hAnsi="方正仿宋_GBK" w:cs="方正仿宋_GBK"/>
          <w:b/>
          <w:sz w:val="28"/>
          <w:szCs w:val="28"/>
        </w:rPr>
      </w:pPr>
    </w:p>
    <w:p w:rsidR="003F5C3E" w:rsidRDefault="003F5C3E">
      <w:pPr>
        <w:snapToGrid w:val="0"/>
        <w:spacing w:afterLines="50" w:after="156" w:line="360" w:lineRule="exact"/>
        <w:jc w:val="center"/>
        <w:rPr>
          <w:rFonts w:ascii="方正仿宋_GBK" w:eastAsia="方正仿宋_GBK" w:hAnsi="方正仿宋_GBK" w:cs="方正仿宋_GBK"/>
          <w:b/>
          <w:color w:val="000000" w:themeColor="text1"/>
          <w:sz w:val="28"/>
          <w:szCs w:val="28"/>
        </w:rPr>
      </w:pPr>
    </w:p>
    <w:p w:rsidR="003F5C3E" w:rsidRDefault="003F5C3E">
      <w:pPr>
        <w:snapToGrid w:val="0"/>
        <w:spacing w:afterLines="50" w:after="156" w:line="360" w:lineRule="exact"/>
        <w:jc w:val="center"/>
        <w:rPr>
          <w:rFonts w:ascii="方正仿宋_GBK" w:eastAsia="方正仿宋_GBK" w:hAnsi="方正仿宋_GBK" w:cs="方正仿宋_GBK"/>
          <w:b/>
          <w:color w:val="000000" w:themeColor="text1"/>
          <w:sz w:val="28"/>
          <w:szCs w:val="28"/>
        </w:rPr>
      </w:pPr>
    </w:p>
    <w:p w:rsidR="003F5C3E" w:rsidRDefault="003F5C3E">
      <w:pPr>
        <w:snapToGrid w:val="0"/>
        <w:spacing w:afterLines="50" w:after="156" w:line="360" w:lineRule="exact"/>
        <w:jc w:val="center"/>
        <w:rPr>
          <w:rFonts w:ascii="方正仿宋_GBK" w:eastAsia="方正仿宋_GBK" w:hAnsi="方正仿宋_GBK" w:cs="方正仿宋_GBK"/>
          <w:b/>
          <w:color w:val="000000" w:themeColor="text1"/>
          <w:sz w:val="28"/>
          <w:szCs w:val="28"/>
        </w:rPr>
      </w:pPr>
    </w:p>
    <w:p w:rsidR="003F5C3E" w:rsidRDefault="003F5C3E">
      <w:pPr>
        <w:snapToGrid w:val="0"/>
        <w:spacing w:afterLines="50" w:after="156" w:line="360" w:lineRule="exact"/>
        <w:jc w:val="center"/>
        <w:rPr>
          <w:rFonts w:ascii="方正仿宋_GBK" w:eastAsia="方正仿宋_GBK" w:hAnsi="方正仿宋_GBK" w:cs="方正仿宋_GBK"/>
          <w:b/>
          <w:color w:val="000000" w:themeColor="text1"/>
          <w:sz w:val="28"/>
          <w:szCs w:val="28"/>
        </w:rPr>
      </w:pPr>
    </w:p>
    <w:p w:rsidR="003F5C3E" w:rsidRDefault="003F5C3E">
      <w:pPr>
        <w:snapToGrid w:val="0"/>
        <w:spacing w:afterLines="50" w:after="156" w:line="360" w:lineRule="exact"/>
        <w:jc w:val="center"/>
        <w:rPr>
          <w:rFonts w:ascii="方正仿宋_GBK" w:eastAsia="方正仿宋_GBK" w:hAnsi="方正仿宋_GBK" w:cs="方正仿宋_GBK"/>
          <w:b/>
          <w:color w:val="000000" w:themeColor="text1"/>
          <w:sz w:val="28"/>
          <w:szCs w:val="28"/>
        </w:rPr>
      </w:pPr>
    </w:p>
    <w:p w:rsidR="003F5C3E" w:rsidRDefault="00F22345">
      <w:pPr>
        <w:snapToGrid w:val="0"/>
        <w:spacing w:afterLines="50" w:after="156" w:line="360" w:lineRule="exac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2.参加政府采购活动近三年内，在经营活动中没有重大违法记录声明</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3F5C3E" w:rsidRDefault="003F5C3E">
      <w:pPr>
        <w:rPr>
          <w:rFonts w:ascii="方正仿宋_GBK" w:eastAsia="方正仿宋_GBK" w:hAnsi="方正仿宋_GBK" w:cs="方正仿宋_GBK"/>
          <w:sz w:val="28"/>
          <w:szCs w:val="28"/>
        </w:rPr>
      </w:pPr>
    </w:p>
    <w:p w:rsidR="003F5C3E" w:rsidRDefault="003F5C3E">
      <w:pPr>
        <w:rPr>
          <w:rFonts w:ascii="方正仿宋_GBK" w:eastAsia="方正仿宋_GBK" w:hAnsi="方正仿宋_GBK" w:cs="方正仿宋_GBK"/>
          <w:sz w:val="28"/>
          <w:szCs w:val="28"/>
        </w:rPr>
      </w:pPr>
    </w:p>
    <w:p w:rsidR="003F5C3E" w:rsidRDefault="00F22345">
      <w:pPr>
        <w:spacing w:afterLines="100" w:after="312"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声明</w:t>
      </w:r>
    </w:p>
    <w:p w:rsidR="003F5C3E" w:rsidRDefault="00F22345">
      <w:pPr>
        <w:pStyle w:val="a7"/>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声明：注册于</w:t>
      </w:r>
      <w:r>
        <w:rPr>
          <w:rFonts w:ascii="方正仿宋_GBK" w:eastAsia="方正仿宋_GBK" w:hAnsi="方正仿宋_GBK" w:cs="方正仿宋_GBK" w:hint="eastAsia"/>
          <w:sz w:val="28"/>
          <w:szCs w:val="28"/>
          <w:u w:val="single"/>
        </w:rPr>
        <w:t>（国家或地区的名称）</w:t>
      </w:r>
      <w:r>
        <w:rPr>
          <w:rFonts w:ascii="方正仿宋_GBK" w:eastAsia="方正仿宋_GBK" w:hAnsi="方正仿宋_GBK" w:cs="方正仿宋_GBK" w:hint="eastAsia"/>
          <w:sz w:val="28"/>
          <w:szCs w:val="28"/>
        </w:rPr>
        <w:t>的（</w:t>
      </w:r>
      <w:r>
        <w:rPr>
          <w:rFonts w:ascii="方正仿宋_GBK" w:eastAsia="方正仿宋_GBK" w:hAnsi="方正仿宋_GBK" w:cs="方正仿宋_GBK" w:hint="eastAsia"/>
          <w:sz w:val="28"/>
          <w:szCs w:val="28"/>
          <w:u w:val="single"/>
        </w:rPr>
        <w:t>公司名称</w:t>
      </w:r>
      <w:r>
        <w:rPr>
          <w:rFonts w:ascii="方正仿宋_GBK" w:eastAsia="方正仿宋_GBK" w:hAnsi="方正仿宋_GBK" w:cs="方正仿宋_GBK" w:hint="eastAsia"/>
          <w:sz w:val="28"/>
          <w:szCs w:val="28"/>
        </w:rPr>
        <w:t>）的在下面签字的代表人代表本公司郑重声明：</w:t>
      </w:r>
    </w:p>
    <w:p w:rsidR="003F5C3E" w:rsidRDefault="00F22345">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我公司在参加政府采购活动前三年内，在经营活动中没有重大违法记录。</w:t>
      </w:r>
    </w:p>
    <w:p w:rsidR="003F5C3E" w:rsidRDefault="003F5C3E">
      <w:pPr>
        <w:spacing w:line="360" w:lineRule="auto"/>
        <w:jc w:val="center"/>
        <w:rPr>
          <w:rFonts w:ascii="方正仿宋_GBK" w:eastAsia="方正仿宋_GBK" w:hAnsi="方正仿宋_GBK" w:cs="方正仿宋_GBK"/>
          <w:sz w:val="28"/>
          <w:szCs w:val="28"/>
        </w:rPr>
      </w:pPr>
    </w:p>
    <w:p w:rsidR="003F5C3E" w:rsidRDefault="00F22345">
      <w:pPr>
        <w:spacing w:before="25" w:after="25"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供应商名称（公章）：</w:t>
      </w:r>
    </w:p>
    <w:p w:rsidR="003F5C3E" w:rsidRDefault="00F22345">
      <w:pPr>
        <w:spacing w:before="25" w:after="25"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法定代表人或授权代表签字或盖章：</w:t>
      </w:r>
    </w:p>
    <w:p w:rsidR="003F5C3E" w:rsidRDefault="00F22345">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日期：</w:t>
      </w:r>
    </w:p>
    <w:p w:rsidR="003F5C3E" w:rsidRDefault="003F5C3E">
      <w:pPr>
        <w:spacing w:beforeLines="100" w:before="312" w:afterLines="50" w:after="156" w:line="360" w:lineRule="auto"/>
        <w:jc w:val="center"/>
        <w:rPr>
          <w:rFonts w:ascii="方正仿宋_GBK" w:eastAsia="方正仿宋_GBK" w:hAnsi="方正仿宋_GBK" w:cs="方正仿宋_GBK"/>
          <w:b/>
          <w:sz w:val="28"/>
          <w:szCs w:val="28"/>
        </w:rPr>
        <w:sectPr w:rsidR="003F5C3E">
          <w:pgSz w:w="12240" w:h="15840"/>
          <w:pgMar w:top="1440" w:right="1800" w:bottom="1440" w:left="1800" w:header="851" w:footer="1020" w:gutter="0"/>
          <w:cols w:space="720"/>
          <w:titlePg/>
          <w:docGrid w:type="lines" w:linePitch="312"/>
        </w:sectPr>
      </w:pPr>
    </w:p>
    <w:p w:rsidR="003F5C3E" w:rsidRDefault="00F22345">
      <w:pPr>
        <w:snapToGrid w:val="0"/>
        <w:spacing w:afterLines="50" w:after="156" w:line="360" w:lineRule="exact"/>
        <w:jc w:val="center"/>
        <w:rPr>
          <w:rFonts w:ascii="方正仿宋_GBK" w:eastAsia="方正仿宋_GBK" w:hAnsi="方正仿宋_GBK" w:cs="方正仿宋_GBK"/>
          <w:b/>
          <w:color w:val="000000" w:themeColor="text1"/>
          <w:sz w:val="28"/>
          <w:szCs w:val="28"/>
        </w:rPr>
      </w:pPr>
      <w:bookmarkStart w:id="71" w:name="_Toc19249"/>
      <w:bookmarkStart w:id="72" w:name="_Toc11547"/>
      <w:bookmarkStart w:id="73" w:name="_Toc5693"/>
      <w:bookmarkStart w:id="74" w:name="_Toc31356"/>
      <w:bookmarkStart w:id="75" w:name="_Toc8928"/>
      <w:bookmarkStart w:id="76" w:name="_Toc17767"/>
      <w:bookmarkStart w:id="77" w:name="_Toc4114"/>
      <w:bookmarkStart w:id="78" w:name="_Toc16182"/>
      <w:bookmarkStart w:id="79" w:name="_Toc26339"/>
      <w:bookmarkStart w:id="80" w:name="_Toc22419"/>
      <w:bookmarkStart w:id="81" w:name="_Toc5061"/>
      <w:bookmarkStart w:id="82" w:name="_Toc32140"/>
      <w:bookmarkStart w:id="83" w:name="_Toc4367"/>
      <w:bookmarkStart w:id="84" w:name="_Toc12594"/>
      <w:bookmarkStart w:id="85" w:name="_Toc17394"/>
      <w:bookmarkStart w:id="86" w:name="_Toc9945"/>
      <w:bookmarkStart w:id="87" w:name="_Toc27139"/>
      <w:bookmarkStart w:id="88" w:name="_Toc25135"/>
      <w:bookmarkStart w:id="89" w:name="_Toc18488"/>
      <w:bookmarkStart w:id="90" w:name="_Toc21895"/>
      <w:bookmarkStart w:id="91" w:name="_Toc2278"/>
      <w:bookmarkStart w:id="92" w:name="_Toc20487895"/>
      <w:r>
        <w:rPr>
          <w:rFonts w:ascii="方正仿宋_GBK" w:eastAsia="方正仿宋_GBK" w:hAnsi="方正仿宋_GBK" w:cs="方正仿宋_GBK" w:hint="eastAsia"/>
          <w:b/>
          <w:color w:val="000000" w:themeColor="text1"/>
          <w:sz w:val="28"/>
          <w:szCs w:val="28"/>
        </w:rPr>
        <w:lastRenderedPageBreak/>
        <w:t>3.供应商在“信用中国”（www.creditchina.gov.cn）和“中国政府采购网”（www.ccgp.gov.cn）网站无不良行为记录</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3F5C3E" w:rsidRDefault="003F5C3E">
      <w:pPr>
        <w:rPr>
          <w:rFonts w:ascii="方正仿宋_GBK" w:eastAsia="方正仿宋_GBK" w:hAnsi="方正仿宋_GBK" w:cs="方正仿宋_GBK"/>
          <w:sz w:val="28"/>
          <w:szCs w:val="28"/>
        </w:rPr>
      </w:pPr>
    </w:p>
    <w:p w:rsidR="003F5C3E" w:rsidRDefault="00F22345">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（供应商应附网页查询截图，但具体以评审现场查询结果为准）</w:t>
      </w:r>
    </w:p>
    <w:p w:rsidR="003F5C3E" w:rsidRDefault="003F5C3E">
      <w:pPr>
        <w:jc w:val="center"/>
        <w:rPr>
          <w:rFonts w:ascii="方正仿宋_GBK" w:eastAsia="方正仿宋_GBK" w:hAnsi="方正仿宋_GBK" w:cs="方正仿宋_GBK"/>
          <w:b/>
          <w:sz w:val="28"/>
          <w:szCs w:val="28"/>
        </w:rPr>
      </w:pPr>
    </w:p>
    <w:p w:rsidR="003F5C3E" w:rsidRDefault="00F22345">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（加盖单位公章）</w:t>
      </w:r>
    </w:p>
    <w:p w:rsidR="003F5C3E" w:rsidRDefault="003F5C3E">
      <w:pPr>
        <w:tabs>
          <w:tab w:val="left" w:pos="425"/>
          <w:tab w:val="left" w:pos="1429"/>
        </w:tabs>
        <w:ind w:left="578"/>
        <w:jc w:val="center"/>
        <w:rPr>
          <w:rFonts w:ascii="方正仿宋_GBK" w:eastAsia="方正仿宋_GBK" w:hAnsi="方正仿宋_GBK" w:cs="方正仿宋_GBK"/>
          <w:sz w:val="28"/>
          <w:szCs w:val="28"/>
        </w:rPr>
        <w:sectPr w:rsidR="003F5C3E">
          <w:pgSz w:w="12240" w:h="15840"/>
          <w:pgMar w:top="1440" w:right="1800" w:bottom="1440" w:left="1800" w:header="851" w:footer="1020" w:gutter="0"/>
          <w:cols w:space="720"/>
          <w:titlePg/>
          <w:docGrid w:type="lines" w:linePitch="312"/>
        </w:sectPr>
      </w:pPr>
    </w:p>
    <w:p w:rsidR="003F5C3E" w:rsidRDefault="00F22345">
      <w:pPr>
        <w:snapToGrid w:val="0"/>
        <w:spacing w:afterLines="50" w:after="231" w:line="360" w:lineRule="exac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 xml:space="preserve"> 4.其它证明材料</w:t>
      </w:r>
    </w:p>
    <w:p w:rsidR="003F5C3E" w:rsidRDefault="00F22345">
      <w:pPr>
        <w:spacing w:before="120" w:line="560" w:lineRule="exact"/>
        <w:jc w:val="center"/>
        <w:rPr>
          <w:rFonts w:ascii="方正仿宋_GBK" w:eastAsia="方正仿宋_GBK" w:hAnsi="方正仿宋_GBK" w:cs="方正仿宋_GBK"/>
          <w:iCs/>
          <w:sz w:val="28"/>
          <w:szCs w:val="28"/>
        </w:rPr>
        <w:sectPr w:rsidR="003F5C3E">
          <w:endnotePr>
            <w:numFmt w:val="decimal"/>
          </w:endnotePr>
          <w:pgSz w:w="11906" w:h="16838"/>
          <w:pgMar w:top="1247" w:right="1587" w:bottom="1247" w:left="1587" w:header="850" w:footer="850" w:gutter="0"/>
          <w:cols w:space="720"/>
          <w:titlePg/>
          <w:docGrid w:type="lines" w:linePitch="462"/>
        </w:sectPr>
      </w:pPr>
      <w:r>
        <w:rPr>
          <w:rFonts w:ascii="方正仿宋_GBK" w:eastAsia="方正仿宋_GBK" w:hAnsi="方正仿宋_GBK" w:cs="方正仿宋_GBK" w:hint="eastAsia"/>
          <w:iCs/>
          <w:sz w:val="28"/>
          <w:szCs w:val="28"/>
        </w:rPr>
        <w:t>（须加盖供应商单位公章）</w:t>
      </w:r>
    </w:p>
    <w:p w:rsidR="003F5C3E" w:rsidRDefault="00F22345">
      <w:pPr>
        <w:pStyle w:val="a7"/>
        <w:spacing w:line="560" w:lineRule="exact"/>
        <w:ind w:left="420" w:firstLineChars="900" w:firstLine="252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（二）商务及技术</w:t>
      </w:r>
      <w:bookmarkStart w:id="93" w:name="_Hlt520356243"/>
      <w:bookmarkStart w:id="94" w:name="_Hlt520355938"/>
      <w:bookmarkEnd w:id="93"/>
      <w:bookmarkEnd w:id="94"/>
      <w:r>
        <w:rPr>
          <w:rFonts w:ascii="方正仿宋_GBK" w:eastAsia="方正仿宋_GBK" w:hAnsi="方正仿宋_GBK" w:cs="方正仿宋_GBK" w:hint="eastAsia"/>
          <w:b/>
          <w:bCs/>
          <w:sz w:val="28"/>
          <w:szCs w:val="28"/>
        </w:rPr>
        <w:t>部分</w:t>
      </w:r>
    </w:p>
    <w:p w:rsidR="003F5C3E" w:rsidRDefault="00F22345">
      <w:pPr>
        <w:tabs>
          <w:tab w:val="left" w:pos="5580"/>
        </w:tabs>
        <w:spacing w:line="560" w:lineRule="exact"/>
        <w:ind w:firstLineChars="1200" w:firstLine="336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1.应答报价一览表</w:t>
      </w:r>
    </w:p>
    <w:p w:rsidR="003F5C3E" w:rsidRDefault="00F22345">
      <w:pPr>
        <w:jc w:val="center"/>
        <w:rPr>
          <w:rFonts w:ascii="方正仿宋_GBK" w:eastAsia="方正仿宋_GBK" w:hAnsi="方正仿宋_GBK" w:cs="方正仿宋_GBK"/>
          <w:b/>
          <w:bCs/>
          <w:sz w:val="28"/>
          <w:szCs w:val="28"/>
          <w:highlight w:val="yellow"/>
        </w:rPr>
      </w:pPr>
      <w:r>
        <w:rPr>
          <w:rFonts w:ascii="方正仿宋_GBK" w:eastAsia="方正仿宋_GBK" w:hAnsi="方正仿宋_GBK" w:cs="方正仿宋_GBK" w:hint="eastAsia"/>
          <w:b/>
          <w:bCs/>
          <w:sz w:val="28"/>
          <w:szCs w:val="28"/>
        </w:rPr>
        <w:t>报 价 表</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4806"/>
        <w:gridCol w:w="1869"/>
      </w:tblGrid>
      <w:tr w:rsidR="003F5C3E">
        <w:trPr>
          <w:trHeight w:val="362"/>
          <w:jc w:val="center"/>
        </w:trPr>
        <w:tc>
          <w:tcPr>
            <w:tcW w:w="1524" w:type="dxa"/>
          </w:tcPr>
          <w:p w:rsidR="003F5C3E" w:rsidRDefault="00F22345">
            <w:pPr>
              <w:pStyle w:val="a7"/>
              <w:tabs>
                <w:tab w:val="left" w:pos="5580"/>
              </w:tabs>
              <w:spacing w:before="120" w:line="22" w:lineRule="atLeas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序号</w:t>
            </w:r>
          </w:p>
        </w:tc>
        <w:tc>
          <w:tcPr>
            <w:tcW w:w="4806" w:type="dxa"/>
            <w:vAlign w:val="center"/>
          </w:tcPr>
          <w:p w:rsidR="003F5C3E" w:rsidRDefault="00F22345">
            <w:pPr>
              <w:pStyle w:val="a7"/>
              <w:tabs>
                <w:tab w:val="left" w:pos="5580"/>
              </w:tabs>
              <w:spacing w:before="120" w:line="22" w:lineRule="atLeas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服务内容</w:t>
            </w:r>
          </w:p>
        </w:tc>
        <w:tc>
          <w:tcPr>
            <w:tcW w:w="1869" w:type="dxa"/>
          </w:tcPr>
          <w:p w:rsidR="003F5C3E" w:rsidRDefault="00F22345">
            <w:pPr>
              <w:pStyle w:val="a7"/>
              <w:tabs>
                <w:tab w:val="left" w:pos="5580"/>
              </w:tabs>
              <w:spacing w:before="120" w:line="22" w:lineRule="atLeas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报价（万元）</w:t>
            </w:r>
          </w:p>
        </w:tc>
      </w:tr>
      <w:tr w:rsidR="003F5C3E">
        <w:trPr>
          <w:trHeight w:val="342"/>
          <w:jc w:val="center"/>
        </w:trPr>
        <w:tc>
          <w:tcPr>
            <w:tcW w:w="1524" w:type="dxa"/>
          </w:tcPr>
          <w:p w:rsidR="003F5C3E" w:rsidRDefault="00F22345">
            <w:pPr>
              <w:pStyle w:val="a7"/>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4806" w:type="dxa"/>
            <w:vAlign w:val="center"/>
          </w:tcPr>
          <w:p w:rsidR="003F5C3E" w:rsidRDefault="003F5C3E">
            <w:pPr>
              <w:pStyle w:val="a7"/>
              <w:widowControl/>
              <w:rPr>
                <w:rFonts w:ascii="方正仿宋_GBK" w:eastAsia="方正仿宋_GBK" w:hAnsi="方正仿宋_GBK" w:cs="方正仿宋_GBK"/>
                <w:sz w:val="28"/>
                <w:szCs w:val="28"/>
              </w:rPr>
            </w:pPr>
          </w:p>
        </w:tc>
        <w:tc>
          <w:tcPr>
            <w:tcW w:w="1869" w:type="dxa"/>
          </w:tcPr>
          <w:p w:rsidR="003F5C3E" w:rsidRDefault="003F5C3E">
            <w:pPr>
              <w:pStyle w:val="a7"/>
              <w:widowControl/>
              <w:jc w:val="center"/>
              <w:rPr>
                <w:rFonts w:ascii="方正仿宋_GBK" w:eastAsia="方正仿宋_GBK" w:hAnsi="方正仿宋_GBK" w:cs="方正仿宋_GBK"/>
                <w:sz w:val="28"/>
                <w:szCs w:val="28"/>
              </w:rPr>
            </w:pPr>
          </w:p>
        </w:tc>
      </w:tr>
      <w:tr w:rsidR="003F5C3E">
        <w:trPr>
          <w:trHeight w:val="273"/>
          <w:jc w:val="center"/>
        </w:trPr>
        <w:tc>
          <w:tcPr>
            <w:tcW w:w="1524" w:type="dxa"/>
          </w:tcPr>
          <w:p w:rsidR="003F5C3E" w:rsidRDefault="00F22345">
            <w:pPr>
              <w:pStyle w:val="a7"/>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4806" w:type="dxa"/>
            <w:vAlign w:val="center"/>
          </w:tcPr>
          <w:p w:rsidR="003F5C3E" w:rsidRDefault="003F5C3E">
            <w:pPr>
              <w:pStyle w:val="a7"/>
              <w:widowControl/>
              <w:rPr>
                <w:rFonts w:ascii="方正仿宋_GBK" w:eastAsia="方正仿宋_GBK" w:hAnsi="方正仿宋_GBK" w:cs="方正仿宋_GBK"/>
                <w:sz w:val="28"/>
                <w:szCs w:val="28"/>
              </w:rPr>
            </w:pPr>
          </w:p>
        </w:tc>
        <w:tc>
          <w:tcPr>
            <w:tcW w:w="1869" w:type="dxa"/>
          </w:tcPr>
          <w:p w:rsidR="003F5C3E" w:rsidRDefault="003F5C3E">
            <w:pPr>
              <w:pStyle w:val="a7"/>
              <w:widowControl/>
              <w:jc w:val="center"/>
              <w:rPr>
                <w:rFonts w:ascii="方正仿宋_GBK" w:eastAsia="方正仿宋_GBK" w:hAnsi="方正仿宋_GBK" w:cs="方正仿宋_GBK"/>
                <w:sz w:val="28"/>
                <w:szCs w:val="28"/>
              </w:rPr>
            </w:pPr>
          </w:p>
        </w:tc>
      </w:tr>
      <w:tr w:rsidR="003F5C3E">
        <w:trPr>
          <w:trHeight w:val="273"/>
          <w:jc w:val="center"/>
        </w:trPr>
        <w:tc>
          <w:tcPr>
            <w:tcW w:w="1524" w:type="dxa"/>
          </w:tcPr>
          <w:p w:rsidR="003F5C3E" w:rsidRDefault="00F22345">
            <w:pPr>
              <w:pStyle w:val="a7"/>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4806" w:type="dxa"/>
            <w:vAlign w:val="center"/>
          </w:tcPr>
          <w:p w:rsidR="003F5C3E" w:rsidRDefault="003F5C3E">
            <w:pPr>
              <w:pStyle w:val="a7"/>
              <w:widowControl/>
              <w:rPr>
                <w:rFonts w:ascii="方正仿宋_GBK" w:eastAsia="方正仿宋_GBK" w:hAnsi="方正仿宋_GBK" w:cs="方正仿宋_GBK"/>
                <w:sz w:val="28"/>
                <w:szCs w:val="28"/>
              </w:rPr>
            </w:pPr>
          </w:p>
        </w:tc>
        <w:tc>
          <w:tcPr>
            <w:tcW w:w="1869" w:type="dxa"/>
          </w:tcPr>
          <w:p w:rsidR="003F5C3E" w:rsidRDefault="003F5C3E">
            <w:pPr>
              <w:pStyle w:val="a7"/>
              <w:widowControl/>
              <w:jc w:val="center"/>
              <w:rPr>
                <w:rFonts w:ascii="方正仿宋_GBK" w:eastAsia="方正仿宋_GBK" w:hAnsi="方正仿宋_GBK" w:cs="方正仿宋_GBK"/>
                <w:sz w:val="28"/>
                <w:szCs w:val="28"/>
              </w:rPr>
            </w:pPr>
          </w:p>
        </w:tc>
      </w:tr>
      <w:tr w:rsidR="003F5C3E">
        <w:trPr>
          <w:trHeight w:val="273"/>
          <w:jc w:val="center"/>
        </w:trPr>
        <w:tc>
          <w:tcPr>
            <w:tcW w:w="1524" w:type="dxa"/>
          </w:tcPr>
          <w:p w:rsidR="003F5C3E" w:rsidRDefault="003F5C3E">
            <w:pPr>
              <w:pStyle w:val="a7"/>
              <w:widowControl/>
              <w:jc w:val="center"/>
              <w:rPr>
                <w:rFonts w:ascii="方正仿宋_GBK" w:eastAsia="方正仿宋_GBK" w:hAnsi="方正仿宋_GBK" w:cs="方正仿宋_GBK"/>
                <w:sz w:val="28"/>
                <w:szCs w:val="28"/>
              </w:rPr>
            </w:pPr>
          </w:p>
        </w:tc>
        <w:tc>
          <w:tcPr>
            <w:tcW w:w="4806" w:type="dxa"/>
            <w:vAlign w:val="center"/>
          </w:tcPr>
          <w:p w:rsidR="003F5C3E" w:rsidRDefault="003F5C3E">
            <w:pPr>
              <w:pStyle w:val="a7"/>
              <w:widowControl/>
              <w:rPr>
                <w:rFonts w:ascii="方正仿宋_GBK" w:eastAsia="方正仿宋_GBK" w:hAnsi="方正仿宋_GBK" w:cs="方正仿宋_GBK"/>
                <w:sz w:val="28"/>
                <w:szCs w:val="28"/>
              </w:rPr>
            </w:pPr>
          </w:p>
        </w:tc>
        <w:tc>
          <w:tcPr>
            <w:tcW w:w="1869" w:type="dxa"/>
          </w:tcPr>
          <w:p w:rsidR="003F5C3E" w:rsidRDefault="003F5C3E">
            <w:pPr>
              <w:pStyle w:val="a7"/>
              <w:widowControl/>
              <w:jc w:val="center"/>
              <w:rPr>
                <w:rFonts w:ascii="方正仿宋_GBK" w:eastAsia="方正仿宋_GBK" w:hAnsi="方正仿宋_GBK" w:cs="方正仿宋_GBK"/>
                <w:sz w:val="28"/>
                <w:szCs w:val="28"/>
              </w:rPr>
            </w:pPr>
          </w:p>
        </w:tc>
      </w:tr>
      <w:tr w:rsidR="003F5C3E">
        <w:trPr>
          <w:trHeight w:val="273"/>
          <w:jc w:val="center"/>
        </w:trPr>
        <w:tc>
          <w:tcPr>
            <w:tcW w:w="1524" w:type="dxa"/>
          </w:tcPr>
          <w:p w:rsidR="003F5C3E" w:rsidRDefault="003F5C3E">
            <w:pPr>
              <w:pStyle w:val="a7"/>
              <w:widowControl/>
              <w:jc w:val="center"/>
              <w:rPr>
                <w:rFonts w:ascii="方正仿宋_GBK" w:eastAsia="方正仿宋_GBK" w:hAnsi="方正仿宋_GBK" w:cs="方正仿宋_GBK"/>
                <w:sz w:val="28"/>
                <w:szCs w:val="28"/>
              </w:rPr>
            </w:pPr>
          </w:p>
        </w:tc>
        <w:tc>
          <w:tcPr>
            <w:tcW w:w="4806" w:type="dxa"/>
            <w:vAlign w:val="center"/>
          </w:tcPr>
          <w:p w:rsidR="003F5C3E" w:rsidRDefault="003F5C3E">
            <w:pPr>
              <w:pStyle w:val="a7"/>
              <w:widowControl/>
              <w:rPr>
                <w:rFonts w:ascii="方正仿宋_GBK" w:eastAsia="方正仿宋_GBK" w:hAnsi="方正仿宋_GBK" w:cs="方正仿宋_GBK"/>
                <w:sz w:val="28"/>
                <w:szCs w:val="28"/>
              </w:rPr>
            </w:pPr>
          </w:p>
        </w:tc>
        <w:tc>
          <w:tcPr>
            <w:tcW w:w="1869" w:type="dxa"/>
          </w:tcPr>
          <w:p w:rsidR="003F5C3E" w:rsidRDefault="003F5C3E">
            <w:pPr>
              <w:pStyle w:val="a7"/>
              <w:widowControl/>
              <w:jc w:val="center"/>
              <w:rPr>
                <w:rFonts w:ascii="方正仿宋_GBK" w:eastAsia="方正仿宋_GBK" w:hAnsi="方正仿宋_GBK" w:cs="方正仿宋_GBK"/>
                <w:sz w:val="28"/>
                <w:szCs w:val="28"/>
              </w:rPr>
            </w:pPr>
          </w:p>
        </w:tc>
      </w:tr>
      <w:tr w:rsidR="003F5C3E">
        <w:trPr>
          <w:trHeight w:val="273"/>
          <w:jc w:val="center"/>
        </w:trPr>
        <w:tc>
          <w:tcPr>
            <w:tcW w:w="6330" w:type="dxa"/>
            <w:gridSpan w:val="2"/>
          </w:tcPr>
          <w:p w:rsidR="003F5C3E" w:rsidRDefault="00F22345">
            <w:pPr>
              <w:pStyle w:val="a7"/>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w:t>
            </w:r>
          </w:p>
        </w:tc>
        <w:tc>
          <w:tcPr>
            <w:tcW w:w="1869" w:type="dxa"/>
          </w:tcPr>
          <w:p w:rsidR="003F5C3E" w:rsidRDefault="003F5C3E">
            <w:pPr>
              <w:pStyle w:val="a7"/>
              <w:widowControl/>
              <w:rPr>
                <w:rFonts w:ascii="方正仿宋_GBK" w:eastAsia="方正仿宋_GBK" w:hAnsi="方正仿宋_GBK" w:cs="方正仿宋_GBK"/>
                <w:sz w:val="28"/>
                <w:szCs w:val="28"/>
              </w:rPr>
            </w:pPr>
          </w:p>
        </w:tc>
      </w:tr>
    </w:tbl>
    <w:p w:rsidR="003F5C3E" w:rsidRDefault="003F5C3E">
      <w:pPr>
        <w:pStyle w:val="a0"/>
        <w:rPr>
          <w:rFonts w:ascii="方正仿宋_GBK" w:eastAsia="方正仿宋_GBK" w:hAnsi="方正仿宋_GBK" w:cs="方正仿宋_GBK"/>
          <w:sz w:val="28"/>
          <w:szCs w:val="28"/>
        </w:rPr>
      </w:pPr>
    </w:p>
    <w:p w:rsidR="003F5C3E" w:rsidRDefault="00F22345">
      <w:pPr>
        <w:pStyle w:val="11"/>
        <w:tabs>
          <w:tab w:val="left" w:pos="5580"/>
        </w:tabs>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供应商名称（盖章）：                       </w:t>
      </w:r>
    </w:p>
    <w:p w:rsidR="003F5C3E" w:rsidRDefault="00F22345">
      <w:pPr>
        <w:pStyle w:val="11"/>
        <w:tabs>
          <w:tab w:val="left" w:pos="5580"/>
        </w:tabs>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供应商授权代表(签字):</w:t>
      </w:r>
      <w:r>
        <w:rPr>
          <w:rFonts w:ascii="方正仿宋_GBK" w:eastAsia="方正仿宋_GBK" w:hAnsi="方正仿宋_GBK" w:cs="方正仿宋_GBK" w:hint="eastAsia"/>
          <w:sz w:val="28"/>
          <w:szCs w:val="28"/>
        </w:rPr>
        <w:tab/>
      </w:r>
    </w:p>
    <w:p w:rsidR="003F5C3E" w:rsidRDefault="00F22345">
      <w:pPr>
        <w:pStyle w:val="11"/>
        <w:tabs>
          <w:tab w:val="left" w:pos="5580"/>
        </w:tabs>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日期：</w:t>
      </w:r>
    </w:p>
    <w:p w:rsidR="003F5C3E" w:rsidRDefault="003F5C3E">
      <w:pPr>
        <w:pStyle w:val="a0"/>
        <w:rPr>
          <w:rFonts w:ascii="方正仿宋_GBK" w:eastAsia="方正仿宋_GBK" w:hAnsi="方正仿宋_GBK" w:cs="方正仿宋_GBK"/>
          <w:sz w:val="28"/>
          <w:szCs w:val="28"/>
        </w:rPr>
      </w:pPr>
    </w:p>
    <w:p w:rsidR="003F5C3E" w:rsidRDefault="003F5C3E">
      <w:pPr>
        <w:spacing w:after="240"/>
        <w:jc w:val="center"/>
        <w:rPr>
          <w:rFonts w:ascii="方正仿宋_GBK" w:eastAsia="方正仿宋_GBK" w:hAnsi="方正仿宋_GBK" w:cs="方正仿宋_GBK"/>
          <w:b/>
          <w:sz w:val="28"/>
          <w:szCs w:val="28"/>
        </w:rPr>
      </w:pPr>
      <w:bookmarkStart w:id="95" w:name="_Toc23643"/>
      <w:bookmarkStart w:id="96" w:name="_Toc15242"/>
      <w:bookmarkStart w:id="97" w:name="_Toc14556"/>
      <w:bookmarkStart w:id="98" w:name="_Toc8929"/>
      <w:bookmarkStart w:id="99" w:name="_Toc2650"/>
      <w:bookmarkStart w:id="100" w:name="_Toc3994"/>
      <w:bookmarkStart w:id="101" w:name="_Toc7312"/>
      <w:bookmarkStart w:id="102" w:name="_Toc22071"/>
      <w:bookmarkStart w:id="103" w:name="_Toc27487"/>
      <w:bookmarkStart w:id="104" w:name="_Toc14876"/>
      <w:bookmarkStart w:id="105" w:name="_Toc24849"/>
      <w:bookmarkStart w:id="106" w:name="_Toc21114"/>
      <w:bookmarkStart w:id="107" w:name="_Toc31130"/>
      <w:bookmarkStart w:id="108" w:name="_Toc20487896"/>
      <w:bookmarkStart w:id="109" w:name="_Toc4138"/>
      <w:bookmarkStart w:id="110" w:name="_Toc24303"/>
      <w:bookmarkStart w:id="111" w:name="_Toc13794"/>
      <w:bookmarkStart w:id="112" w:name="_Toc1055"/>
      <w:bookmarkStart w:id="113" w:name="_Toc24004"/>
      <w:bookmarkStart w:id="114" w:name="_Toc18075"/>
      <w:bookmarkStart w:id="115" w:name="_Toc25766"/>
      <w:bookmarkStart w:id="116" w:name="_Toc15881"/>
    </w:p>
    <w:p w:rsidR="003F5C3E" w:rsidRDefault="003F5C3E">
      <w:pPr>
        <w:spacing w:after="240"/>
        <w:jc w:val="center"/>
        <w:rPr>
          <w:rFonts w:ascii="方正仿宋_GBK" w:eastAsia="方正仿宋_GBK" w:hAnsi="方正仿宋_GBK" w:cs="方正仿宋_GBK"/>
          <w:b/>
          <w:sz w:val="28"/>
          <w:szCs w:val="28"/>
        </w:rPr>
      </w:pPr>
    </w:p>
    <w:p w:rsidR="003F5C3E" w:rsidRDefault="003F5C3E">
      <w:pPr>
        <w:spacing w:after="240"/>
        <w:jc w:val="center"/>
        <w:rPr>
          <w:rFonts w:ascii="方正仿宋_GBK" w:eastAsia="方正仿宋_GBK" w:hAnsi="方正仿宋_GBK" w:cs="方正仿宋_GBK"/>
          <w:b/>
          <w:sz w:val="28"/>
          <w:szCs w:val="28"/>
        </w:rPr>
      </w:pPr>
    </w:p>
    <w:p w:rsidR="003F5C3E" w:rsidRDefault="003F5C3E">
      <w:pPr>
        <w:tabs>
          <w:tab w:val="left" w:pos="5580"/>
        </w:tabs>
        <w:spacing w:line="560" w:lineRule="exact"/>
        <w:jc w:val="center"/>
        <w:rPr>
          <w:rFonts w:ascii="方正仿宋_GBK" w:eastAsia="方正仿宋_GBK" w:hAnsi="方正仿宋_GBK" w:cs="方正仿宋_GBK"/>
          <w:b/>
          <w:bCs/>
          <w:sz w:val="28"/>
          <w:szCs w:val="28"/>
        </w:rPr>
      </w:pPr>
    </w:p>
    <w:p w:rsidR="003F5C3E" w:rsidRDefault="00F22345">
      <w:pPr>
        <w:tabs>
          <w:tab w:val="left" w:pos="5580"/>
        </w:tabs>
        <w:spacing w:line="5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 类似项目业绩证明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3F5C3E" w:rsidRDefault="003F5C3E">
      <w:pPr>
        <w:pStyle w:val="a0"/>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97"/>
        <w:gridCol w:w="1805"/>
        <w:gridCol w:w="1766"/>
        <w:gridCol w:w="1766"/>
        <w:gridCol w:w="1766"/>
      </w:tblGrid>
      <w:tr w:rsidR="003F5C3E">
        <w:trPr>
          <w:trHeight w:val="814"/>
          <w:jc w:val="center"/>
        </w:trPr>
        <w:tc>
          <w:tcPr>
            <w:tcW w:w="1397" w:type="dxa"/>
            <w:tcBorders>
              <w:top w:val="single" w:sz="4" w:space="0" w:color="auto"/>
              <w:left w:val="single" w:sz="4" w:space="0" w:color="auto"/>
              <w:bottom w:val="single" w:sz="4" w:space="0" w:color="auto"/>
              <w:right w:val="single" w:sz="4" w:space="0" w:color="auto"/>
            </w:tcBorders>
            <w:vAlign w:val="center"/>
          </w:tcPr>
          <w:p w:rsidR="003F5C3E" w:rsidRDefault="00F22345">
            <w:pPr>
              <w:widowControl/>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1805" w:type="dxa"/>
            <w:tcBorders>
              <w:top w:val="single" w:sz="4" w:space="0" w:color="auto"/>
              <w:left w:val="single" w:sz="4" w:space="0" w:color="auto"/>
              <w:bottom w:val="single" w:sz="4" w:space="0" w:color="auto"/>
              <w:right w:val="single" w:sz="4" w:space="0" w:color="auto"/>
            </w:tcBorders>
            <w:vAlign w:val="center"/>
          </w:tcPr>
          <w:p w:rsidR="003F5C3E" w:rsidRDefault="00F22345">
            <w:pPr>
              <w:widowControl/>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业主名称</w:t>
            </w: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F22345">
            <w:pPr>
              <w:widowControl/>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w:t>
            </w: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F22345">
            <w:pPr>
              <w:widowControl/>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服务范围</w:t>
            </w: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F22345">
            <w:pPr>
              <w:widowControl/>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签订时间</w:t>
            </w:r>
          </w:p>
        </w:tc>
      </w:tr>
      <w:tr w:rsidR="003F5C3E">
        <w:trPr>
          <w:trHeight w:val="436"/>
          <w:jc w:val="center"/>
        </w:trPr>
        <w:tc>
          <w:tcPr>
            <w:tcW w:w="1397"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r>
      <w:tr w:rsidR="003F5C3E">
        <w:trPr>
          <w:trHeight w:val="436"/>
          <w:jc w:val="center"/>
        </w:trPr>
        <w:tc>
          <w:tcPr>
            <w:tcW w:w="1397"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r>
      <w:tr w:rsidR="003F5C3E">
        <w:trPr>
          <w:trHeight w:val="436"/>
          <w:jc w:val="center"/>
        </w:trPr>
        <w:tc>
          <w:tcPr>
            <w:tcW w:w="1397"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r>
      <w:tr w:rsidR="003F5C3E">
        <w:trPr>
          <w:trHeight w:val="456"/>
          <w:jc w:val="center"/>
        </w:trPr>
        <w:tc>
          <w:tcPr>
            <w:tcW w:w="1397"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3F5C3E" w:rsidRDefault="003F5C3E">
            <w:pPr>
              <w:widowControl/>
              <w:adjustRightInd w:val="0"/>
              <w:snapToGrid w:val="0"/>
              <w:jc w:val="center"/>
              <w:rPr>
                <w:rFonts w:ascii="方正仿宋_GBK" w:eastAsia="方正仿宋_GBK" w:hAnsi="方正仿宋_GBK" w:cs="方正仿宋_GBK"/>
                <w:sz w:val="28"/>
                <w:szCs w:val="28"/>
              </w:rPr>
            </w:pPr>
          </w:p>
        </w:tc>
      </w:tr>
    </w:tbl>
    <w:p w:rsidR="003F5C3E" w:rsidRDefault="003F5C3E">
      <w:pPr>
        <w:adjustRightInd w:val="0"/>
        <w:snapToGrid w:val="0"/>
        <w:spacing w:line="360" w:lineRule="auto"/>
        <w:ind w:firstLineChars="85" w:firstLine="238"/>
        <w:rPr>
          <w:rFonts w:ascii="方正仿宋_GBK" w:eastAsia="方正仿宋_GBK" w:hAnsi="方正仿宋_GBK" w:cs="方正仿宋_GBK"/>
          <w:sz w:val="28"/>
          <w:szCs w:val="28"/>
        </w:rPr>
      </w:pPr>
    </w:p>
    <w:p w:rsidR="003F5C3E" w:rsidRDefault="00F22345">
      <w:pPr>
        <w:adjustRightInd w:val="0"/>
        <w:snapToGrid w:val="0"/>
        <w:spacing w:line="360" w:lineRule="auto"/>
        <w:ind w:firstLineChars="85" w:firstLine="2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说明：</w:t>
      </w:r>
    </w:p>
    <w:p w:rsidR="003F5C3E" w:rsidRDefault="00F22345">
      <w:pPr>
        <w:adjustRightInd w:val="0"/>
        <w:snapToGrid w:val="0"/>
        <w:spacing w:line="360" w:lineRule="auto"/>
        <w:ind w:firstLineChars="255" w:firstLine="71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1、供应商应提供本单位的同类业绩，必须提供能够证明上述业绩真实性的合同复印件，合同复印件中必须至少包括合同的甲乙双方、的和双方签章及生效时间；</w:t>
      </w:r>
    </w:p>
    <w:p w:rsidR="003F5C3E" w:rsidRDefault="00F22345">
      <w:pPr>
        <w:adjustRightInd w:val="0"/>
        <w:snapToGrid w:val="0"/>
        <w:spacing w:line="360" w:lineRule="auto"/>
        <w:ind w:firstLineChars="255" w:firstLine="71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2、所有合同复印件应清晰，并由供应商单位加盖公章；</w:t>
      </w:r>
    </w:p>
    <w:p w:rsidR="003F5C3E" w:rsidRDefault="003F5C3E">
      <w:pPr>
        <w:adjustRightInd w:val="0"/>
        <w:snapToGrid w:val="0"/>
        <w:spacing w:line="360" w:lineRule="auto"/>
        <w:rPr>
          <w:rFonts w:ascii="方正仿宋_GBK" w:eastAsia="方正仿宋_GBK" w:hAnsi="方正仿宋_GBK" w:cs="方正仿宋_GBK"/>
          <w:b/>
          <w:sz w:val="28"/>
          <w:szCs w:val="28"/>
        </w:rPr>
      </w:pPr>
    </w:p>
    <w:p w:rsidR="003F5C3E" w:rsidRDefault="00F22345">
      <w:pPr>
        <w:adjustRightInd w:val="0"/>
        <w:snapToGrid w:val="0"/>
        <w:spacing w:line="360" w:lineRule="auto"/>
        <w:ind w:firstLineChars="85" w:firstLine="2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供应商：（公章）        </w:t>
      </w:r>
    </w:p>
    <w:p w:rsidR="003F5C3E" w:rsidRDefault="003F5C3E">
      <w:pPr>
        <w:adjustRightInd w:val="0"/>
        <w:snapToGrid w:val="0"/>
        <w:spacing w:line="360" w:lineRule="auto"/>
        <w:ind w:firstLineChars="85" w:firstLine="238"/>
        <w:rPr>
          <w:rFonts w:ascii="方正仿宋_GBK" w:eastAsia="方正仿宋_GBK" w:hAnsi="方正仿宋_GBK" w:cs="方正仿宋_GBK"/>
          <w:sz w:val="28"/>
          <w:szCs w:val="28"/>
        </w:rPr>
      </w:pPr>
    </w:p>
    <w:p w:rsidR="003F5C3E" w:rsidRDefault="00F22345">
      <w:pPr>
        <w:adjustRightInd w:val="0"/>
        <w:snapToGrid w:val="0"/>
        <w:spacing w:line="360" w:lineRule="auto"/>
        <w:ind w:firstLineChars="85" w:firstLine="2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日期：     年     月    日</w:t>
      </w:r>
    </w:p>
    <w:p w:rsidR="003F5C3E" w:rsidRDefault="003F5C3E">
      <w:pPr>
        <w:pStyle w:val="a1"/>
        <w:ind w:firstLine="560"/>
        <w:rPr>
          <w:rFonts w:ascii="方正仿宋_GBK" w:eastAsia="方正仿宋_GBK" w:hAnsi="方正仿宋_GBK" w:cs="方正仿宋_GBK"/>
          <w:sz w:val="28"/>
          <w:szCs w:val="28"/>
        </w:rPr>
        <w:sectPr w:rsidR="003F5C3E">
          <w:pgSz w:w="12240" w:h="15840"/>
          <w:pgMar w:top="1440" w:right="1800" w:bottom="1440" w:left="1800" w:header="851" w:footer="1020" w:gutter="0"/>
          <w:cols w:space="720"/>
          <w:titlePg/>
          <w:docGrid w:type="lines" w:linePitch="312"/>
        </w:sectPr>
      </w:pPr>
    </w:p>
    <w:p w:rsidR="003F5C3E" w:rsidRDefault="00F22345">
      <w:pPr>
        <w:spacing w:after="240"/>
        <w:jc w:val="center"/>
        <w:rPr>
          <w:rFonts w:ascii="方正仿宋_GBK" w:eastAsia="方正仿宋_GBK" w:hAnsi="方正仿宋_GBK" w:cs="方正仿宋_GBK"/>
          <w:b/>
          <w:sz w:val="28"/>
          <w:szCs w:val="28"/>
        </w:rPr>
      </w:pPr>
      <w:bookmarkStart w:id="117" w:name="_Toc14769"/>
      <w:bookmarkStart w:id="118" w:name="_Toc8740"/>
      <w:bookmarkStart w:id="119" w:name="_Toc3506"/>
      <w:bookmarkStart w:id="120" w:name="_Toc7633"/>
      <w:bookmarkStart w:id="121" w:name="_Toc20487897"/>
      <w:bookmarkStart w:id="122" w:name="_Toc27033"/>
      <w:bookmarkStart w:id="123" w:name="_Toc555"/>
      <w:bookmarkStart w:id="124" w:name="_Toc24575"/>
      <w:bookmarkStart w:id="125" w:name="_Toc28593"/>
      <w:bookmarkStart w:id="126" w:name="_Toc361"/>
      <w:bookmarkStart w:id="127" w:name="_Toc11169"/>
      <w:bookmarkStart w:id="128" w:name="_Toc6123"/>
      <w:bookmarkStart w:id="129" w:name="_Toc19794"/>
      <w:bookmarkStart w:id="130" w:name="_Toc713"/>
      <w:bookmarkStart w:id="131" w:name="_Toc27883"/>
      <w:bookmarkStart w:id="132" w:name="_Toc20366"/>
      <w:bookmarkStart w:id="133" w:name="_Toc31901"/>
      <w:bookmarkStart w:id="134" w:name="_Toc12562"/>
      <w:bookmarkStart w:id="135" w:name="_Toc20457"/>
      <w:bookmarkStart w:id="136" w:name="_Toc4984"/>
      <w:bookmarkStart w:id="137" w:name="_Toc6371"/>
      <w:bookmarkStart w:id="138" w:name="_Toc2635"/>
      <w:r>
        <w:rPr>
          <w:rFonts w:ascii="方正仿宋_GBK" w:eastAsia="方正仿宋_GBK" w:hAnsi="方正仿宋_GBK" w:cs="方正仿宋_GBK" w:hint="eastAsia"/>
          <w:b/>
          <w:sz w:val="28"/>
          <w:szCs w:val="28"/>
        </w:rPr>
        <w:lastRenderedPageBreak/>
        <w:t>3. 组织机构、人员情况（格式）</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15"/>
        <w:gridCol w:w="2520"/>
        <w:gridCol w:w="2099"/>
      </w:tblGrid>
      <w:tr w:rsidR="003F5C3E">
        <w:trPr>
          <w:trHeight w:val="492"/>
        </w:trPr>
        <w:tc>
          <w:tcPr>
            <w:tcW w:w="2088" w:type="dxa"/>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单位名称</w:t>
            </w:r>
          </w:p>
        </w:tc>
        <w:tc>
          <w:tcPr>
            <w:tcW w:w="1815" w:type="dxa"/>
            <w:vAlign w:val="center"/>
          </w:tcPr>
          <w:p w:rsidR="003F5C3E" w:rsidRDefault="003F5C3E">
            <w:pPr>
              <w:widowControl/>
              <w:jc w:val="center"/>
              <w:rPr>
                <w:rFonts w:ascii="方正仿宋_GBK" w:eastAsia="方正仿宋_GBK" w:hAnsi="方正仿宋_GBK" w:cs="方正仿宋_GBK"/>
                <w:sz w:val="28"/>
                <w:szCs w:val="28"/>
              </w:rPr>
            </w:pPr>
          </w:p>
        </w:tc>
        <w:tc>
          <w:tcPr>
            <w:tcW w:w="2520" w:type="dxa"/>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w:t>
            </w:r>
          </w:p>
        </w:tc>
        <w:tc>
          <w:tcPr>
            <w:tcW w:w="2099" w:type="dxa"/>
            <w:vAlign w:val="center"/>
          </w:tcPr>
          <w:p w:rsidR="003F5C3E" w:rsidRDefault="003F5C3E">
            <w:pPr>
              <w:widowControl/>
              <w:jc w:val="center"/>
              <w:rPr>
                <w:rFonts w:ascii="方正仿宋_GBK" w:eastAsia="方正仿宋_GBK" w:hAnsi="方正仿宋_GBK" w:cs="方正仿宋_GBK"/>
                <w:sz w:val="28"/>
                <w:szCs w:val="28"/>
              </w:rPr>
            </w:pPr>
          </w:p>
        </w:tc>
      </w:tr>
      <w:tr w:rsidR="003F5C3E">
        <w:trPr>
          <w:trHeight w:val="545"/>
        </w:trPr>
        <w:tc>
          <w:tcPr>
            <w:tcW w:w="2088" w:type="dxa"/>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注册地址</w:t>
            </w:r>
          </w:p>
        </w:tc>
        <w:tc>
          <w:tcPr>
            <w:tcW w:w="1815" w:type="dxa"/>
            <w:vAlign w:val="center"/>
          </w:tcPr>
          <w:p w:rsidR="003F5C3E" w:rsidRDefault="003F5C3E">
            <w:pPr>
              <w:widowControl/>
              <w:jc w:val="center"/>
              <w:rPr>
                <w:rFonts w:ascii="方正仿宋_GBK" w:eastAsia="方正仿宋_GBK" w:hAnsi="方正仿宋_GBK" w:cs="方正仿宋_GBK"/>
                <w:sz w:val="28"/>
                <w:szCs w:val="28"/>
              </w:rPr>
            </w:pPr>
          </w:p>
        </w:tc>
        <w:tc>
          <w:tcPr>
            <w:tcW w:w="2520" w:type="dxa"/>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办公地址</w:t>
            </w:r>
          </w:p>
        </w:tc>
        <w:tc>
          <w:tcPr>
            <w:tcW w:w="2099" w:type="dxa"/>
            <w:vAlign w:val="center"/>
          </w:tcPr>
          <w:p w:rsidR="003F5C3E" w:rsidRDefault="003F5C3E">
            <w:pPr>
              <w:widowControl/>
              <w:jc w:val="center"/>
              <w:rPr>
                <w:rFonts w:ascii="方正仿宋_GBK" w:eastAsia="方正仿宋_GBK" w:hAnsi="方正仿宋_GBK" w:cs="方正仿宋_GBK"/>
                <w:sz w:val="28"/>
                <w:szCs w:val="28"/>
              </w:rPr>
            </w:pPr>
          </w:p>
        </w:tc>
      </w:tr>
      <w:tr w:rsidR="003F5C3E">
        <w:trPr>
          <w:trHeight w:val="466"/>
        </w:trPr>
        <w:tc>
          <w:tcPr>
            <w:tcW w:w="2088" w:type="dxa"/>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注册时间</w:t>
            </w:r>
          </w:p>
        </w:tc>
        <w:tc>
          <w:tcPr>
            <w:tcW w:w="1815" w:type="dxa"/>
            <w:vAlign w:val="center"/>
          </w:tcPr>
          <w:p w:rsidR="003F5C3E" w:rsidRDefault="003F5C3E">
            <w:pPr>
              <w:widowControl/>
              <w:jc w:val="center"/>
              <w:rPr>
                <w:rFonts w:ascii="方正仿宋_GBK" w:eastAsia="方正仿宋_GBK" w:hAnsi="方正仿宋_GBK" w:cs="方正仿宋_GBK"/>
                <w:sz w:val="28"/>
                <w:szCs w:val="28"/>
              </w:rPr>
            </w:pPr>
          </w:p>
        </w:tc>
        <w:tc>
          <w:tcPr>
            <w:tcW w:w="2520" w:type="dxa"/>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资质类别</w:t>
            </w:r>
          </w:p>
        </w:tc>
        <w:tc>
          <w:tcPr>
            <w:tcW w:w="2099" w:type="dxa"/>
            <w:vAlign w:val="center"/>
          </w:tcPr>
          <w:p w:rsidR="003F5C3E" w:rsidRDefault="003F5C3E">
            <w:pPr>
              <w:widowControl/>
              <w:jc w:val="center"/>
              <w:rPr>
                <w:rFonts w:ascii="方正仿宋_GBK" w:eastAsia="方正仿宋_GBK" w:hAnsi="方正仿宋_GBK" w:cs="方正仿宋_GBK"/>
                <w:sz w:val="28"/>
                <w:szCs w:val="28"/>
              </w:rPr>
            </w:pPr>
          </w:p>
        </w:tc>
      </w:tr>
      <w:tr w:rsidR="003F5C3E">
        <w:trPr>
          <w:trHeight w:val="515"/>
        </w:trPr>
        <w:tc>
          <w:tcPr>
            <w:tcW w:w="2088" w:type="dxa"/>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注册资金</w:t>
            </w:r>
          </w:p>
        </w:tc>
        <w:tc>
          <w:tcPr>
            <w:tcW w:w="1815" w:type="dxa"/>
            <w:vAlign w:val="center"/>
          </w:tcPr>
          <w:p w:rsidR="003F5C3E" w:rsidRDefault="003F5C3E">
            <w:pPr>
              <w:widowControl/>
              <w:jc w:val="center"/>
              <w:rPr>
                <w:rFonts w:ascii="方正仿宋_GBK" w:eastAsia="方正仿宋_GBK" w:hAnsi="方正仿宋_GBK" w:cs="方正仿宋_GBK"/>
                <w:sz w:val="28"/>
                <w:szCs w:val="28"/>
              </w:rPr>
            </w:pPr>
          </w:p>
        </w:tc>
        <w:tc>
          <w:tcPr>
            <w:tcW w:w="2520" w:type="dxa"/>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p>
        </w:tc>
        <w:tc>
          <w:tcPr>
            <w:tcW w:w="2099" w:type="dxa"/>
            <w:vAlign w:val="center"/>
          </w:tcPr>
          <w:p w:rsidR="003F5C3E" w:rsidRDefault="003F5C3E">
            <w:pPr>
              <w:widowControl/>
              <w:jc w:val="center"/>
              <w:rPr>
                <w:rFonts w:ascii="方正仿宋_GBK" w:eastAsia="方正仿宋_GBK" w:hAnsi="方正仿宋_GBK" w:cs="方正仿宋_GBK"/>
                <w:sz w:val="28"/>
                <w:szCs w:val="28"/>
              </w:rPr>
            </w:pPr>
          </w:p>
        </w:tc>
      </w:tr>
      <w:tr w:rsidR="003F5C3E">
        <w:trPr>
          <w:trHeight w:val="488"/>
        </w:trPr>
        <w:tc>
          <w:tcPr>
            <w:tcW w:w="2088" w:type="dxa"/>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tc>
        <w:tc>
          <w:tcPr>
            <w:tcW w:w="1815" w:type="dxa"/>
            <w:vAlign w:val="center"/>
          </w:tcPr>
          <w:p w:rsidR="003F5C3E" w:rsidRDefault="003F5C3E">
            <w:pPr>
              <w:widowControl/>
              <w:jc w:val="center"/>
              <w:rPr>
                <w:rFonts w:ascii="方正仿宋_GBK" w:eastAsia="方正仿宋_GBK" w:hAnsi="方正仿宋_GBK" w:cs="方正仿宋_GBK"/>
                <w:sz w:val="28"/>
                <w:szCs w:val="28"/>
              </w:rPr>
            </w:pPr>
          </w:p>
        </w:tc>
        <w:tc>
          <w:tcPr>
            <w:tcW w:w="2520" w:type="dxa"/>
            <w:vAlign w:val="center"/>
          </w:tcPr>
          <w:p w:rsidR="003F5C3E" w:rsidRDefault="003F5C3E">
            <w:pPr>
              <w:widowControl/>
              <w:jc w:val="center"/>
              <w:rPr>
                <w:rFonts w:ascii="方正仿宋_GBK" w:eastAsia="方正仿宋_GBK" w:hAnsi="方正仿宋_GBK" w:cs="方正仿宋_GBK"/>
                <w:sz w:val="28"/>
                <w:szCs w:val="28"/>
              </w:rPr>
            </w:pPr>
          </w:p>
        </w:tc>
        <w:tc>
          <w:tcPr>
            <w:tcW w:w="2099" w:type="dxa"/>
            <w:vAlign w:val="center"/>
          </w:tcPr>
          <w:p w:rsidR="003F5C3E" w:rsidRDefault="003F5C3E">
            <w:pPr>
              <w:widowControl/>
              <w:jc w:val="center"/>
              <w:rPr>
                <w:rFonts w:ascii="方正仿宋_GBK" w:eastAsia="方正仿宋_GBK" w:hAnsi="方正仿宋_GBK" w:cs="方正仿宋_GBK"/>
                <w:sz w:val="28"/>
                <w:szCs w:val="28"/>
              </w:rPr>
            </w:pPr>
          </w:p>
        </w:tc>
      </w:tr>
      <w:tr w:rsidR="003F5C3E">
        <w:tc>
          <w:tcPr>
            <w:tcW w:w="2088" w:type="dxa"/>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从业年限</w:t>
            </w:r>
          </w:p>
        </w:tc>
        <w:tc>
          <w:tcPr>
            <w:tcW w:w="6434" w:type="dxa"/>
            <w:gridSpan w:val="3"/>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年（国内）</w:t>
            </w:r>
          </w:p>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年（国际）</w:t>
            </w:r>
          </w:p>
        </w:tc>
      </w:tr>
      <w:tr w:rsidR="003F5C3E">
        <w:trPr>
          <w:trHeight w:val="568"/>
        </w:trPr>
        <w:tc>
          <w:tcPr>
            <w:tcW w:w="2088" w:type="dxa"/>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业务范围</w:t>
            </w:r>
          </w:p>
        </w:tc>
        <w:tc>
          <w:tcPr>
            <w:tcW w:w="6434" w:type="dxa"/>
            <w:gridSpan w:val="3"/>
            <w:vAlign w:val="center"/>
          </w:tcPr>
          <w:p w:rsidR="003F5C3E" w:rsidRDefault="003F5C3E">
            <w:pPr>
              <w:widowControl/>
              <w:jc w:val="center"/>
              <w:rPr>
                <w:rFonts w:ascii="方正仿宋_GBK" w:eastAsia="方正仿宋_GBK" w:hAnsi="方正仿宋_GBK" w:cs="方正仿宋_GBK"/>
                <w:sz w:val="28"/>
                <w:szCs w:val="28"/>
              </w:rPr>
            </w:pPr>
          </w:p>
        </w:tc>
      </w:tr>
      <w:tr w:rsidR="003F5C3E">
        <w:trPr>
          <w:trHeight w:val="608"/>
        </w:trPr>
        <w:tc>
          <w:tcPr>
            <w:tcW w:w="2088" w:type="dxa"/>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从业业绩</w:t>
            </w:r>
          </w:p>
        </w:tc>
        <w:tc>
          <w:tcPr>
            <w:tcW w:w="6434" w:type="dxa"/>
            <w:gridSpan w:val="3"/>
            <w:vAlign w:val="center"/>
          </w:tcPr>
          <w:p w:rsidR="003F5C3E" w:rsidRDefault="003F5C3E">
            <w:pPr>
              <w:widowControl/>
              <w:jc w:val="center"/>
              <w:rPr>
                <w:rFonts w:ascii="方正仿宋_GBK" w:eastAsia="方正仿宋_GBK" w:hAnsi="方正仿宋_GBK" w:cs="方正仿宋_GBK"/>
                <w:sz w:val="28"/>
                <w:szCs w:val="28"/>
              </w:rPr>
            </w:pPr>
          </w:p>
        </w:tc>
      </w:tr>
      <w:tr w:rsidR="003F5C3E">
        <w:trPr>
          <w:cantSplit/>
        </w:trPr>
        <w:tc>
          <w:tcPr>
            <w:tcW w:w="8522" w:type="dxa"/>
            <w:gridSpan w:val="4"/>
            <w:vAlign w:val="center"/>
          </w:tcPr>
          <w:p w:rsidR="003F5C3E" w:rsidRDefault="00F22345">
            <w:pPr>
              <w:widowControl/>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单位基本情况</w:t>
            </w:r>
          </w:p>
          <w:p w:rsidR="003F5C3E" w:rsidRDefault="003F5C3E">
            <w:pPr>
              <w:widowControl/>
              <w:jc w:val="center"/>
              <w:rPr>
                <w:rFonts w:ascii="方正仿宋_GBK" w:eastAsia="方正仿宋_GBK" w:hAnsi="方正仿宋_GBK" w:cs="方正仿宋_GBK"/>
                <w:sz w:val="28"/>
                <w:szCs w:val="28"/>
              </w:rPr>
            </w:pPr>
          </w:p>
          <w:p w:rsidR="003F5C3E" w:rsidRDefault="003F5C3E">
            <w:pPr>
              <w:widowControl/>
              <w:spacing w:line="360" w:lineRule="auto"/>
              <w:jc w:val="center"/>
              <w:rPr>
                <w:rFonts w:ascii="方正仿宋_GBK" w:eastAsia="方正仿宋_GBK" w:hAnsi="方正仿宋_GBK" w:cs="方正仿宋_GBK"/>
                <w:bCs/>
                <w:sz w:val="28"/>
                <w:szCs w:val="28"/>
              </w:rPr>
            </w:pPr>
          </w:p>
          <w:p w:rsidR="003F5C3E" w:rsidRDefault="003F5C3E">
            <w:pPr>
              <w:widowControl/>
              <w:spacing w:line="360" w:lineRule="auto"/>
              <w:jc w:val="center"/>
              <w:rPr>
                <w:rFonts w:ascii="方正仿宋_GBK" w:eastAsia="方正仿宋_GBK" w:hAnsi="方正仿宋_GBK" w:cs="方正仿宋_GBK"/>
                <w:bCs/>
                <w:sz w:val="28"/>
                <w:szCs w:val="28"/>
              </w:rPr>
            </w:pPr>
          </w:p>
          <w:p w:rsidR="003F5C3E" w:rsidRDefault="003F5C3E">
            <w:pPr>
              <w:pStyle w:val="a0"/>
            </w:pPr>
          </w:p>
          <w:p w:rsidR="003F5C3E" w:rsidRDefault="003F5C3E">
            <w:pPr>
              <w:widowControl/>
              <w:spacing w:line="360" w:lineRule="auto"/>
              <w:jc w:val="center"/>
              <w:rPr>
                <w:rFonts w:ascii="方正仿宋_GBK" w:eastAsia="方正仿宋_GBK" w:hAnsi="方正仿宋_GBK" w:cs="方正仿宋_GBK"/>
                <w:bCs/>
                <w:sz w:val="28"/>
                <w:szCs w:val="28"/>
              </w:rPr>
            </w:pPr>
          </w:p>
          <w:p w:rsidR="003F5C3E" w:rsidRDefault="003F5C3E">
            <w:pPr>
              <w:widowControl/>
              <w:spacing w:line="360" w:lineRule="auto"/>
              <w:jc w:val="center"/>
              <w:rPr>
                <w:rFonts w:ascii="方正仿宋_GBK" w:eastAsia="方正仿宋_GBK" w:hAnsi="方正仿宋_GBK" w:cs="方正仿宋_GBK"/>
                <w:bCs/>
                <w:sz w:val="28"/>
                <w:szCs w:val="28"/>
              </w:rPr>
            </w:pPr>
          </w:p>
          <w:p w:rsidR="003F5C3E" w:rsidRDefault="003F5C3E">
            <w:pPr>
              <w:widowControl/>
              <w:spacing w:line="360" w:lineRule="auto"/>
              <w:jc w:val="center"/>
              <w:rPr>
                <w:rFonts w:ascii="方正仿宋_GBK" w:eastAsia="方正仿宋_GBK" w:hAnsi="方正仿宋_GBK" w:cs="方正仿宋_GBK"/>
                <w:bCs/>
                <w:sz w:val="28"/>
                <w:szCs w:val="28"/>
              </w:rPr>
            </w:pPr>
          </w:p>
          <w:p w:rsidR="003F5C3E" w:rsidRDefault="003F5C3E">
            <w:pPr>
              <w:widowControl/>
              <w:spacing w:line="360" w:lineRule="auto"/>
              <w:jc w:val="center"/>
              <w:rPr>
                <w:rFonts w:ascii="方正仿宋_GBK" w:eastAsia="方正仿宋_GBK" w:hAnsi="方正仿宋_GBK" w:cs="方正仿宋_GBK"/>
                <w:bCs/>
                <w:sz w:val="28"/>
                <w:szCs w:val="28"/>
              </w:rPr>
            </w:pPr>
          </w:p>
        </w:tc>
      </w:tr>
    </w:tbl>
    <w:p w:rsidR="003F5C3E" w:rsidRDefault="003F5C3E">
      <w:pPr>
        <w:pStyle w:val="a0"/>
        <w:rPr>
          <w:rFonts w:ascii="方正仿宋_GBK" w:eastAsia="方正仿宋_GBK" w:hAnsi="方正仿宋_GBK" w:cs="方正仿宋_GBK"/>
          <w:sz w:val="28"/>
          <w:szCs w:val="28"/>
        </w:rPr>
      </w:pPr>
    </w:p>
    <w:p w:rsidR="003F5C3E" w:rsidRDefault="003F5C3E">
      <w:pPr>
        <w:pStyle w:val="a0"/>
        <w:rPr>
          <w:rFonts w:ascii="方正仿宋_GBK" w:eastAsia="方正仿宋_GBK" w:hAnsi="方正仿宋_GBK" w:cs="方正仿宋_GBK"/>
          <w:sz w:val="28"/>
          <w:szCs w:val="28"/>
        </w:rPr>
        <w:sectPr w:rsidR="003F5C3E">
          <w:pgSz w:w="12240" w:h="15840"/>
          <w:pgMar w:top="1440" w:right="1800" w:bottom="1440" w:left="1800" w:header="851" w:footer="1020" w:gutter="0"/>
          <w:cols w:space="720"/>
          <w:titlePg/>
          <w:docGrid w:type="lines" w:linePitch="312"/>
        </w:sectPr>
      </w:pPr>
    </w:p>
    <w:p w:rsidR="003F5C3E" w:rsidRDefault="00F22345">
      <w:pPr>
        <w:spacing w:after="240"/>
        <w:jc w:val="center"/>
        <w:rPr>
          <w:rFonts w:ascii="方正仿宋_GBK" w:eastAsia="方正仿宋_GBK" w:hAnsi="方正仿宋_GBK" w:cs="方正仿宋_GBK"/>
          <w:b/>
          <w:sz w:val="28"/>
          <w:szCs w:val="28"/>
        </w:rPr>
      </w:pPr>
      <w:bookmarkStart w:id="139" w:name="_Toc23766"/>
      <w:bookmarkStart w:id="140" w:name="_Toc25093"/>
      <w:bookmarkStart w:id="141" w:name="_Toc25200"/>
      <w:bookmarkStart w:id="142" w:name="_Toc5966"/>
      <w:bookmarkStart w:id="143" w:name="_Toc23383"/>
      <w:bookmarkStart w:id="144" w:name="_Toc20487898"/>
      <w:bookmarkStart w:id="145" w:name="_Hlk20487472"/>
      <w:bookmarkStart w:id="146" w:name="_Toc9354"/>
      <w:bookmarkStart w:id="147" w:name="_Toc26694"/>
      <w:bookmarkStart w:id="148" w:name="_Toc13070"/>
      <w:bookmarkStart w:id="149" w:name="_Toc1985"/>
      <w:bookmarkStart w:id="150" w:name="_Toc26501"/>
      <w:bookmarkStart w:id="151" w:name="_Toc29861"/>
      <w:bookmarkStart w:id="152" w:name="_Toc23926"/>
      <w:bookmarkStart w:id="153" w:name="_Toc9954"/>
      <w:bookmarkStart w:id="154" w:name="_Toc3391"/>
      <w:bookmarkEnd w:id="132"/>
      <w:bookmarkEnd w:id="133"/>
      <w:bookmarkEnd w:id="134"/>
      <w:bookmarkEnd w:id="135"/>
      <w:bookmarkEnd w:id="136"/>
      <w:bookmarkEnd w:id="137"/>
      <w:bookmarkEnd w:id="138"/>
      <w:r>
        <w:rPr>
          <w:rFonts w:ascii="方正仿宋_GBK" w:eastAsia="方正仿宋_GBK" w:hAnsi="方正仿宋_GBK" w:cs="方正仿宋_GBK" w:hint="eastAsia"/>
          <w:b/>
          <w:sz w:val="28"/>
          <w:szCs w:val="28"/>
        </w:rPr>
        <w:lastRenderedPageBreak/>
        <w:t>4. 拟参与本项目的主要人员情况（格式）</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538"/>
        <w:gridCol w:w="1991"/>
        <w:gridCol w:w="4526"/>
      </w:tblGrid>
      <w:tr w:rsidR="003F5C3E">
        <w:trPr>
          <w:trHeight w:val="2009"/>
          <w:jc w:val="center"/>
        </w:trPr>
        <w:tc>
          <w:tcPr>
            <w:tcW w:w="883" w:type="dxa"/>
            <w:vAlign w:val="center"/>
          </w:tcPr>
          <w:p w:rsidR="003F5C3E" w:rsidRDefault="00F22345">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姓名</w:t>
            </w:r>
          </w:p>
        </w:tc>
        <w:tc>
          <w:tcPr>
            <w:tcW w:w="1538" w:type="dxa"/>
            <w:vAlign w:val="center"/>
          </w:tcPr>
          <w:p w:rsidR="003F5C3E" w:rsidRDefault="00F22345">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职务</w:t>
            </w:r>
          </w:p>
        </w:tc>
        <w:tc>
          <w:tcPr>
            <w:tcW w:w="1991" w:type="dxa"/>
            <w:vAlign w:val="center"/>
          </w:tcPr>
          <w:p w:rsidR="003F5C3E" w:rsidRDefault="00F22345">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从事类似项目</w:t>
            </w:r>
          </w:p>
          <w:p w:rsidR="003F5C3E" w:rsidRDefault="00F22345">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工作年限</w:t>
            </w:r>
          </w:p>
        </w:tc>
        <w:tc>
          <w:tcPr>
            <w:tcW w:w="4526" w:type="dxa"/>
            <w:vAlign w:val="center"/>
          </w:tcPr>
          <w:p w:rsidR="003F5C3E" w:rsidRDefault="00F22345">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主要经历和工作业绩（主要指从事过与磋商文件服务需求相符的相关内容）</w:t>
            </w:r>
          </w:p>
        </w:tc>
      </w:tr>
      <w:tr w:rsidR="003F5C3E">
        <w:trPr>
          <w:trHeight w:val="659"/>
          <w:jc w:val="center"/>
        </w:trPr>
        <w:tc>
          <w:tcPr>
            <w:tcW w:w="883" w:type="dxa"/>
          </w:tcPr>
          <w:p w:rsidR="003F5C3E" w:rsidRDefault="003F5C3E">
            <w:pPr>
              <w:widowControl/>
              <w:jc w:val="center"/>
              <w:rPr>
                <w:rFonts w:ascii="方正仿宋_GBK" w:eastAsia="方正仿宋_GBK" w:hAnsi="方正仿宋_GBK" w:cs="方正仿宋_GBK"/>
                <w:sz w:val="24"/>
                <w:szCs w:val="24"/>
              </w:rPr>
            </w:pPr>
          </w:p>
        </w:tc>
        <w:tc>
          <w:tcPr>
            <w:tcW w:w="1538" w:type="dxa"/>
          </w:tcPr>
          <w:p w:rsidR="003F5C3E" w:rsidRDefault="003F5C3E">
            <w:pPr>
              <w:widowControl/>
              <w:jc w:val="center"/>
              <w:rPr>
                <w:rFonts w:ascii="方正仿宋_GBK" w:eastAsia="方正仿宋_GBK" w:hAnsi="方正仿宋_GBK" w:cs="方正仿宋_GBK"/>
                <w:sz w:val="24"/>
                <w:szCs w:val="24"/>
              </w:rPr>
            </w:pPr>
          </w:p>
        </w:tc>
        <w:tc>
          <w:tcPr>
            <w:tcW w:w="1991" w:type="dxa"/>
          </w:tcPr>
          <w:p w:rsidR="003F5C3E" w:rsidRDefault="003F5C3E">
            <w:pPr>
              <w:widowControl/>
              <w:jc w:val="center"/>
              <w:rPr>
                <w:rFonts w:ascii="方正仿宋_GBK" w:eastAsia="方正仿宋_GBK" w:hAnsi="方正仿宋_GBK" w:cs="方正仿宋_GBK"/>
                <w:sz w:val="24"/>
                <w:szCs w:val="24"/>
              </w:rPr>
            </w:pPr>
          </w:p>
        </w:tc>
        <w:tc>
          <w:tcPr>
            <w:tcW w:w="4526" w:type="dxa"/>
          </w:tcPr>
          <w:p w:rsidR="003F5C3E" w:rsidRDefault="003F5C3E">
            <w:pPr>
              <w:widowControl/>
              <w:jc w:val="center"/>
              <w:rPr>
                <w:rFonts w:ascii="方正仿宋_GBK" w:eastAsia="方正仿宋_GBK" w:hAnsi="方正仿宋_GBK" w:cs="方正仿宋_GBK"/>
                <w:sz w:val="24"/>
                <w:szCs w:val="24"/>
              </w:rPr>
            </w:pPr>
          </w:p>
        </w:tc>
      </w:tr>
      <w:tr w:rsidR="003F5C3E">
        <w:trPr>
          <w:trHeight w:val="675"/>
          <w:jc w:val="center"/>
        </w:trPr>
        <w:tc>
          <w:tcPr>
            <w:tcW w:w="883" w:type="dxa"/>
          </w:tcPr>
          <w:p w:rsidR="003F5C3E" w:rsidRDefault="003F5C3E">
            <w:pPr>
              <w:widowControl/>
              <w:jc w:val="center"/>
              <w:rPr>
                <w:rFonts w:ascii="方正仿宋_GBK" w:eastAsia="方正仿宋_GBK" w:hAnsi="方正仿宋_GBK" w:cs="方正仿宋_GBK"/>
                <w:sz w:val="24"/>
                <w:szCs w:val="24"/>
              </w:rPr>
            </w:pPr>
          </w:p>
        </w:tc>
        <w:tc>
          <w:tcPr>
            <w:tcW w:w="1538" w:type="dxa"/>
          </w:tcPr>
          <w:p w:rsidR="003F5C3E" w:rsidRDefault="003F5C3E">
            <w:pPr>
              <w:widowControl/>
              <w:jc w:val="center"/>
              <w:rPr>
                <w:rFonts w:ascii="方正仿宋_GBK" w:eastAsia="方正仿宋_GBK" w:hAnsi="方正仿宋_GBK" w:cs="方正仿宋_GBK"/>
                <w:sz w:val="24"/>
                <w:szCs w:val="24"/>
              </w:rPr>
            </w:pPr>
          </w:p>
        </w:tc>
        <w:tc>
          <w:tcPr>
            <w:tcW w:w="1991" w:type="dxa"/>
          </w:tcPr>
          <w:p w:rsidR="003F5C3E" w:rsidRDefault="003F5C3E">
            <w:pPr>
              <w:widowControl/>
              <w:jc w:val="center"/>
              <w:rPr>
                <w:rFonts w:ascii="方正仿宋_GBK" w:eastAsia="方正仿宋_GBK" w:hAnsi="方正仿宋_GBK" w:cs="方正仿宋_GBK"/>
                <w:sz w:val="24"/>
                <w:szCs w:val="24"/>
              </w:rPr>
            </w:pPr>
          </w:p>
        </w:tc>
        <w:tc>
          <w:tcPr>
            <w:tcW w:w="4526" w:type="dxa"/>
          </w:tcPr>
          <w:p w:rsidR="003F5C3E" w:rsidRDefault="003F5C3E">
            <w:pPr>
              <w:widowControl/>
              <w:jc w:val="center"/>
              <w:rPr>
                <w:rFonts w:ascii="方正仿宋_GBK" w:eastAsia="方正仿宋_GBK" w:hAnsi="方正仿宋_GBK" w:cs="方正仿宋_GBK"/>
                <w:sz w:val="24"/>
                <w:szCs w:val="24"/>
              </w:rPr>
            </w:pPr>
          </w:p>
        </w:tc>
      </w:tr>
      <w:tr w:rsidR="003F5C3E">
        <w:trPr>
          <w:trHeight w:val="675"/>
          <w:jc w:val="center"/>
        </w:trPr>
        <w:tc>
          <w:tcPr>
            <w:tcW w:w="883" w:type="dxa"/>
          </w:tcPr>
          <w:p w:rsidR="003F5C3E" w:rsidRDefault="003F5C3E">
            <w:pPr>
              <w:widowControl/>
              <w:rPr>
                <w:rFonts w:ascii="方正仿宋_GBK" w:eastAsia="方正仿宋_GBK" w:hAnsi="方正仿宋_GBK" w:cs="方正仿宋_GBK"/>
                <w:sz w:val="24"/>
                <w:szCs w:val="24"/>
              </w:rPr>
            </w:pPr>
          </w:p>
        </w:tc>
        <w:tc>
          <w:tcPr>
            <w:tcW w:w="1538" w:type="dxa"/>
          </w:tcPr>
          <w:p w:rsidR="003F5C3E" w:rsidRDefault="003F5C3E">
            <w:pPr>
              <w:widowControl/>
              <w:rPr>
                <w:rFonts w:ascii="方正仿宋_GBK" w:eastAsia="方正仿宋_GBK" w:hAnsi="方正仿宋_GBK" w:cs="方正仿宋_GBK"/>
                <w:sz w:val="24"/>
                <w:szCs w:val="24"/>
              </w:rPr>
            </w:pPr>
          </w:p>
        </w:tc>
        <w:tc>
          <w:tcPr>
            <w:tcW w:w="1991" w:type="dxa"/>
          </w:tcPr>
          <w:p w:rsidR="003F5C3E" w:rsidRDefault="003F5C3E">
            <w:pPr>
              <w:widowControl/>
              <w:rPr>
                <w:rFonts w:ascii="方正仿宋_GBK" w:eastAsia="方正仿宋_GBK" w:hAnsi="方正仿宋_GBK" w:cs="方正仿宋_GBK"/>
                <w:sz w:val="24"/>
                <w:szCs w:val="24"/>
              </w:rPr>
            </w:pPr>
          </w:p>
        </w:tc>
        <w:tc>
          <w:tcPr>
            <w:tcW w:w="4526" w:type="dxa"/>
          </w:tcPr>
          <w:p w:rsidR="003F5C3E" w:rsidRDefault="003F5C3E">
            <w:pPr>
              <w:widowControl/>
              <w:rPr>
                <w:rFonts w:ascii="方正仿宋_GBK" w:eastAsia="方正仿宋_GBK" w:hAnsi="方正仿宋_GBK" w:cs="方正仿宋_GBK"/>
                <w:sz w:val="24"/>
                <w:szCs w:val="24"/>
              </w:rPr>
            </w:pPr>
          </w:p>
        </w:tc>
      </w:tr>
      <w:tr w:rsidR="003F5C3E">
        <w:trPr>
          <w:trHeight w:val="675"/>
          <w:jc w:val="center"/>
        </w:trPr>
        <w:tc>
          <w:tcPr>
            <w:tcW w:w="883" w:type="dxa"/>
          </w:tcPr>
          <w:p w:rsidR="003F5C3E" w:rsidRDefault="003F5C3E">
            <w:pPr>
              <w:widowControl/>
              <w:rPr>
                <w:rFonts w:ascii="方正仿宋_GBK" w:eastAsia="方正仿宋_GBK" w:hAnsi="方正仿宋_GBK" w:cs="方正仿宋_GBK"/>
                <w:sz w:val="24"/>
                <w:szCs w:val="24"/>
              </w:rPr>
            </w:pPr>
          </w:p>
        </w:tc>
        <w:tc>
          <w:tcPr>
            <w:tcW w:w="1538" w:type="dxa"/>
          </w:tcPr>
          <w:p w:rsidR="003F5C3E" w:rsidRDefault="003F5C3E">
            <w:pPr>
              <w:widowControl/>
              <w:rPr>
                <w:rFonts w:ascii="方正仿宋_GBK" w:eastAsia="方正仿宋_GBK" w:hAnsi="方正仿宋_GBK" w:cs="方正仿宋_GBK"/>
                <w:sz w:val="24"/>
                <w:szCs w:val="24"/>
              </w:rPr>
            </w:pPr>
          </w:p>
        </w:tc>
        <w:tc>
          <w:tcPr>
            <w:tcW w:w="1991" w:type="dxa"/>
          </w:tcPr>
          <w:p w:rsidR="003F5C3E" w:rsidRDefault="003F5C3E">
            <w:pPr>
              <w:widowControl/>
              <w:rPr>
                <w:rFonts w:ascii="方正仿宋_GBK" w:eastAsia="方正仿宋_GBK" w:hAnsi="方正仿宋_GBK" w:cs="方正仿宋_GBK"/>
                <w:sz w:val="24"/>
                <w:szCs w:val="24"/>
              </w:rPr>
            </w:pPr>
          </w:p>
        </w:tc>
        <w:tc>
          <w:tcPr>
            <w:tcW w:w="4526" w:type="dxa"/>
          </w:tcPr>
          <w:p w:rsidR="003F5C3E" w:rsidRDefault="003F5C3E">
            <w:pPr>
              <w:widowControl/>
              <w:rPr>
                <w:rFonts w:ascii="方正仿宋_GBK" w:eastAsia="方正仿宋_GBK" w:hAnsi="方正仿宋_GBK" w:cs="方正仿宋_GBK"/>
                <w:sz w:val="24"/>
                <w:szCs w:val="24"/>
              </w:rPr>
            </w:pPr>
          </w:p>
        </w:tc>
      </w:tr>
      <w:tr w:rsidR="003F5C3E">
        <w:trPr>
          <w:trHeight w:val="675"/>
          <w:jc w:val="center"/>
        </w:trPr>
        <w:tc>
          <w:tcPr>
            <w:tcW w:w="883" w:type="dxa"/>
          </w:tcPr>
          <w:p w:rsidR="003F5C3E" w:rsidRDefault="003F5C3E">
            <w:pPr>
              <w:widowControl/>
              <w:rPr>
                <w:rFonts w:ascii="方正仿宋_GBK" w:eastAsia="方正仿宋_GBK" w:hAnsi="方正仿宋_GBK" w:cs="方正仿宋_GBK"/>
                <w:sz w:val="24"/>
                <w:szCs w:val="24"/>
              </w:rPr>
            </w:pPr>
          </w:p>
        </w:tc>
        <w:tc>
          <w:tcPr>
            <w:tcW w:w="1538" w:type="dxa"/>
          </w:tcPr>
          <w:p w:rsidR="003F5C3E" w:rsidRDefault="003F5C3E">
            <w:pPr>
              <w:widowControl/>
              <w:rPr>
                <w:rFonts w:ascii="方正仿宋_GBK" w:eastAsia="方正仿宋_GBK" w:hAnsi="方正仿宋_GBK" w:cs="方正仿宋_GBK"/>
                <w:sz w:val="24"/>
                <w:szCs w:val="24"/>
              </w:rPr>
            </w:pPr>
          </w:p>
        </w:tc>
        <w:tc>
          <w:tcPr>
            <w:tcW w:w="1991" w:type="dxa"/>
          </w:tcPr>
          <w:p w:rsidR="003F5C3E" w:rsidRDefault="003F5C3E">
            <w:pPr>
              <w:widowControl/>
              <w:rPr>
                <w:rFonts w:ascii="方正仿宋_GBK" w:eastAsia="方正仿宋_GBK" w:hAnsi="方正仿宋_GBK" w:cs="方正仿宋_GBK"/>
                <w:sz w:val="24"/>
                <w:szCs w:val="24"/>
              </w:rPr>
            </w:pPr>
          </w:p>
        </w:tc>
        <w:tc>
          <w:tcPr>
            <w:tcW w:w="4526" w:type="dxa"/>
          </w:tcPr>
          <w:p w:rsidR="003F5C3E" w:rsidRDefault="003F5C3E">
            <w:pPr>
              <w:widowControl/>
              <w:rPr>
                <w:rFonts w:ascii="方正仿宋_GBK" w:eastAsia="方正仿宋_GBK" w:hAnsi="方正仿宋_GBK" w:cs="方正仿宋_GBK"/>
                <w:sz w:val="24"/>
                <w:szCs w:val="24"/>
              </w:rPr>
            </w:pPr>
          </w:p>
        </w:tc>
      </w:tr>
      <w:tr w:rsidR="003F5C3E">
        <w:trPr>
          <w:trHeight w:val="675"/>
          <w:jc w:val="center"/>
        </w:trPr>
        <w:tc>
          <w:tcPr>
            <w:tcW w:w="883" w:type="dxa"/>
          </w:tcPr>
          <w:p w:rsidR="003F5C3E" w:rsidRDefault="003F5C3E">
            <w:pPr>
              <w:widowControl/>
              <w:rPr>
                <w:rFonts w:ascii="方正仿宋_GBK" w:eastAsia="方正仿宋_GBK" w:hAnsi="方正仿宋_GBK" w:cs="方正仿宋_GBK"/>
                <w:sz w:val="24"/>
                <w:szCs w:val="24"/>
              </w:rPr>
            </w:pPr>
          </w:p>
        </w:tc>
        <w:tc>
          <w:tcPr>
            <w:tcW w:w="1538" w:type="dxa"/>
          </w:tcPr>
          <w:p w:rsidR="003F5C3E" w:rsidRDefault="003F5C3E">
            <w:pPr>
              <w:widowControl/>
              <w:rPr>
                <w:rFonts w:ascii="方正仿宋_GBK" w:eastAsia="方正仿宋_GBK" w:hAnsi="方正仿宋_GBK" w:cs="方正仿宋_GBK"/>
                <w:sz w:val="24"/>
                <w:szCs w:val="24"/>
              </w:rPr>
            </w:pPr>
          </w:p>
        </w:tc>
        <w:tc>
          <w:tcPr>
            <w:tcW w:w="1991" w:type="dxa"/>
          </w:tcPr>
          <w:p w:rsidR="003F5C3E" w:rsidRDefault="003F5C3E">
            <w:pPr>
              <w:widowControl/>
              <w:rPr>
                <w:rFonts w:ascii="方正仿宋_GBK" w:eastAsia="方正仿宋_GBK" w:hAnsi="方正仿宋_GBK" w:cs="方正仿宋_GBK"/>
                <w:sz w:val="24"/>
                <w:szCs w:val="24"/>
              </w:rPr>
            </w:pPr>
          </w:p>
        </w:tc>
        <w:tc>
          <w:tcPr>
            <w:tcW w:w="4526" w:type="dxa"/>
          </w:tcPr>
          <w:p w:rsidR="003F5C3E" w:rsidRDefault="003F5C3E">
            <w:pPr>
              <w:widowControl/>
              <w:rPr>
                <w:rFonts w:ascii="方正仿宋_GBK" w:eastAsia="方正仿宋_GBK" w:hAnsi="方正仿宋_GBK" w:cs="方正仿宋_GBK"/>
                <w:sz w:val="24"/>
                <w:szCs w:val="24"/>
              </w:rPr>
            </w:pPr>
          </w:p>
        </w:tc>
      </w:tr>
      <w:tr w:rsidR="003F5C3E">
        <w:trPr>
          <w:trHeight w:val="682"/>
          <w:jc w:val="center"/>
        </w:trPr>
        <w:tc>
          <w:tcPr>
            <w:tcW w:w="883" w:type="dxa"/>
          </w:tcPr>
          <w:p w:rsidR="003F5C3E" w:rsidRDefault="003F5C3E">
            <w:pPr>
              <w:widowControl/>
              <w:rPr>
                <w:rFonts w:ascii="方正仿宋_GBK" w:eastAsia="方正仿宋_GBK" w:hAnsi="方正仿宋_GBK" w:cs="方正仿宋_GBK"/>
                <w:sz w:val="24"/>
                <w:szCs w:val="24"/>
              </w:rPr>
            </w:pPr>
          </w:p>
        </w:tc>
        <w:tc>
          <w:tcPr>
            <w:tcW w:w="1538" w:type="dxa"/>
          </w:tcPr>
          <w:p w:rsidR="003F5C3E" w:rsidRDefault="003F5C3E">
            <w:pPr>
              <w:widowControl/>
              <w:rPr>
                <w:rFonts w:ascii="方正仿宋_GBK" w:eastAsia="方正仿宋_GBK" w:hAnsi="方正仿宋_GBK" w:cs="方正仿宋_GBK"/>
                <w:sz w:val="24"/>
                <w:szCs w:val="24"/>
              </w:rPr>
            </w:pPr>
          </w:p>
        </w:tc>
        <w:tc>
          <w:tcPr>
            <w:tcW w:w="1991" w:type="dxa"/>
          </w:tcPr>
          <w:p w:rsidR="003F5C3E" w:rsidRDefault="003F5C3E">
            <w:pPr>
              <w:widowControl/>
              <w:rPr>
                <w:rFonts w:ascii="方正仿宋_GBK" w:eastAsia="方正仿宋_GBK" w:hAnsi="方正仿宋_GBK" w:cs="方正仿宋_GBK"/>
                <w:sz w:val="24"/>
                <w:szCs w:val="24"/>
              </w:rPr>
            </w:pPr>
          </w:p>
        </w:tc>
        <w:tc>
          <w:tcPr>
            <w:tcW w:w="4526" w:type="dxa"/>
          </w:tcPr>
          <w:p w:rsidR="003F5C3E" w:rsidRDefault="003F5C3E">
            <w:pPr>
              <w:widowControl/>
              <w:rPr>
                <w:rFonts w:ascii="方正仿宋_GBK" w:eastAsia="方正仿宋_GBK" w:hAnsi="方正仿宋_GBK" w:cs="方正仿宋_GBK"/>
                <w:sz w:val="24"/>
                <w:szCs w:val="24"/>
              </w:rPr>
            </w:pPr>
          </w:p>
        </w:tc>
      </w:tr>
    </w:tbl>
    <w:p w:rsidR="003F5C3E" w:rsidRDefault="003F5C3E">
      <w:pPr>
        <w:pStyle w:val="a0"/>
        <w:rPr>
          <w:rFonts w:ascii="方正仿宋_GBK" w:eastAsia="方正仿宋_GBK" w:hAnsi="方正仿宋_GBK" w:cs="方正仿宋_GBK"/>
          <w:sz w:val="28"/>
          <w:szCs w:val="28"/>
        </w:rPr>
      </w:pPr>
    </w:p>
    <w:p w:rsidR="003F5C3E" w:rsidRDefault="00F22345">
      <w:pPr>
        <w:pStyle w:val="a0"/>
        <w:spacing w:line="276"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注：1、根据供应商服务于本项目的具体情况安排服务团队。</w:t>
      </w:r>
    </w:p>
    <w:p w:rsidR="003F5C3E" w:rsidRDefault="00F22345">
      <w:pPr>
        <w:pStyle w:val="a0"/>
        <w:spacing w:line="276"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3、须承诺：在本项目的执行过程中，项目团队人员保持稳定，确保提供充足的人员在北京地区工作，直至项目结束。</w:t>
      </w:r>
    </w:p>
    <w:p w:rsidR="003F5C3E" w:rsidRDefault="00F22345">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br w:type="page"/>
      </w:r>
      <w:bookmarkStart w:id="155" w:name="_Toc20487899"/>
      <w:bookmarkStart w:id="156" w:name="_Toc19315"/>
      <w:bookmarkStart w:id="157" w:name="_Toc22515"/>
      <w:bookmarkStart w:id="158" w:name="_Toc1066"/>
      <w:bookmarkStart w:id="159" w:name="_Toc8655"/>
      <w:bookmarkStart w:id="160" w:name="_Toc19062"/>
      <w:bookmarkStart w:id="161" w:name="_Toc18239"/>
      <w:bookmarkStart w:id="162" w:name="_Toc27379"/>
      <w:bookmarkStart w:id="163" w:name="_Toc30107"/>
      <w:bookmarkStart w:id="164" w:name="_Toc3687"/>
      <w:bookmarkStart w:id="165" w:name="_Toc24704"/>
      <w:bookmarkStart w:id="166" w:name="_Toc19724"/>
      <w:bookmarkStart w:id="167" w:name="_Toc21084"/>
      <w:bookmarkStart w:id="168" w:name="_Toc15676"/>
      <w:bookmarkStart w:id="169" w:name="_Toc21655"/>
      <w:r>
        <w:rPr>
          <w:rFonts w:ascii="方正仿宋_GBK" w:eastAsia="方正仿宋_GBK" w:hAnsi="方正仿宋_GBK" w:cs="方正仿宋_GBK" w:hint="eastAsia"/>
          <w:b/>
          <w:sz w:val="28"/>
          <w:szCs w:val="28"/>
        </w:rPr>
        <w:lastRenderedPageBreak/>
        <w:t>5. 服务方案及服务承诺</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3F5C3E" w:rsidRDefault="00F22345">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br w:type="page"/>
      </w:r>
      <w:bookmarkStart w:id="170" w:name="_Toc13192"/>
      <w:bookmarkStart w:id="171" w:name="_Toc28204"/>
      <w:bookmarkStart w:id="172" w:name="_Toc5131"/>
      <w:bookmarkStart w:id="173" w:name="_Toc7675"/>
      <w:bookmarkStart w:id="174" w:name="_Toc10766"/>
      <w:bookmarkStart w:id="175" w:name="_Toc9138"/>
      <w:bookmarkStart w:id="176" w:name="_Toc16406"/>
      <w:bookmarkStart w:id="177" w:name="_Toc20487900"/>
      <w:bookmarkStart w:id="178" w:name="_Toc5071"/>
      <w:bookmarkStart w:id="179" w:name="_Toc16705"/>
      <w:bookmarkStart w:id="180" w:name="_Toc6633"/>
      <w:bookmarkStart w:id="181" w:name="_Toc110"/>
      <w:bookmarkStart w:id="182" w:name="_Toc13389"/>
      <w:bookmarkStart w:id="183" w:name="_Toc18222"/>
      <w:bookmarkStart w:id="184" w:name="_Toc4857"/>
      <w:bookmarkStart w:id="185" w:name="_Toc18479"/>
      <w:bookmarkStart w:id="186" w:name="_Toc9122"/>
      <w:bookmarkStart w:id="187" w:name="_Toc905"/>
      <w:bookmarkStart w:id="188" w:name="_Toc7554"/>
      <w:bookmarkStart w:id="189" w:name="_Toc16270"/>
      <w:bookmarkStart w:id="190" w:name="_Toc10535"/>
      <w:bookmarkStart w:id="191" w:name="_Toc5630"/>
      <w:r>
        <w:rPr>
          <w:rFonts w:ascii="方正仿宋_GBK" w:eastAsia="方正仿宋_GBK" w:hAnsi="方正仿宋_GBK" w:cs="方正仿宋_GBK" w:hint="eastAsia"/>
          <w:b/>
          <w:sz w:val="28"/>
          <w:szCs w:val="28"/>
        </w:rPr>
        <w:lastRenderedPageBreak/>
        <w:t>6. 有利于本项目的其他相关资料</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3F5C3E" w:rsidRDefault="003F5C3E">
      <w:pPr>
        <w:spacing w:line="560" w:lineRule="exact"/>
        <w:jc w:val="center"/>
        <w:outlineLvl w:val="0"/>
        <w:rPr>
          <w:rFonts w:ascii="方正仿宋_GBK" w:eastAsia="方正仿宋_GBK" w:hAnsi="方正仿宋_GBK" w:cs="方正仿宋_GBK"/>
          <w:b/>
          <w:sz w:val="28"/>
          <w:szCs w:val="28"/>
        </w:rPr>
      </w:pPr>
    </w:p>
    <w:p w:rsidR="003F5C3E" w:rsidRDefault="003F5C3E">
      <w:pPr>
        <w:spacing w:line="560" w:lineRule="exact"/>
        <w:jc w:val="center"/>
        <w:outlineLvl w:val="0"/>
        <w:rPr>
          <w:rFonts w:ascii="方正仿宋_GBK" w:eastAsia="方正仿宋_GBK" w:hAnsi="方正仿宋_GBK" w:cs="方正仿宋_GBK"/>
          <w:b/>
          <w:sz w:val="28"/>
          <w:szCs w:val="28"/>
        </w:rPr>
      </w:pPr>
    </w:p>
    <w:bookmarkEnd w:id="17"/>
    <w:p w:rsidR="003F5C3E" w:rsidRDefault="003F5C3E"/>
    <w:sectPr w:rsidR="003F5C3E">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601" w:rsidRDefault="00875601">
      <w:r>
        <w:separator/>
      </w:r>
    </w:p>
  </w:endnote>
  <w:endnote w:type="continuationSeparator" w:id="0">
    <w:p w:rsidR="00875601" w:rsidRDefault="0087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汉仪仿宋KW"/>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Calibri">
    <w:altName w:val="Arial"/>
    <w:panose1 w:val="020F0502020204030204"/>
    <w:charset w:val="00"/>
    <w:family w:val="swiss"/>
    <w:pitch w:val="variable"/>
    <w:sig w:usb0="E4002EFF" w:usb1="C000247B" w:usb2="00000009" w:usb3="00000000" w:csb0="000001FF" w:csb1="00000000"/>
  </w:font>
  <w:font w:name="方正仿宋_GBK">
    <w:altName w:val="HarmonyOS Sans SC"/>
    <w:charset w:val="86"/>
    <w:family w:val="auto"/>
    <w:pitch w:val="default"/>
    <w:sig w:usb0="00000000" w:usb1="00000000" w:usb2="00000000" w:usb3="00000000" w:csb0="00040000" w:csb1="00000000"/>
  </w:font>
  <w:font w:name="方正小标宋简体">
    <w:altName w:val="HarmonyOS Sans SC"/>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3E" w:rsidRDefault="00F22345">
    <w:pPr>
      <w:pStyle w:val="a8"/>
      <w:framePr w:wrap="around" w:vAnchor="text" w:hAnchor="margin" w:xAlign="center" w:y="2"/>
      <w:rPr>
        <w:rStyle w:val="af"/>
      </w:rPr>
    </w:pPr>
    <w:r>
      <w:fldChar w:fldCharType="begin"/>
    </w:r>
    <w:r>
      <w:rPr>
        <w:rStyle w:val="af"/>
      </w:rPr>
      <w:instrText xml:space="preserve"> PAGE </w:instrText>
    </w:r>
    <w:r>
      <w:fldChar w:fldCharType="end"/>
    </w:r>
  </w:p>
  <w:p w:rsidR="003F5C3E" w:rsidRDefault="003F5C3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3E" w:rsidRDefault="003F5C3E">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3E" w:rsidRDefault="003F5C3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3E" w:rsidRDefault="00F22345">
    <w:pPr>
      <w:pStyle w:val="a8"/>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3F5C3E" w:rsidRDefault="00F223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1B44">
                            <w:rPr>
                              <w:noProof/>
                              <w:sz w:val="18"/>
                            </w:rPr>
                            <w:t>3</w:t>
                          </w:r>
                          <w:r>
                            <w:rPr>
                              <w:rFonts w:hint="eastAsia"/>
                              <w:sz w:val="18"/>
                            </w:rPr>
                            <w:fldChar w:fldCharType="end"/>
                          </w:r>
                        </w:p>
                      </w:txbxContent>
                    </wps:txbx>
                    <wps:bodyPr wrap="none" lIns="0" tIns="0" rIns="0" bIns="0" upright="1">
                      <a:spAutoFit/>
                    </wps:bodyPr>
                  </wps:wsp>
                </a:graphicData>
              </a:graphic>
            </wp:anchor>
          </w:drawing>
        </mc:Choice>
        <mc:Fallback>
          <w:pict>
            <v:rect id="文本框 10" o:spid="_x0000_s1026"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" filled="f" stroked="f">
              <v:textbox style="mso-fit-shape-to-text:t" inset="0,0,0,0">
                <w:txbxContent>
                  <w:p w:rsidR="003F5C3E" w:rsidRDefault="00F223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1B44">
                      <w:rPr>
                        <w:noProof/>
                        <w:sz w:val="18"/>
                      </w:rPr>
                      <w:t>3</w:t>
                    </w:r>
                    <w:r>
                      <w:rPr>
                        <w:rFonts w:hint="eastAsia"/>
                        <w:sz w:val="18"/>
                      </w:rPr>
                      <w:fldChar w:fldCharType="end"/>
                    </w:r>
                  </w:p>
                </w:txbxContent>
              </v:textbox>
              <w10:wrap anchorx="margin"/>
            </v:rect>
          </w:pict>
        </mc:Fallback>
      </mc:AlternateContent>
    </w:r>
    <w:r>
      <w:rPr>
        <w:rFonts w:hint="eastAsia"/>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3E" w:rsidRDefault="00F22345">
    <w:pPr>
      <w:pStyle w:val="a8"/>
      <w:ind w:right="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3"/>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3F5C3E" w:rsidRDefault="00F223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1B44">
                            <w:rPr>
                              <w:noProof/>
                              <w:sz w:val="18"/>
                            </w:rPr>
                            <w:t>8</w:t>
                          </w:r>
                          <w:r>
                            <w:rPr>
                              <w:rFonts w:hint="eastAsia"/>
                              <w:sz w:val="18"/>
                            </w:rPr>
                            <w:fldChar w:fldCharType="end"/>
                          </w:r>
                        </w:p>
                      </w:txbxContent>
                    </wps:txbx>
                    <wps:bodyPr wrap="none" lIns="0" tIns="0" rIns="0" bIns="0" upright="1">
                      <a:spAutoFit/>
                    </wps:bodyPr>
                  </wps:wsp>
                </a:graphicData>
              </a:graphic>
            </wp:anchor>
          </w:drawing>
        </mc:Choice>
        <mc:Fallback>
          <w:pict>
            <v:rect id="文本框 13" o:spid="_x0000_s1027"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" filled="f" stroked="f">
              <v:textbox style="mso-fit-shape-to-text:t" inset="0,0,0,0">
                <w:txbxContent>
                  <w:p w:rsidR="003F5C3E" w:rsidRDefault="00F223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1B44">
                      <w:rPr>
                        <w:noProof/>
                        <w:sz w:val="18"/>
                      </w:rPr>
                      <w:t>8</w:t>
                    </w:r>
                    <w:r>
                      <w:rPr>
                        <w:rFonts w:hint="eastAsia"/>
                        <w:sz w:val="18"/>
                      </w:rPr>
                      <w:fldChar w:fldCharType="end"/>
                    </w:r>
                  </w:p>
                </w:txbxContent>
              </v:textbox>
              <w10:wrap anchorx="margin"/>
            </v:rect>
          </w:pict>
        </mc:Fallback>
      </mc:AlternateContent>
    </w:r>
    <w:r>
      <w:rPr>
        <w:rFonts w:hint="eastAsia"/>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3E" w:rsidRDefault="00F22345">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4"/>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3F5C3E" w:rsidRDefault="00F223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1B44">
                            <w:rPr>
                              <w:noProof/>
                              <w:sz w:val="18"/>
                            </w:rPr>
                            <w:t>7</w:t>
                          </w:r>
                          <w:r>
                            <w:rPr>
                              <w:rFonts w:hint="eastAsia"/>
                              <w:sz w:val="18"/>
                            </w:rPr>
                            <w:fldChar w:fldCharType="end"/>
                          </w:r>
                        </w:p>
                      </w:txbxContent>
                    </wps:txbx>
                    <wps:bodyPr wrap="none" lIns="0" tIns="0" rIns="0" bIns="0" upright="1">
                      <a:spAutoFit/>
                    </wps:bodyPr>
                  </wps:wsp>
                </a:graphicData>
              </a:graphic>
            </wp:anchor>
          </w:drawing>
        </mc:Choice>
        <mc:Fallback>
          <w:pict>
            <v:rect id="文本框 14" o:spid="_x0000_s1028"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" filled="f" stroked="f">
              <v:textbox style="mso-fit-shape-to-text:t" inset="0,0,0,0">
                <w:txbxContent>
                  <w:p w:rsidR="003F5C3E" w:rsidRDefault="00F223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1B44">
                      <w:rPr>
                        <w:noProof/>
                        <w:sz w:val="18"/>
                      </w:rPr>
                      <w:t>7</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601" w:rsidRDefault="00875601">
      <w:r>
        <w:separator/>
      </w:r>
    </w:p>
  </w:footnote>
  <w:footnote w:type="continuationSeparator" w:id="0">
    <w:p w:rsidR="00875601" w:rsidRDefault="0087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3E" w:rsidRDefault="003F5C3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3E" w:rsidRDefault="003F5C3E">
    <w:pPr>
      <w:pStyle w:val="a9"/>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3E" w:rsidRDefault="003F5C3E">
    <w:pPr>
      <w:pStyle w:val="a9"/>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3E" w:rsidRDefault="003F5C3E">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FCAA45"/>
    <w:multiLevelType w:val="singleLevel"/>
    <w:tmpl w:val="CAFCAA45"/>
    <w:lvl w:ilvl="0">
      <w:start w:val="3"/>
      <w:numFmt w:val="decimal"/>
      <w:lvlText w:val="%1."/>
      <w:lvlJc w:val="left"/>
      <w:pPr>
        <w:tabs>
          <w:tab w:val="left" w:pos="312"/>
        </w:tabs>
      </w:pPr>
    </w:lvl>
  </w:abstractNum>
  <w:abstractNum w:abstractNumId="1" w15:restartNumberingAfterBreak="0">
    <w:nsid w:val="D76FDB27"/>
    <w:multiLevelType w:val="singleLevel"/>
    <w:tmpl w:val="D76FDB27"/>
    <w:lvl w:ilvl="0">
      <w:start w:val="5"/>
      <w:numFmt w:val="chineseCounting"/>
      <w:suff w:val="space"/>
      <w:lvlText w:val="第%1部分"/>
      <w:lvlJc w:val="left"/>
      <w:rPr>
        <w:rFonts w:hint="eastAsia"/>
      </w:rPr>
    </w:lvl>
  </w:abstractNum>
  <w:abstractNum w:abstractNumId="2" w15:restartNumberingAfterBreak="0">
    <w:nsid w:val="FFFF461C"/>
    <w:multiLevelType w:val="singleLevel"/>
    <w:tmpl w:val="FFFF461C"/>
    <w:lvl w:ilvl="0">
      <w:start w:val="1"/>
      <w:numFmt w:val="chineseCounting"/>
      <w:suff w:val="nothing"/>
      <w:lvlText w:val="（%1）"/>
      <w:lvlJc w:val="left"/>
      <w:rPr>
        <w:rFonts w:hint="eastAsia"/>
      </w:rPr>
    </w:lvl>
  </w:abstractNum>
  <w:abstractNum w:abstractNumId="3" w15:restartNumberingAfterBreak="0">
    <w:nsid w:val="442E505F"/>
    <w:multiLevelType w:val="multilevel"/>
    <w:tmpl w:val="442E505F"/>
    <w:lvl w:ilvl="0">
      <w:start w:val="1"/>
      <w:numFmt w:val="chineseCountingThousand"/>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pStyle w:val="3"/>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ZGQxOWQ2NDdjZjhjZmExYWI0YWI5YWFlZTM1NTIifQ=="/>
  </w:docVars>
  <w:rsids>
    <w:rsidRoot w:val="69FC7486"/>
    <w:rsid w:val="69FC7486"/>
    <w:rsid w:val="9D4B5CFF"/>
    <w:rsid w:val="B7FCE229"/>
    <w:rsid w:val="BA7B23C6"/>
    <w:rsid w:val="BEF736C7"/>
    <w:rsid w:val="DFFAA917"/>
    <w:rsid w:val="EAFFB363"/>
    <w:rsid w:val="F27E25F5"/>
    <w:rsid w:val="F4D9C6A4"/>
    <w:rsid w:val="F56D77F4"/>
    <w:rsid w:val="F76FCC5A"/>
    <w:rsid w:val="FE734873"/>
    <w:rsid w:val="FFBB58BA"/>
    <w:rsid w:val="0011378E"/>
    <w:rsid w:val="0011465A"/>
    <w:rsid w:val="001442AB"/>
    <w:rsid w:val="00190807"/>
    <w:rsid w:val="00192181"/>
    <w:rsid w:val="002F6CF8"/>
    <w:rsid w:val="00330905"/>
    <w:rsid w:val="003A6F58"/>
    <w:rsid w:val="003F5C3E"/>
    <w:rsid w:val="0040569A"/>
    <w:rsid w:val="004218DE"/>
    <w:rsid w:val="00471B44"/>
    <w:rsid w:val="00485D58"/>
    <w:rsid w:val="004B67F7"/>
    <w:rsid w:val="0057176B"/>
    <w:rsid w:val="0057651D"/>
    <w:rsid w:val="006560F9"/>
    <w:rsid w:val="006628E5"/>
    <w:rsid w:val="006C2150"/>
    <w:rsid w:val="007A7D71"/>
    <w:rsid w:val="007B33BC"/>
    <w:rsid w:val="007C1174"/>
    <w:rsid w:val="007F0BD6"/>
    <w:rsid w:val="007F3495"/>
    <w:rsid w:val="00812ECA"/>
    <w:rsid w:val="00851695"/>
    <w:rsid w:val="00875601"/>
    <w:rsid w:val="00887922"/>
    <w:rsid w:val="008B074D"/>
    <w:rsid w:val="008F18FE"/>
    <w:rsid w:val="0093104A"/>
    <w:rsid w:val="00951642"/>
    <w:rsid w:val="009B2275"/>
    <w:rsid w:val="00A106DC"/>
    <w:rsid w:val="00A44AFB"/>
    <w:rsid w:val="00A759A5"/>
    <w:rsid w:val="00AA6449"/>
    <w:rsid w:val="00AB3F87"/>
    <w:rsid w:val="00AC5DF5"/>
    <w:rsid w:val="00AE4B34"/>
    <w:rsid w:val="00AE6436"/>
    <w:rsid w:val="00BA3702"/>
    <w:rsid w:val="00BC0AFD"/>
    <w:rsid w:val="00BF4637"/>
    <w:rsid w:val="00C20C04"/>
    <w:rsid w:val="00D7510D"/>
    <w:rsid w:val="00D775F5"/>
    <w:rsid w:val="00D948DA"/>
    <w:rsid w:val="00E27B89"/>
    <w:rsid w:val="00EF1EA7"/>
    <w:rsid w:val="00EF5DD7"/>
    <w:rsid w:val="00F0220B"/>
    <w:rsid w:val="00F142C2"/>
    <w:rsid w:val="00F22345"/>
    <w:rsid w:val="00F80D38"/>
    <w:rsid w:val="00F945E3"/>
    <w:rsid w:val="00FD0451"/>
    <w:rsid w:val="00FE4A85"/>
    <w:rsid w:val="02D84057"/>
    <w:rsid w:val="047010D1"/>
    <w:rsid w:val="05D40C37"/>
    <w:rsid w:val="06057C30"/>
    <w:rsid w:val="075E2523"/>
    <w:rsid w:val="09212671"/>
    <w:rsid w:val="09310546"/>
    <w:rsid w:val="0A396F24"/>
    <w:rsid w:val="0BE604CB"/>
    <w:rsid w:val="0FA327C4"/>
    <w:rsid w:val="116320F9"/>
    <w:rsid w:val="139732C6"/>
    <w:rsid w:val="13F36B27"/>
    <w:rsid w:val="14732EDC"/>
    <w:rsid w:val="147335E4"/>
    <w:rsid w:val="17F9703E"/>
    <w:rsid w:val="180D0283"/>
    <w:rsid w:val="184648F2"/>
    <w:rsid w:val="19B35F7A"/>
    <w:rsid w:val="19D57BED"/>
    <w:rsid w:val="19FF5AA5"/>
    <w:rsid w:val="1A37146C"/>
    <w:rsid w:val="1BB8D1C0"/>
    <w:rsid w:val="1BED245D"/>
    <w:rsid w:val="2038536A"/>
    <w:rsid w:val="22EE5828"/>
    <w:rsid w:val="230D4FF8"/>
    <w:rsid w:val="25513DC9"/>
    <w:rsid w:val="25FF6A19"/>
    <w:rsid w:val="26E303AF"/>
    <w:rsid w:val="279127FB"/>
    <w:rsid w:val="27C77DF3"/>
    <w:rsid w:val="28F84E31"/>
    <w:rsid w:val="29D66F9C"/>
    <w:rsid w:val="2B043B80"/>
    <w:rsid w:val="2ED927E9"/>
    <w:rsid w:val="2F1758DD"/>
    <w:rsid w:val="2FE81A56"/>
    <w:rsid w:val="316C3324"/>
    <w:rsid w:val="319A76AF"/>
    <w:rsid w:val="322D0765"/>
    <w:rsid w:val="32A24A3E"/>
    <w:rsid w:val="36817C8B"/>
    <w:rsid w:val="37BF0805"/>
    <w:rsid w:val="383529C2"/>
    <w:rsid w:val="38DC1ED6"/>
    <w:rsid w:val="390F5A65"/>
    <w:rsid w:val="39215F0A"/>
    <w:rsid w:val="39811D9B"/>
    <w:rsid w:val="3D883B84"/>
    <w:rsid w:val="3DA753F2"/>
    <w:rsid w:val="3E6A3DB9"/>
    <w:rsid w:val="3F684390"/>
    <w:rsid w:val="3FEE707E"/>
    <w:rsid w:val="4134460A"/>
    <w:rsid w:val="41A44FE9"/>
    <w:rsid w:val="42092064"/>
    <w:rsid w:val="429D378F"/>
    <w:rsid w:val="43A42FD3"/>
    <w:rsid w:val="43E15419"/>
    <w:rsid w:val="45974E56"/>
    <w:rsid w:val="46310D90"/>
    <w:rsid w:val="464D7484"/>
    <w:rsid w:val="47A50A44"/>
    <w:rsid w:val="47D269E6"/>
    <w:rsid w:val="49F3478B"/>
    <w:rsid w:val="4AEB2499"/>
    <w:rsid w:val="4FFFDFED"/>
    <w:rsid w:val="51F03E28"/>
    <w:rsid w:val="541B6660"/>
    <w:rsid w:val="54290643"/>
    <w:rsid w:val="56047D34"/>
    <w:rsid w:val="56786AD4"/>
    <w:rsid w:val="5BF32AEA"/>
    <w:rsid w:val="5CA919EC"/>
    <w:rsid w:val="5D037973"/>
    <w:rsid w:val="5E49426E"/>
    <w:rsid w:val="5EBE8052"/>
    <w:rsid w:val="5F6F2C0D"/>
    <w:rsid w:val="5FBB9916"/>
    <w:rsid w:val="5FDD3055"/>
    <w:rsid w:val="5FEF9B49"/>
    <w:rsid w:val="604F7037"/>
    <w:rsid w:val="619D100A"/>
    <w:rsid w:val="622B0E4C"/>
    <w:rsid w:val="63897AA8"/>
    <w:rsid w:val="639A1707"/>
    <w:rsid w:val="63AC2D96"/>
    <w:rsid w:val="66AD2C76"/>
    <w:rsid w:val="67CF58B5"/>
    <w:rsid w:val="68866300"/>
    <w:rsid w:val="697F7A3E"/>
    <w:rsid w:val="69FC7486"/>
    <w:rsid w:val="6B630B39"/>
    <w:rsid w:val="6D5F2C81"/>
    <w:rsid w:val="6D8A74C3"/>
    <w:rsid w:val="6DFA3079"/>
    <w:rsid w:val="6E735710"/>
    <w:rsid w:val="6FF66F06"/>
    <w:rsid w:val="6FFE353A"/>
    <w:rsid w:val="719B5455"/>
    <w:rsid w:val="75130837"/>
    <w:rsid w:val="75157461"/>
    <w:rsid w:val="768B43CD"/>
    <w:rsid w:val="7956126A"/>
    <w:rsid w:val="79DBF0AD"/>
    <w:rsid w:val="7A684A2C"/>
    <w:rsid w:val="7B230514"/>
    <w:rsid w:val="7BA33F3A"/>
    <w:rsid w:val="7DA7145F"/>
    <w:rsid w:val="7E270BD5"/>
    <w:rsid w:val="7E7F3F21"/>
    <w:rsid w:val="7FAF8825"/>
    <w:rsid w:val="7FED4128"/>
    <w:rsid w:val="8DFD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BC457CA-3BC7-47FA-886F-0E7766C3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2">
    <w:name w:val="heading 2"/>
    <w:basedOn w:val="a"/>
    <w:next w:val="a"/>
    <w:uiPriority w:val="9"/>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1"/>
    <w:uiPriority w:val="9"/>
    <w:qFormat/>
    <w:pPr>
      <w:keepNext/>
      <w:keepLines/>
      <w:numPr>
        <w:ilvl w:val="2"/>
        <w:numId w:val="1"/>
      </w:numPr>
      <w:tabs>
        <w:tab w:val="clear" w:pos="1429"/>
        <w:tab w:val="left" w:pos="425"/>
      </w:tab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uiPriority w:val="99"/>
    <w:unhideWhenUsed/>
    <w:qFormat/>
    <w:pPr>
      <w:spacing w:after="120"/>
    </w:pPr>
  </w:style>
  <w:style w:type="paragraph" w:customStyle="1" w:styleId="a1">
    <w:name w:val="标准正文"/>
    <w:basedOn w:val="a"/>
    <w:qFormat/>
    <w:pPr>
      <w:spacing w:before="156" w:after="156" w:line="360" w:lineRule="auto"/>
      <w:ind w:firstLineChars="200" w:firstLine="480"/>
    </w:pPr>
  </w:style>
  <w:style w:type="paragraph" w:styleId="7">
    <w:name w:val="toc 7"/>
    <w:basedOn w:val="a"/>
    <w:next w:val="a"/>
    <w:uiPriority w:val="39"/>
    <w:unhideWhenUsed/>
    <w:qFormat/>
    <w:pPr>
      <w:ind w:leftChars="1200" w:left="2520"/>
    </w:pPr>
  </w:style>
  <w:style w:type="paragraph" w:styleId="a5">
    <w:name w:val="annotation text"/>
    <w:basedOn w:val="a"/>
    <w:link w:val="a6"/>
    <w:uiPriority w:val="99"/>
    <w:unhideWhenUsed/>
    <w:qFormat/>
    <w:pPr>
      <w:jc w:val="left"/>
    </w:p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7">
    <w:name w:val="Plain Text"/>
    <w:basedOn w:val="a"/>
    <w:uiPriority w:val="99"/>
    <w:unhideWhenUsed/>
    <w:qFormat/>
    <w:rPr>
      <w:rFonts w:hAnsi="Courier New"/>
    </w:rPr>
  </w:style>
  <w:style w:type="paragraph" w:styleId="8">
    <w:name w:val="toc 8"/>
    <w:basedOn w:val="a"/>
    <w:next w:val="a"/>
    <w:uiPriority w:val="39"/>
    <w:unhideWhenUsed/>
    <w:qFormat/>
    <w:pPr>
      <w:ind w:leftChars="1400" w:left="2940"/>
    </w:pPr>
  </w:style>
  <w:style w:type="paragraph" w:styleId="a8">
    <w:name w:val="footer"/>
    <w:basedOn w:val="a"/>
    <w:unhideWhenUsed/>
    <w:qFormat/>
    <w:pPr>
      <w:tabs>
        <w:tab w:val="center" w:pos="4153"/>
        <w:tab w:val="right" w:pos="8306"/>
      </w:tabs>
      <w:snapToGrid w:val="0"/>
    </w:pPr>
    <w:rPr>
      <w:sz w:val="18"/>
      <w:szCs w:val="18"/>
    </w:rPr>
  </w:style>
  <w:style w:type="paragraph" w:styleId="a9">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a">
    <w:name w:val="Normal (Web)"/>
    <w:basedOn w:val="a"/>
    <w:uiPriority w:val="99"/>
    <w:unhideWhenUsed/>
    <w:qFormat/>
    <w:pPr>
      <w:spacing w:before="100" w:beforeAutospacing="1" w:after="100" w:afterAutospacing="1"/>
      <w:jc w:val="left"/>
    </w:pPr>
    <w:rPr>
      <w:kern w:val="0"/>
      <w:sz w:val="24"/>
    </w:rPr>
  </w:style>
  <w:style w:type="paragraph" w:styleId="ab">
    <w:name w:val="annotation subject"/>
    <w:basedOn w:val="a5"/>
    <w:next w:val="a5"/>
    <w:link w:val="ac"/>
    <w:uiPriority w:val="99"/>
    <w:unhideWhenUsed/>
    <w:qFormat/>
    <w:rPr>
      <w:b/>
      <w:bCs/>
    </w:rPr>
  </w:style>
  <w:style w:type="table" w:styleId="ad">
    <w:name w:val="Table Grid"/>
    <w:basedOn w:val="a3"/>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2"/>
    <w:qFormat/>
    <w:rPr>
      <w:b/>
    </w:rPr>
  </w:style>
  <w:style w:type="character" w:styleId="af">
    <w:name w:val="page number"/>
    <w:basedOn w:val="a2"/>
    <w:uiPriority w:val="99"/>
    <w:unhideWhenUsed/>
    <w:qFormat/>
  </w:style>
  <w:style w:type="character" w:styleId="af0">
    <w:name w:val="annotation reference"/>
    <w:uiPriority w:val="99"/>
    <w:unhideWhenUsed/>
    <w:qFormat/>
    <w:rPr>
      <w:sz w:val="21"/>
      <w:szCs w:val="21"/>
    </w:rPr>
  </w:style>
  <w:style w:type="paragraph" w:customStyle="1" w:styleId="1-11">
    <w:name w:val="中等深浅底纹 1 - 着色 11"/>
    <w:qFormat/>
    <w:pPr>
      <w:widowControl w:val="0"/>
      <w:jc w:val="both"/>
    </w:pPr>
    <w:rPr>
      <w:kern w:val="2"/>
      <w:sz w:val="21"/>
      <w:szCs w:val="24"/>
    </w:rPr>
  </w:style>
  <w:style w:type="paragraph" w:customStyle="1" w:styleId="11212">
    <w:name w:val="样式 标题 1 + 四号 居中 段前: 12 磅 段后: 12 磅 行距: 单倍行距"/>
    <w:basedOn w:val="1"/>
    <w:qFormat/>
    <w:pPr>
      <w:spacing w:after="240" w:line="240" w:lineRule="auto"/>
      <w:ind w:left="-288"/>
    </w:pPr>
    <w:rPr>
      <w:rFonts w:cs="宋体"/>
      <w:sz w:val="28"/>
    </w:rPr>
  </w:style>
  <w:style w:type="paragraph" w:customStyle="1" w:styleId="11">
    <w:name w:val="纯文本1"/>
    <w:basedOn w:val="a"/>
    <w:qFormat/>
    <w:rPr>
      <w:rFonts w:ascii="宋体" w:hAnsi="Courier New" w:cs="Courier New"/>
      <w:szCs w:val="21"/>
    </w:rPr>
  </w:style>
  <w:style w:type="paragraph" w:customStyle="1" w:styleId="12">
    <w:name w:val="修订1"/>
    <w:hidden/>
    <w:uiPriority w:val="99"/>
    <w:unhideWhenUsed/>
    <w:qFormat/>
    <w:rPr>
      <w:kern w:val="2"/>
      <w:sz w:val="21"/>
    </w:rPr>
  </w:style>
  <w:style w:type="paragraph" w:customStyle="1" w:styleId="21">
    <w:name w:val="修订2"/>
    <w:hidden/>
    <w:uiPriority w:val="99"/>
    <w:semiHidden/>
    <w:qFormat/>
    <w:rPr>
      <w:kern w:val="2"/>
      <w:sz w:val="21"/>
    </w:rPr>
  </w:style>
  <w:style w:type="character" w:customStyle="1" w:styleId="a6">
    <w:name w:val="批注文字 字符"/>
    <w:link w:val="a5"/>
    <w:uiPriority w:val="99"/>
    <w:qFormat/>
    <w:rPr>
      <w:kern w:val="2"/>
      <w:sz w:val="21"/>
    </w:rPr>
  </w:style>
  <w:style w:type="character" w:customStyle="1" w:styleId="ac">
    <w:name w:val="批注主题 字符"/>
    <w:link w:val="ab"/>
    <w:uiPriority w:val="99"/>
    <w:semiHidden/>
    <w:qFormat/>
    <w:rPr>
      <w:b/>
      <w:bCs/>
      <w:kern w:val="2"/>
      <w:sz w:val="21"/>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578</Words>
  <Characters>3297</Characters>
  <Application>Microsoft Office Word</Application>
  <DocSecurity>0</DocSecurity>
  <Lines>27</Lines>
  <Paragraphs>7</Paragraphs>
  <ScaleCrop>false</ScaleCrop>
  <Company>P R C</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北京市社会福利事务管理中心</dc:title>
  <dc:creator>马钰洁</dc:creator>
  <cp:lastModifiedBy>Windows User</cp:lastModifiedBy>
  <cp:revision>4</cp:revision>
  <cp:lastPrinted>2023-08-09T09:18:00Z</cp:lastPrinted>
  <dcterms:created xsi:type="dcterms:W3CDTF">2025-06-17T14:30:00Z</dcterms:created>
  <dcterms:modified xsi:type="dcterms:W3CDTF">2025-06-25T08:31:00Z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5FA3B5859F9246DCA278AF4BF3004058_13</vt:lpwstr>
  </property>
</Properties>
</file>