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hint="eastAsia" w:ascii="方正小标宋简体" w:eastAsia="方正小标宋简体"/>
          <w:sz w:val="44"/>
          <w:szCs w:val="44"/>
        </w:rPr>
      </w:pPr>
    </w:p>
    <w:p>
      <w:pPr>
        <w:spacing w:line="360" w:lineRule="auto"/>
        <w:contextualSpacing/>
        <w:jc w:val="center"/>
        <w:rPr>
          <w:rFonts w:ascii="方正小标宋简体" w:eastAsia="方正小标宋简体"/>
          <w:sz w:val="44"/>
          <w:szCs w:val="44"/>
        </w:rPr>
      </w:pPr>
    </w:p>
    <w:p>
      <w:pPr>
        <w:spacing w:line="720" w:lineRule="auto"/>
        <w:contextualSpacing/>
        <w:jc w:val="both"/>
        <w:rPr>
          <w:rFonts w:hint="eastAsia" w:asciiTheme="minorEastAsia" w:hAnsiTheme="minorEastAsia" w:eastAsiaTheme="minorEastAsia"/>
          <w:b/>
          <w:sz w:val="44"/>
          <w:szCs w:val="44"/>
          <w:lang w:val="en-US" w:eastAsia="zh-CN"/>
        </w:rPr>
      </w:pPr>
    </w:p>
    <w:p>
      <w:pPr>
        <w:spacing w:line="720" w:lineRule="auto"/>
        <w:contextualSpacing/>
        <w:jc w:val="both"/>
        <w:rPr>
          <w:rFonts w:hint="eastAsia" w:asciiTheme="minorEastAsia" w:hAnsiTheme="minorEastAsia" w:eastAsiaTheme="minorEastAsia"/>
          <w:b/>
          <w:sz w:val="44"/>
          <w:szCs w:val="44"/>
          <w:lang w:val="en-US" w:eastAsia="zh-CN"/>
        </w:rPr>
      </w:pPr>
    </w:p>
    <w:p>
      <w:pPr>
        <w:spacing w:line="720" w:lineRule="auto"/>
        <w:contextualSpacing/>
        <w:jc w:val="center"/>
        <w:rPr>
          <w:rFonts w:asciiTheme="minorEastAsia" w:hAnsiTheme="minorEastAsia" w:eastAsiaTheme="minorEastAsia"/>
          <w:b/>
          <w:color w:val="auto"/>
          <w:sz w:val="44"/>
          <w:szCs w:val="44"/>
          <w:highlight w:val="red"/>
        </w:rPr>
      </w:pPr>
      <w:bookmarkStart w:id="0" w:name="OLE_LINK5"/>
      <w:r>
        <w:rPr>
          <w:rFonts w:hint="eastAsia" w:asciiTheme="minorEastAsia" w:hAnsiTheme="minorEastAsia" w:eastAsiaTheme="minorEastAsia"/>
          <w:b/>
          <w:sz w:val="44"/>
          <w:szCs w:val="44"/>
          <w:highlight w:val="none"/>
          <w:lang w:val="en-US" w:eastAsia="zh-CN"/>
        </w:rPr>
        <w:t>顺义区安华街(裕安路-裕东路)道路及市政配套工程决算报告编制</w:t>
      </w:r>
      <w:r>
        <w:rPr>
          <w:rFonts w:hint="eastAsia" w:asciiTheme="minorEastAsia" w:hAnsiTheme="minorEastAsia" w:eastAsiaTheme="minorEastAsia"/>
          <w:b/>
          <w:color w:val="auto"/>
          <w:sz w:val="44"/>
          <w:szCs w:val="44"/>
          <w:highlight w:val="none"/>
        </w:rPr>
        <w:t>服务</w:t>
      </w:r>
      <w:bookmarkEnd w:id="0"/>
    </w:p>
    <w:p>
      <w:pPr>
        <w:spacing w:line="360" w:lineRule="auto"/>
        <w:contextualSpacing/>
        <w:jc w:val="both"/>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360" w:lineRule="auto"/>
        <w:contextualSpacing/>
        <w:jc w:val="center"/>
        <w:rPr>
          <w:rFonts w:asciiTheme="minorEastAsia" w:hAnsiTheme="minorEastAsia" w:eastAsiaTheme="minorEastAsia"/>
          <w:b/>
          <w:sz w:val="44"/>
          <w:szCs w:val="44"/>
        </w:rPr>
      </w:pPr>
    </w:p>
    <w:p>
      <w:pPr>
        <w:spacing w:line="720" w:lineRule="auto"/>
        <w:contextualSpacing/>
        <w:jc w:val="center"/>
        <w:rPr>
          <w:rFonts w:asciiTheme="minorEastAsia" w:hAnsiTheme="minorEastAsia" w:eastAsiaTheme="minorEastAsia"/>
          <w:b/>
          <w:sz w:val="48"/>
          <w:szCs w:val="48"/>
        </w:rPr>
      </w:pPr>
      <w:r>
        <w:rPr>
          <w:rFonts w:hint="eastAsia" w:asciiTheme="minorEastAsia" w:hAnsiTheme="minorEastAsia" w:eastAsiaTheme="minorEastAsia"/>
          <w:b/>
          <w:sz w:val="48"/>
          <w:szCs w:val="48"/>
        </w:rPr>
        <w:t>比选文件</w:t>
      </w:r>
    </w:p>
    <w:p>
      <w:pPr>
        <w:spacing w:line="360" w:lineRule="auto"/>
        <w:ind w:firstLine="880"/>
        <w:jc w:val="center"/>
        <w:rPr>
          <w:rFonts w:asciiTheme="minorEastAsia" w:hAnsiTheme="minorEastAsia" w:eastAsiaTheme="minorEastAsia"/>
          <w:b/>
          <w:sz w:val="44"/>
          <w:szCs w:val="44"/>
        </w:rPr>
      </w:pPr>
    </w:p>
    <w:p>
      <w:pPr>
        <w:spacing w:line="360" w:lineRule="auto"/>
        <w:ind w:firstLine="880"/>
        <w:jc w:val="center"/>
        <w:rPr>
          <w:rFonts w:asciiTheme="minorEastAsia" w:hAnsiTheme="minorEastAsia" w:eastAsiaTheme="minorEastAsia"/>
          <w:b/>
          <w:sz w:val="44"/>
          <w:szCs w:val="44"/>
        </w:rPr>
      </w:pPr>
    </w:p>
    <w:p>
      <w:pPr>
        <w:spacing w:line="360" w:lineRule="auto"/>
        <w:ind w:firstLine="880"/>
        <w:jc w:val="center"/>
        <w:rPr>
          <w:rFonts w:asciiTheme="minorEastAsia" w:hAnsiTheme="minorEastAsia" w:eastAsiaTheme="minorEastAsia"/>
          <w:b/>
          <w:sz w:val="44"/>
          <w:szCs w:val="44"/>
        </w:rPr>
      </w:pPr>
    </w:p>
    <w:p>
      <w:pPr>
        <w:spacing w:line="360" w:lineRule="auto"/>
        <w:ind w:firstLine="560"/>
        <w:jc w:val="center"/>
        <w:rPr>
          <w:rFonts w:asciiTheme="minorEastAsia" w:hAnsiTheme="minorEastAsia" w:eastAsiaTheme="minorEastAsia"/>
          <w:b/>
          <w:sz w:val="44"/>
          <w:szCs w:val="44"/>
        </w:rPr>
      </w:pPr>
    </w:p>
    <w:p>
      <w:pPr>
        <w:spacing w:line="360" w:lineRule="auto"/>
        <w:ind w:firstLine="560"/>
        <w:jc w:val="center"/>
        <w:rPr>
          <w:rFonts w:asciiTheme="minorEastAsia" w:hAnsiTheme="minorEastAsia" w:eastAsiaTheme="minorEastAsia"/>
          <w:b/>
          <w:sz w:val="28"/>
          <w:szCs w:val="28"/>
        </w:rPr>
      </w:pPr>
    </w:p>
    <w:p>
      <w:pPr>
        <w:spacing w:line="360" w:lineRule="auto"/>
        <w:ind w:firstLine="560"/>
        <w:jc w:val="center"/>
        <w:rPr>
          <w:rFonts w:asciiTheme="minorEastAsia" w:hAnsiTheme="minorEastAsia" w:eastAsiaTheme="minorEastAsia"/>
          <w:b/>
          <w:sz w:val="28"/>
          <w:szCs w:val="28"/>
        </w:rPr>
      </w:pPr>
    </w:p>
    <w:p>
      <w:pPr>
        <w:spacing w:line="360" w:lineRule="auto"/>
        <w:ind w:firstLine="560"/>
        <w:jc w:val="center"/>
        <w:rPr>
          <w:rFonts w:asciiTheme="minorEastAsia" w:hAnsiTheme="minorEastAsia" w:eastAsiaTheme="minorEastAsia"/>
          <w:b/>
          <w:sz w:val="28"/>
          <w:szCs w:val="28"/>
        </w:rPr>
      </w:pPr>
    </w:p>
    <w:p>
      <w:pPr>
        <w:spacing w:line="360" w:lineRule="auto"/>
        <w:jc w:val="center"/>
        <w:rPr>
          <w:rFonts w:hint="eastAsia" w:asciiTheme="minorEastAsia" w:hAnsiTheme="minorEastAsia" w:eastAsiaTheme="minorEastAsia"/>
          <w:b/>
          <w:sz w:val="28"/>
          <w:szCs w:val="28"/>
          <w:lang w:val="en-US" w:eastAsia="zh-CN"/>
        </w:rPr>
      </w:pPr>
      <w:r>
        <w:rPr>
          <w:rFonts w:hint="eastAsia" w:asciiTheme="minorEastAsia" w:hAnsiTheme="minorEastAsia" w:eastAsiaTheme="minorEastAsia"/>
          <w:b/>
          <w:sz w:val="28"/>
          <w:szCs w:val="28"/>
          <w:lang w:val="en-US" w:eastAsia="zh-CN"/>
        </w:rPr>
        <w:t>北京市顺义区市政市容建设服务中心</w:t>
      </w:r>
    </w:p>
    <w:p>
      <w:pPr>
        <w:jc w:val="center"/>
        <w:rPr>
          <w:rFonts w:hint="eastAsia" w:asciiTheme="minorEastAsia" w:hAnsiTheme="minorEastAsia" w:eastAsiaTheme="minorEastAsia"/>
          <w:b/>
          <w:sz w:val="28"/>
          <w:szCs w:val="28"/>
          <w:highlight w:val="yellow"/>
        </w:rPr>
      </w:pPr>
      <w:r>
        <w:rPr>
          <w:rFonts w:hint="eastAsia" w:asciiTheme="minorEastAsia" w:hAnsiTheme="minorEastAsia" w:eastAsiaTheme="minorEastAsia"/>
          <w:b/>
          <w:sz w:val="28"/>
          <w:szCs w:val="28"/>
          <w:highlight w:val="none"/>
        </w:rPr>
        <w:t>二</w:t>
      </w:r>
      <w:r>
        <w:rPr>
          <w:rFonts w:hint="eastAsia" w:cs="宋体" w:asciiTheme="minorEastAsia" w:hAnsiTheme="minorEastAsia" w:eastAsiaTheme="minorEastAsia"/>
          <w:b/>
          <w:sz w:val="28"/>
          <w:szCs w:val="28"/>
          <w:highlight w:val="none"/>
        </w:rPr>
        <w:t>〇</w:t>
      </w:r>
      <w:r>
        <w:rPr>
          <w:rFonts w:hint="eastAsia" w:cs="方正小标宋简体" w:asciiTheme="minorEastAsia" w:hAnsiTheme="minorEastAsia" w:eastAsiaTheme="minorEastAsia"/>
          <w:b/>
          <w:sz w:val="28"/>
          <w:szCs w:val="28"/>
          <w:highlight w:val="none"/>
        </w:rPr>
        <w:t>二</w:t>
      </w:r>
      <w:r>
        <w:rPr>
          <w:rFonts w:hint="eastAsia" w:cs="宋体" w:asciiTheme="minorEastAsia" w:hAnsiTheme="minorEastAsia" w:eastAsiaTheme="minorEastAsia"/>
          <w:b/>
          <w:sz w:val="28"/>
          <w:szCs w:val="28"/>
          <w:highlight w:val="none"/>
          <w:lang w:eastAsia="zh-CN"/>
        </w:rPr>
        <w:t>五</w:t>
      </w:r>
      <w:r>
        <w:rPr>
          <w:rFonts w:hint="eastAsia" w:asciiTheme="minorEastAsia" w:hAnsiTheme="minorEastAsia" w:eastAsiaTheme="minorEastAsia"/>
          <w:b/>
          <w:sz w:val="28"/>
          <w:szCs w:val="28"/>
          <w:highlight w:val="none"/>
        </w:rPr>
        <w:t>年</w:t>
      </w:r>
      <w:r>
        <w:rPr>
          <w:rFonts w:hint="eastAsia" w:asciiTheme="minorEastAsia" w:hAnsiTheme="minorEastAsia" w:eastAsiaTheme="minorEastAsia"/>
          <w:b/>
          <w:sz w:val="28"/>
          <w:szCs w:val="28"/>
          <w:highlight w:val="none"/>
          <w:lang w:eastAsia="zh-CN"/>
        </w:rPr>
        <w:t>六</w:t>
      </w:r>
      <w:r>
        <w:rPr>
          <w:rFonts w:hint="eastAsia" w:asciiTheme="minorEastAsia" w:hAnsiTheme="minorEastAsia" w:eastAsiaTheme="minorEastAsia"/>
          <w:b/>
          <w:sz w:val="28"/>
          <w:szCs w:val="28"/>
          <w:highlight w:val="none"/>
        </w:rPr>
        <w:t>月</w:t>
      </w:r>
    </w:p>
    <w:p>
      <w:pPr>
        <w:jc w:val="center"/>
        <w:rPr>
          <w:rFonts w:hint="eastAsia" w:asciiTheme="minorEastAsia" w:hAnsiTheme="minorEastAsia" w:eastAsiaTheme="minorEastAsia"/>
          <w:b/>
          <w:sz w:val="28"/>
          <w:szCs w:val="28"/>
        </w:rPr>
      </w:pPr>
    </w:p>
    <w:p>
      <w:pPr>
        <w:pStyle w:val="2"/>
        <w:spacing w:before="120" w:after="480"/>
        <w:jc w:val="center"/>
      </w:pPr>
      <w:bookmarkStart w:id="1" w:name="_Toc28155906"/>
      <w:r>
        <w:rPr>
          <w:rFonts w:hint="eastAsia"/>
        </w:rPr>
        <w:t xml:space="preserve">第一章 </w:t>
      </w:r>
      <w:r>
        <w:t xml:space="preserve"> </w:t>
      </w:r>
      <w:r>
        <w:rPr>
          <w:rFonts w:hint="eastAsia"/>
        </w:rPr>
        <w:t>比选邀请函</w:t>
      </w:r>
      <w:bookmarkEnd w:id="1"/>
    </w:p>
    <w:p>
      <w:pPr>
        <w:pageBreakBefore w:val="0"/>
        <w:widowControl w:val="0"/>
        <w:kinsoku/>
        <w:wordWrap/>
        <w:overflowPunct/>
        <w:topLinePunct w:val="0"/>
        <w:autoSpaceDE/>
        <w:autoSpaceDN/>
        <w:bidi w:val="0"/>
        <w:adjustRightInd/>
        <w:spacing w:line="360" w:lineRule="auto"/>
        <w:ind w:firstLine="480" w:firstLineChars="200"/>
        <w:contextualSpacing/>
        <w:jc w:val="left"/>
        <w:textAlignment w:val="auto"/>
        <w:rPr>
          <w:rFonts w:hint="eastAsia"/>
          <w:sz w:val="24"/>
          <w:lang w:eastAsia="zh-CN"/>
        </w:rPr>
      </w:pPr>
      <w:r>
        <w:rPr>
          <w:rFonts w:hint="eastAsia"/>
          <w:sz w:val="24"/>
          <w:highlight w:val="none"/>
          <w:lang w:val="en-US" w:eastAsia="zh-CN"/>
        </w:rPr>
        <w:t>北京市顺义区市政市容建设服务中心</w:t>
      </w:r>
      <w:r>
        <w:rPr>
          <w:rFonts w:hint="eastAsia"/>
          <w:sz w:val="24"/>
        </w:rPr>
        <w:t>拟</w:t>
      </w:r>
      <w:r>
        <w:rPr>
          <w:rFonts w:hint="eastAsia"/>
          <w:sz w:val="24"/>
          <w:lang w:eastAsia="zh-CN"/>
        </w:rPr>
        <w:t>对</w:t>
      </w:r>
      <w:r>
        <w:rPr>
          <w:rFonts w:hint="eastAsia"/>
          <w:sz w:val="24"/>
          <w:highlight w:val="none"/>
          <w:lang w:val="en-US" w:eastAsia="zh-CN"/>
        </w:rPr>
        <w:t>顺义区安华街(裕安路-裕东路)道路及市政配套工程决算报告编制</w:t>
      </w:r>
      <w:r>
        <w:rPr>
          <w:rFonts w:hint="eastAsia"/>
          <w:sz w:val="24"/>
          <w:highlight w:val="none"/>
          <w:lang w:eastAsia="zh-CN"/>
        </w:rPr>
        <w:t>服务</w:t>
      </w:r>
      <w:r>
        <w:rPr>
          <w:rFonts w:hint="eastAsia"/>
          <w:sz w:val="24"/>
          <w:lang w:eastAsia="zh-CN"/>
        </w:rPr>
        <w:t>单位进行比选。</w:t>
      </w:r>
    </w:p>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项目名称</w:t>
      </w:r>
    </w:p>
    <w:p>
      <w:pPr>
        <w:pStyle w:val="3"/>
        <w:pageBreakBefore w:val="0"/>
        <w:widowControl w:val="0"/>
        <w:numPr>
          <w:ilvl w:val="0"/>
          <w:numId w:val="0"/>
        </w:numPr>
        <w:kinsoku/>
        <w:wordWrap/>
        <w:overflowPunct/>
        <w:topLinePunct w:val="0"/>
        <w:autoSpaceDE/>
        <w:autoSpaceDN/>
        <w:bidi w:val="0"/>
        <w:adjustRightInd/>
        <w:snapToGrid w:val="0"/>
        <w:spacing w:before="312" w:beforeLines="100" w:after="156" w:afterLines="50" w:line="360" w:lineRule="auto"/>
        <w:ind w:leftChars="0"/>
        <w:jc w:val="left"/>
        <w:textAlignment w:val="auto"/>
        <w:rPr>
          <w:rFonts w:hint="eastAsia" w:ascii="宋体" w:hAnsi="宋体" w:eastAsia="宋体" w:cs="宋体"/>
          <w:b w:val="0"/>
          <w:bCs/>
          <w:color w:val="auto"/>
          <w:sz w:val="24"/>
          <w:szCs w:val="24"/>
          <w:highlight w:val="none"/>
          <w:u w:val="single"/>
          <w:lang w:val="en-US" w:eastAsia="zh-CN"/>
        </w:rPr>
      </w:pPr>
      <w:r>
        <w:rPr>
          <w:rFonts w:hint="eastAsia"/>
          <w:sz w:val="24"/>
          <w:highlight w:val="none"/>
          <w:lang w:val="en-US" w:eastAsia="zh-CN"/>
        </w:rPr>
        <w:t>顺义区安华街(裕安路-裕东路)道路及市政配套工程</w:t>
      </w:r>
    </w:p>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pPr>
      <w:r>
        <w:rPr>
          <w:rStyle w:val="71"/>
          <w:rFonts w:hint="eastAsia"/>
          <w:bCs w:val="0"/>
          <w:sz w:val="24"/>
          <w:szCs w:val="24"/>
        </w:rPr>
        <w:t>项目概况</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sz w:val="24"/>
          <w:u w:val="single"/>
          <w:lang w:eastAsia="zh-CN"/>
        </w:rPr>
      </w:pPr>
      <w:r>
        <w:rPr>
          <w:rFonts w:hint="eastAsia" w:ascii="宋体" w:hAnsi="宋体" w:eastAsia="宋体" w:cs="宋体"/>
          <w:sz w:val="24"/>
        </w:rPr>
        <w:t>本项目建设内容及规模：</w:t>
      </w:r>
      <w:r>
        <w:rPr>
          <w:rFonts w:hint="eastAsia" w:ascii="宋体" w:hAnsi="宋体" w:cs="宋体"/>
          <w:sz w:val="24"/>
          <w:highlight w:val="none"/>
          <w:u w:val="single"/>
          <w:lang w:eastAsia="zh-CN"/>
        </w:rPr>
        <w:t>道路工程：道路标准横断面采用四幅路形式，中央分隔带宽4米，两侧机动车道各宽8米，两侧机非隔离带各宽2米，两侧非机动车道各宽3.5米，两侧人行道各宽4.5米(含1.5米行道树设施带)；雨水工程：新建雨水管线约2774.5米，其中主管约2676.5米，支管约98米。同步实施水防治及补救措施；污水工程：新建污水管线约946.2米，其中主管约851</w:t>
      </w:r>
      <w:r>
        <w:rPr>
          <w:rFonts w:hint="eastAsia" w:ascii="宋体" w:hAnsi="宋体" w:cs="宋体"/>
          <w:sz w:val="24"/>
          <w:highlight w:val="none"/>
          <w:u w:val="single"/>
          <w:lang w:val="en-US" w:eastAsia="zh-CN"/>
        </w:rPr>
        <w:t>.</w:t>
      </w:r>
      <w:r>
        <w:rPr>
          <w:rFonts w:hint="eastAsia" w:ascii="宋体" w:hAnsi="宋体" w:cs="宋体"/>
          <w:sz w:val="24"/>
          <w:highlight w:val="none"/>
          <w:u w:val="single"/>
          <w:lang w:eastAsia="zh-CN"/>
        </w:rPr>
        <w:t>2米，支管约95米。给水工程：新建给水管线约252.4米，其中主管约235.4米，支管约17米；再生水工程：新建再生水管线约134.1米，其中主管约134.1米；燃气工程：新建燃气管线约695.6米，其中主管约633.1米，支管约62.5米；交通工程：新建标志、标线等；照明工程：安装10米高路灯38套，安装18米高路灯6套；绿化工程：种植行道树317株，新建绿化隔离带及边角绿化共约4990平方米，铺设自动灌溉管线；雪亮工程：设置监控杆基础8处；城市家具：设置座椅21处、垃圾桶21处；拆除及改移工程：移栽树木201棵，铲除绿篱1830平方米，迁移绿篱710平方米，拆除路灯40基，拆除恢复路灯17基，拆除恢复停车收费监控杆8套:因规划新建路面高程降低需拆除给水管线120米(斜穿道路)、燃气管线 651 米、雨水管 704 米，原位置下移并新建原管径给水管线144米、再生水管线234米、信息管线902米。</w:t>
      </w:r>
    </w:p>
    <w:p>
      <w:pPr>
        <w:keepNext w:val="0"/>
        <w:keepLines w:val="0"/>
        <w:pageBreakBefore w:val="0"/>
        <w:widowControl/>
        <w:suppressLineNumbers w:val="0"/>
        <w:kinsoku/>
        <w:wordWrap/>
        <w:overflowPunct/>
        <w:topLinePunct w:val="0"/>
        <w:autoSpaceDE/>
        <w:autoSpaceDN/>
        <w:bidi w:val="0"/>
        <w:adjustRightInd/>
        <w:snapToGrid/>
        <w:spacing w:line="360" w:lineRule="auto"/>
        <w:ind w:firstLine="480" w:firstLineChars="200"/>
        <w:jc w:val="left"/>
        <w:textAlignment w:val="auto"/>
        <w:rPr>
          <w:rFonts w:hint="eastAsia"/>
          <w:lang w:val="en-US" w:eastAsia="zh-CN"/>
        </w:rPr>
      </w:pPr>
      <w:r>
        <w:rPr>
          <w:rFonts w:hint="eastAsia" w:ascii="宋体" w:hAnsi="宋体" w:eastAsia="宋体" w:cs="宋体"/>
          <w:sz w:val="24"/>
          <w:u w:val="single"/>
        </w:rPr>
        <w:t>投资估算价：</w:t>
      </w:r>
      <w:r>
        <w:rPr>
          <w:rFonts w:hint="eastAsia" w:ascii="宋体" w:hAnsi="宋体" w:eastAsia="宋体" w:cs="宋体"/>
          <w:sz w:val="24"/>
          <w:u w:val="single"/>
          <w:lang w:val="en-US" w:eastAsia="zh-CN"/>
        </w:rPr>
        <w:t>5244.42 万元。</w:t>
      </w:r>
    </w:p>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rPr>
        <w:t>服务范围</w:t>
      </w:r>
    </w:p>
    <w:p>
      <w:pPr>
        <w:rPr>
          <w:rFonts w:hint="eastAsia" w:ascii="宋体" w:hAnsi="宋体" w:eastAsia="宋体" w:cs="宋体"/>
          <w:b/>
          <w:bCs/>
          <w:color w:val="auto"/>
          <w:sz w:val="24"/>
          <w:highlight w:val="red"/>
          <w:u w:val="single"/>
        </w:rPr>
      </w:pPr>
      <w:r>
        <w:rPr>
          <w:rFonts w:hint="eastAsia" w:ascii="宋体" w:hAnsi="宋体" w:eastAsia="宋体" w:cs="宋体"/>
          <w:b/>
          <w:bCs/>
          <w:color w:val="auto"/>
          <w:sz w:val="24"/>
          <w:highlight w:val="none"/>
          <w:u w:val="single"/>
        </w:rPr>
        <w:t>承</w:t>
      </w:r>
      <w:r>
        <w:rPr>
          <w:rFonts w:hint="eastAsia" w:ascii="宋体" w:hAnsi="宋体" w:eastAsia="宋体" w:cs="宋体"/>
          <w:b/>
          <w:bCs/>
          <w:color w:val="auto"/>
          <w:sz w:val="24"/>
          <w:highlight w:val="none"/>
          <w:u w:val="single"/>
          <w:lang w:val="en-US" w:eastAsia="zh-CN"/>
        </w:rPr>
        <w:t>担</w:t>
      </w:r>
      <w:bookmarkStart w:id="2" w:name="OLE_LINK2"/>
      <w:bookmarkStart w:id="3" w:name="OLE_LINK4"/>
      <w:r>
        <w:rPr>
          <w:rFonts w:hint="eastAsia" w:ascii="宋体" w:hAnsi="宋体" w:eastAsia="宋体" w:cs="宋体"/>
          <w:b/>
          <w:bCs/>
          <w:color w:val="auto"/>
          <w:sz w:val="24"/>
          <w:highlight w:val="none"/>
          <w:u w:val="single"/>
          <w:lang w:val="en-US" w:eastAsia="zh-CN"/>
        </w:rPr>
        <w:t>顺义区安华街(裕安路-裕东路)道路及市政配套工程</w:t>
      </w:r>
      <w:bookmarkStart w:id="4" w:name="OLE_LINK1"/>
      <w:r>
        <w:rPr>
          <w:rFonts w:hint="eastAsia" w:ascii="宋体" w:hAnsi="宋体" w:eastAsia="宋体" w:cs="宋体"/>
          <w:b/>
          <w:bCs/>
          <w:color w:val="auto"/>
          <w:sz w:val="24"/>
          <w:highlight w:val="none"/>
          <w:u w:val="single"/>
          <w:lang w:val="en-US" w:eastAsia="zh-CN"/>
        </w:rPr>
        <w:t>决算报告编制</w:t>
      </w:r>
      <w:r>
        <w:rPr>
          <w:rFonts w:hint="eastAsia" w:ascii="宋体" w:hAnsi="宋体" w:eastAsia="宋体" w:cs="宋体"/>
          <w:b/>
          <w:bCs/>
          <w:color w:val="auto"/>
          <w:sz w:val="24"/>
          <w:highlight w:val="none"/>
          <w:u w:val="single"/>
          <w:lang w:eastAsia="zh-CN"/>
        </w:rPr>
        <w:t>服务</w:t>
      </w:r>
      <w:r>
        <w:rPr>
          <w:rFonts w:hint="eastAsia" w:ascii="宋体" w:hAnsi="宋体" w:eastAsia="宋体" w:cs="宋体"/>
          <w:b/>
          <w:bCs/>
          <w:color w:val="auto"/>
          <w:sz w:val="24"/>
          <w:highlight w:val="none"/>
          <w:u w:val="single"/>
        </w:rPr>
        <w:t>工作</w:t>
      </w:r>
      <w:r>
        <w:rPr>
          <w:rFonts w:hint="eastAsia" w:ascii="宋体" w:hAnsi="宋体" w:eastAsia="宋体" w:cs="宋体"/>
          <w:b/>
          <w:bCs/>
          <w:color w:val="auto"/>
          <w:sz w:val="24"/>
          <w:highlight w:val="none"/>
          <w:u w:val="single"/>
          <w:lang w:eastAsia="zh-CN"/>
        </w:rPr>
        <w:t>，并对工程量和结算书进行初步审核</w:t>
      </w:r>
      <w:r>
        <w:rPr>
          <w:rFonts w:hint="eastAsia" w:ascii="宋体" w:hAnsi="宋体" w:eastAsia="宋体" w:cs="宋体"/>
          <w:b/>
          <w:bCs/>
          <w:color w:val="auto"/>
          <w:sz w:val="24"/>
          <w:highlight w:val="none"/>
          <w:u w:val="single"/>
        </w:rPr>
        <w:t>。</w:t>
      </w:r>
      <w:bookmarkEnd w:id="2"/>
      <w:bookmarkEnd w:id="3"/>
      <w:bookmarkEnd w:id="4"/>
    </w:p>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rStyle w:val="71"/>
          <w:bCs w:val="0"/>
          <w:sz w:val="24"/>
          <w:szCs w:val="24"/>
        </w:rPr>
      </w:pPr>
      <w:r>
        <w:rPr>
          <w:rStyle w:val="71"/>
          <w:rFonts w:hint="eastAsia"/>
          <w:bCs w:val="0"/>
          <w:sz w:val="24"/>
          <w:szCs w:val="24"/>
        </w:rPr>
        <w:t>服务</w:t>
      </w:r>
      <w:r>
        <w:rPr>
          <w:rStyle w:val="71"/>
          <w:bCs w:val="0"/>
          <w:sz w:val="24"/>
          <w:szCs w:val="24"/>
        </w:rPr>
        <w:t>期限</w:t>
      </w:r>
    </w:p>
    <w:p>
      <w:pPr>
        <w:pageBreakBefore w:val="0"/>
        <w:widowControl w:val="0"/>
        <w:kinsoku/>
        <w:wordWrap/>
        <w:overflowPunct/>
        <w:topLinePunct w:val="0"/>
        <w:autoSpaceDE/>
        <w:autoSpaceDN/>
        <w:bidi w:val="0"/>
        <w:adjustRightInd/>
        <w:spacing w:line="360" w:lineRule="auto"/>
        <w:ind w:firstLine="560"/>
        <w:textAlignment w:val="auto"/>
        <w:rPr>
          <w:sz w:val="24"/>
        </w:rPr>
      </w:pPr>
      <w:bookmarkStart w:id="5" w:name="OLE_LINK6"/>
      <w:bookmarkStart w:id="6" w:name="OLE_LINK3"/>
      <w:r>
        <w:rPr>
          <w:rFonts w:hint="eastAsia"/>
          <w:sz w:val="24"/>
        </w:rPr>
        <w:t>自合同</w:t>
      </w:r>
      <w:r>
        <w:rPr>
          <w:sz w:val="24"/>
        </w:rPr>
        <w:t>签订之日起</w:t>
      </w:r>
      <w:r>
        <w:rPr>
          <w:rFonts w:hint="eastAsia"/>
          <w:sz w:val="24"/>
        </w:rPr>
        <w:t>至</w:t>
      </w:r>
      <w:r>
        <w:rPr>
          <w:rFonts w:hint="eastAsia"/>
          <w:sz w:val="24"/>
          <w:lang w:eastAsia="zh-CN"/>
        </w:rPr>
        <w:t>项目竣工决算完成止</w:t>
      </w:r>
      <w:r>
        <w:rPr>
          <w:rFonts w:hint="eastAsia"/>
          <w:sz w:val="24"/>
        </w:rPr>
        <w:t>。</w:t>
      </w:r>
      <w:bookmarkEnd w:id="5"/>
    </w:p>
    <w:bookmarkEnd w:id="6"/>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rPr>
        <w:t>响应人资格条件</w:t>
      </w:r>
    </w:p>
    <w:p>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(1)具有独立承担民事责任的能力；</w:t>
      </w:r>
    </w:p>
    <w:p>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(2)具有良好的信誉和健全的财务会计制度；</w:t>
      </w:r>
    </w:p>
    <w:p>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(3)具有履行合同所必需的设备和专业技术能力；</w:t>
      </w:r>
    </w:p>
    <w:p>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(4)有依法缴纳税收和社会保障资金的良好记录；</w:t>
      </w:r>
    </w:p>
    <w:p>
      <w:pPr>
        <w:pageBreakBefore w:val="0"/>
        <w:widowControl w:val="0"/>
        <w:kinsoku/>
        <w:wordWrap/>
        <w:overflowPunct/>
        <w:topLinePunct w:val="0"/>
        <w:autoSpaceDE/>
        <w:autoSpaceDN/>
        <w:bidi w:val="0"/>
        <w:adjustRightInd/>
        <w:spacing w:line="360" w:lineRule="auto"/>
        <w:ind w:firstLine="560"/>
        <w:textAlignment w:val="auto"/>
        <w:rPr>
          <w:sz w:val="24"/>
        </w:rPr>
      </w:pPr>
      <w:r>
        <w:rPr>
          <w:rFonts w:hint="eastAsia"/>
          <w:sz w:val="24"/>
        </w:rPr>
        <w:t>(5)在经营活动中没有重大违法记录；</w:t>
      </w:r>
    </w:p>
    <w:p>
      <w:pPr>
        <w:pageBreakBefore w:val="0"/>
        <w:widowControl w:val="0"/>
        <w:kinsoku/>
        <w:wordWrap/>
        <w:overflowPunct/>
        <w:topLinePunct w:val="0"/>
        <w:autoSpaceDE/>
        <w:autoSpaceDN/>
        <w:bidi w:val="0"/>
        <w:adjustRightInd/>
        <w:spacing w:line="360" w:lineRule="auto"/>
        <w:ind w:firstLine="560"/>
        <w:textAlignment w:val="auto"/>
        <w:rPr>
          <w:rFonts w:hint="eastAsia" w:eastAsia="宋体"/>
          <w:sz w:val="24"/>
          <w:lang w:eastAsia="zh-CN"/>
        </w:rPr>
      </w:pPr>
      <w:r>
        <w:rPr>
          <w:rFonts w:hint="eastAsia"/>
          <w:sz w:val="24"/>
        </w:rPr>
        <w:t>(6)在响应文件提交截止日期前三日经“信用中国”网站查询，响应人未被列入失信被执行人名单</w:t>
      </w:r>
      <w:r>
        <w:rPr>
          <w:rFonts w:hint="eastAsia"/>
          <w:sz w:val="24"/>
          <w:lang w:eastAsia="zh-CN"/>
        </w:rPr>
        <w:t>；</w:t>
      </w:r>
    </w:p>
    <w:p>
      <w:pPr>
        <w:pageBreakBefore w:val="0"/>
        <w:widowControl w:val="0"/>
        <w:kinsoku/>
        <w:wordWrap/>
        <w:overflowPunct/>
        <w:topLinePunct w:val="0"/>
        <w:autoSpaceDE/>
        <w:autoSpaceDN/>
        <w:bidi w:val="0"/>
        <w:adjustRightInd/>
        <w:spacing w:line="360" w:lineRule="auto"/>
        <w:ind w:firstLine="560"/>
        <w:textAlignment w:val="auto"/>
        <w:rPr>
          <w:rFonts w:hint="eastAsia" w:eastAsia="宋体"/>
          <w:sz w:val="24"/>
          <w:lang w:eastAsia="zh-CN"/>
        </w:rPr>
      </w:pPr>
      <w:r>
        <w:rPr>
          <w:rFonts w:hint="eastAsia"/>
          <w:sz w:val="24"/>
        </w:rPr>
        <w:t>(</w:t>
      </w:r>
      <w:r>
        <w:rPr>
          <w:rFonts w:hint="eastAsia"/>
          <w:sz w:val="24"/>
          <w:lang w:val="en-US" w:eastAsia="zh-CN"/>
        </w:rPr>
        <w:t>7</w:t>
      </w:r>
      <w:r>
        <w:rPr>
          <w:rFonts w:hint="eastAsia"/>
          <w:sz w:val="24"/>
        </w:rPr>
        <w:t>)</w:t>
      </w:r>
      <w:r>
        <w:rPr>
          <w:rFonts w:hint="eastAsia"/>
          <w:sz w:val="24"/>
          <w:lang w:eastAsia="zh-CN"/>
        </w:rPr>
        <w:t>具有预算评审资质。</w:t>
      </w:r>
    </w:p>
    <w:p>
      <w:pPr>
        <w:pStyle w:val="3"/>
        <w:pageBreakBefore w:val="0"/>
        <w:widowControl w:val="0"/>
        <w:numPr>
          <w:ilvl w:val="0"/>
          <w:numId w:val="1"/>
        </w:numPr>
        <w:kinsoku/>
        <w:wordWrap/>
        <w:overflowPunct/>
        <w:topLinePunct w:val="0"/>
        <w:autoSpaceDE/>
        <w:autoSpaceDN/>
        <w:bidi w:val="0"/>
        <w:adjustRightInd/>
        <w:snapToGrid w:val="0"/>
        <w:spacing w:before="312" w:beforeLines="100" w:after="156" w:afterLines="50" w:line="360" w:lineRule="auto"/>
        <w:jc w:val="left"/>
        <w:textAlignment w:val="auto"/>
        <w:rPr>
          <w:sz w:val="24"/>
          <w:szCs w:val="24"/>
        </w:rPr>
      </w:pPr>
      <w:r>
        <w:rPr>
          <w:rFonts w:hint="eastAsia"/>
          <w:sz w:val="24"/>
          <w:szCs w:val="24"/>
          <w:lang w:eastAsia="zh-CN"/>
        </w:rPr>
        <w:t>报名及</w:t>
      </w:r>
      <w:r>
        <w:rPr>
          <w:rFonts w:hint="eastAsia"/>
          <w:sz w:val="24"/>
          <w:szCs w:val="24"/>
        </w:rPr>
        <w:t>响应文件提交时间、地点</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华文仿宋" w:hAnsi="华文仿宋" w:eastAsia="微软雅黑"/>
          <w:sz w:val="24"/>
          <w:u w:val="none"/>
          <w:lang w:eastAsia="zh-CN"/>
        </w:rPr>
      </w:pPr>
      <w:r>
        <w:rPr>
          <w:rFonts w:hint="eastAsia" w:ascii="华文仿宋" w:hAnsi="华文仿宋"/>
          <w:bCs/>
          <w:sz w:val="24"/>
          <w:lang w:eastAsia="zh-CN"/>
        </w:rPr>
        <w:t>比选</w:t>
      </w:r>
      <w:r>
        <w:rPr>
          <w:rFonts w:ascii="华文仿宋" w:hAnsi="华文仿宋"/>
          <w:bCs/>
          <w:sz w:val="24"/>
        </w:rPr>
        <w:t>文件</w:t>
      </w:r>
      <w:r>
        <w:rPr>
          <w:rFonts w:hint="eastAsia" w:ascii="华文仿宋" w:hAnsi="华文仿宋"/>
          <w:bCs/>
          <w:sz w:val="24"/>
        </w:rPr>
        <w:t>应</w:t>
      </w:r>
      <w:r>
        <w:rPr>
          <w:rFonts w:ascii="华文仿宋" w:hAnsi="华文仿宋"/>
          <w:bCs/>
          <w:sz w:val="24"/>
        </w:rPr>
        <w:t>于</w:t>
      </w:r>
      <w:r>
        <w:rPr>
          <w:rFonts w:hint="eastAsia" w:ascii="华文仿宋" w:hAnsi="华文仿宋"/>
          <w:bCs/>
          <w:sz w:val="24"/>
          <w:highlight w:val="none"/>
          <w:u w:val="none"/>
          <w:lang w:val="en-US" w:eastAsia="zh-CN"/>
        </w:rPr>
        <w:t>2025</w:t>
      </w:r>
      <w:r>
        <w:rPr>
          <w:rFonts w:hint="eastAsia" w:ascii="华文仿宋" w:hAnsi="华文仿宋"/>
          <w:sz w:val="24"/>
          <w:highlight w:val="none"/>
          <w:u w:val="none"/>
        </w:rPr>
        <w:t>年</w:t>
      </w:r>
      <w:r>
        <w:rPr>
          <w:rFonts w:hint="eastAsia" w:ascii="华文仿宋" w:hAnsi="华文仿宋"/>
          <w:sz w:val="24"/>
          <w:highlight w:val="none"/>
          <w:u w:val="none"/>
          <w:lang w:val="en-US" w:eastAsia="zh-CN"/>
        </w:rPr>
        <w:t>6</w:t>
      </w:r>
      <w:r>
        <w:rPr>
          <w:rFonts w:hint="eastAsia" w:ascii="华文仿宋" w:hAnsi="华文仿宋"/>
          <w:sz w:val="24"/>
          <w:highlight w:val="none"/>
          <w:u w:val="none"/>
        </w:rPr>
        <w:t>月</w:t>
      </w:r>
      <w:r>
        <w:rPr>
          <w:rFonts w:hint="eastAsia" w:ascii="华文仿宋" w:hAnsi="华文仿宋"/>
          <w:sz w:val="24"/>
          <w:highlight w:val="none"/>
          <w:u w:val="none"/>
          <w:lang w:val="en-US" w:eastAsia="zh-CN"/>
        </w:rPr>
        <w:t>16</w:t>
      </w:r>
      <w:r>
        <w:rPr>
          <w:rFonts w:hint="eastAsia" w:ascii="华文仿宋" w:hAnsi="华文仿宋"/>
          <w:sz w:val="24"/>
          <w:highlight w:val="none"/>
          <w:u w:val="none"/>
        </w:rPr>
        <w:t>日</w:t>
      </w:r>
      <w:r>
        <w:rPr>
          <w:rFonts w:hint="eastAsia" w:ascii="华文仿宋" w:hAnsi="华文仿宋"/>
          <w:sz w:val="24"/>
          <w:highlight w:val="none"/>
          <w:u w:val="none"/>
          <w:lang w:val="en-US" w:eastAsia="zh-CN"/>
        </w:rPr>
        <w:t>11:30</w:t>
      </w:r>
      <w:r>
        <w:rPr>
          <w:rFonts w:hint="eastAsia" w:ascii="华文仿宋" w:hAnsi="华文仿宋"/>
          <w:sz w:val="24"/>
          <w:highlight w:val="none"/>
          <w:u w:val="none"/>
        </w:rPr>
        <w:t>前</w:t>
      </w:r>
      <w:r>
        <w:rPr>
          <w:rFonts w:hint="eastAsia" w:ascii="华文仿宋" w:hAnsi="华文仿宋"/>
          <w:sz w:val="24"/>
          <w:u w:val="none"/>
        </w:rPr>
        <w:t>（北京</w:t>
      </w:r>
      <w:r>
        <w:rPr>
          <w:rFonts w:ascii="华文仿宋" w:hAnsi="华文仿宋"/>
          <w:sz w:val="24"/>
          <w:u w:val="none"/>
        </w:rPr>
        <w:t>时间</w:t>
      </w:r>
      <w:r>
        <w:rPr>
          <w:rFonts w:hint="eastAsia" w:ascii="华文仿宋" w:hAnsi="华文仿宋"/>
          <w:sz w:val="24"/>
          <w:u w:val="none"/>
        </w:rPr>
        <w:t>）</w:t>
      </w:r>
      <w:r>
        <w:rPr>
          <w:rFonts w:hint="eastAsia" w:ascii="华文仿宋" w:hAnsi="华文仿宋"/>
          <w:sz w:val="24"/>
          <w:u w:val="none"/>
          <w:lang w:eastAsia="zh-CN"/>
        </w:rPr>
        <w:t>发送至</w:t>
      </w:r>
      <w:r>
        <w:rPr>
          <w:rFonts w:hint="eastAsia" w:ascii="华文仿宋" w:hAnsi="华文仿宋"/>
          <w:sz w:val="24"/>
          <w:highlight w:val="none"/>
          <w:u w:val="single"/>
          <w:lang w:val="en-US" w:eastAsia="zh-CN"/>
        </w:rPr>
        <w:t>782989623</w:t>
      </w:r>
      <w:r>
        <w:rPr>
          <w:rFonts w:hint="eastAsia" w:ascii="华文仿宋" w:hAnsi="华文仿宋"/>
          <w:sz w:val="24"/>
          <w:u w:val="single"/>
          <w:lang w:val="en-US" w:eastAsia="zh-CN"/>
        </w:rPr>
        <w:t>@QQ.COM</w:t>
      </w:r>
      <w:r>
        <w:rPr>
          <w:rFonts w:hint="eastAsia" w:ascii="华文仿宋" w:hAnsi="华文仿宋"/>
          <w:sz w:val="24"/>
          <w:u w:val="none"/>
          <w:lang w:eastAsia="zh-CN"/>
        </w:rPr>
        <w:t>邮箱，发送后务必与我单位联系人确认。</w:t>
      </w:r>
    </w:p>
    <w:p>
      <w:pPr>
        <w:pageBreakBefore w:val="0"/>
        <w:widowControl w:val="0"/>
        <w:kinsoku/>
        <w:wordWrap/>
        <w:overflowPunct/>
        <w:topLinePunct w:val="0"/>
        <w:autoSpaceDE/>
        <w:autoSpaceDN/>
        <w:bidi w:val="0"/>
        <w:adjustRightInd/>
        <w:spacing w:line="360" w:lineRule="auto"/>
        <w:ind w:firstLine="480" w:firstLineChars="200"/>
        <w:textAlignment w:val="auto"/>
        <w:rPr>
          <w:rFonts w:hint="default" w:ascii="华文仿宋" w:hAnsi="华文仿宋" w:eastAsia="宋体"/>
          <w:sz w:val="24"/>
          <w:lang w:val="en-US" w:eastAsia="zh-CN"/>
        </w:rPr>
      </w:pPr>
      <w:r>
        <w:rPr>
          <w:rFonts w:hint="eastAsia" w:ascii="华文仿宋" w:hAnsi="华文仿宋"/>
          <w:sz w:val="24"/>
          <w:lang w:eastAsia="zh-CN"/>
        </w:rPr>
        <w:t>如需</w:t>
      </w:r>
      <w:r>
        <w:rPr>
          <w:rFonts w:hint="eastAsia" w:ascii="华文仿宋" w:hAnsi="华文仿宋"/>
          <w:sz w:val="24"/>
        </w:rPr>
        <w:t>中选单位提供纸质版响应</w:t>
      </w:r>
      <w:r>
        <w:rPr>
          <w:rFonts w:hint="eastAsia" w:ascii="华文仿宋" w:hAnsi="华文仿宋"/>
          <w:sz w:val="24"/>
          <w:lang w:val="en-US" w:eastAsia="zh-CN"/>
        </w:rPr>
        <w:t>/比选</w:t>
      </w:r>
      <w:r>
        <w:rPr>
          <w:rFonts w:hint="eastAsia" w:ascii="华文仿宋" w:hAnsi="华文仿宋"/>
          <w:sz w:val="24"/>
        </w:rPr>
        <w:t>文件</w:t>
      </w:r>
      <w:r>
        <w:rPr>
          <w:rFonts w:hint="eastAsia" w:ascii="华文仿宋" w:hAnsi="华文仿宋"/>
          <w:sz w:val="24"/>
          <w:lang w:eastAsia="zh-CN"/>
        </w:rPr>
        <w:t>，比选人另行通知，请中介单位将纸质版文件</w:t>
      </w:r>
      <w:r>
        <w:rPr>
          <w:rFonts w:hint="eastAsia" w:asciiTheme="minorEastAsia" w:hAnsiTheme="minorEastAsia" w:eastAsiaTheme="minorEastAsia"/>
          <w:sz w:val="24"/>
          <w:lang w:eastAsia="zh-CN"/>
        </w:rPr>
        <w:t>邮寄至</w:t>
      </w:r>
      <w:r>
        <w:rPr>
          <w:rFonts w:hint="eastAsia" w:asciiTheme="minorEastAsia" w:hAnsiTheme="minorEastAsia" w:eastAsiaTheme="minorEastAsia"/>
          <w:sz w:val="24"/>
        </w:rPr>
        <w:t>：</w:t>
      </w:r>
      <w:r>
        <w:rPr>
          <w:rFonts w:hint="eastAsia" w:asciiTheme="minorEastAsia" w:hAnsiTheme="minorEastAsia" w:eastAsiaTheme="minorEastAsia"/>
          <w:sz w:val="24"/>
          <w:u w:val="single"/>
          <w:lang w:val="en-US" w:eastAsia="zh-CN"/>
        </w:rPr>
        <w:t>顺义区复兴东街3号院顺义政务服务中心北侧快递柜，</w:t>
      </w:r>
      <w:r>
        <w:rPr>
          <w:rFonts w:hint="eastAsia" w:ascii="华文仿宋" w:hAnsi="华文仿宋"/>
          <w:sz w:val="24"/>
        </w:rPr>
        <w:t>联系人：</w:t>
      </w:r>
      <w:r>
        <w:rPr>
          <w:rFonts w:hint="eastAsia" w:ascii="华文仿宋" w:hAnsi="华文仿宋"/>
          <w:sz w:val="24"/>
          <w:highlight w:val="none"/>
          <w:u w:val="single"/>
          <w:lang w:eastAsia="zh-CN"/>
        </w:rPr>
        <w:t>王工</w:t>
      </w:r>
      <w:r>
        <w:rPr>
          <w:rFonts w:ascii="华文仿宋" w:hAnsi="华文仿宋"/>
          <w:sz w:val="24"/>
        </w:rPr>
        <w:t xml:space="preserve"> </w:t>
      </w:r>
      <w:r>
        <w:rPr>
          <w:rFonts w:hint="eastAsia" w:ascii="华文仿宋" w:hAnsi="华文仿宋"/>
          <w:sz w:val="24"/>
        </w:rPr>
        <w:t>电话</w:t>
      </w:r>
      <w:r>
        <w:rPr>
          <w:rFonts w:ascii="华文仿宋" w:hAnsi="华文仿宋"/>
          <w:sz w:val="24"/>
        </w:rPr>
        <w:t>：</w:t>
      </w:r>
      <w:r>
        <w:rPr>
          <w:rFonts w:hint="eastAsia" w:ascii="华文仿宋" w:hAnsi="华文仿宋"/>
          <w:sz w:val="24"/>
          <w:u w:val="single"/>
          <w:lang w:val="en-US" w:eastAsia="zh-CN"/>
        </w:rPr>
        <w:t>69470858</w:t>
      </w:r>
    </w:p>
    <w:p>
      <w:pPr>
        <w:pageBreakBefore w:val="0"/>
        <w:widowControl w:val="0"/>
        <w:kinsoku/>
        <w:wordWrap/>
        <w:overflowPunct/>
        <w:topLinePunct w:val="0"/>
        <w:autoSpaceDE/>
        <w:autoSpaceDN/>
        <w:bidi w:val="0"/>
        <w:adjustRightInd/>
        <w:spacing w:line="360" w:lineRule="auto"/>
        <w:ind w:firstLine="482" w:firstLineChars="200"/>
        <w:textAlignment w:val="auto"/>
        <w:rPr>
          <w:rFonts w:asciiTheme="minorEastAsia" w:hAnsiTheme="minorEastAsia" w:eastAsiaTheme="minorEastAsia"/>
          <w:b/>
          <w:kern w:val="0"/>
          <w:sz w:val="24"/>
        </w:rPr>
      </w:pPr>
      <w:r>
        <w:rPr>
          <w:rFonts w:hint="eastAsia" w:asciiTheme="minorEastAsia" w:hAnsiTheme="minorEastAsia" w:eastAsiaTheme="minorEastAsia"/>
          <w:b/>
          <w:kern w:val="0"/>
          <w:sz w:val="24"/>
        </w:rPr>
        <w:t>评选与中选</w:t>
      </w:r>
    </w:p>
    <w:p>
      <w:pPr>
        <w:pageBreakBefore w:val="0"/>
        <w:widowControl w:val="0"/>
        <w:kinsoku/>
        <w:wordWrap/>
        <w:overflowPunct/>
        <w:topLinePunct w:val="0"/>
        <w:autoSpaceDE/>
        <w:autoSpaceDN/>
        <w:bidi w:val="0"/>
        <w:adjustRightInd/>
        <w:spacing w:line="360" w:lineRule="auto"/>
        <w:ind w:firstLine="480" w:firstLineChars="200"/>
        <w:textAlignment w:val="auto"/>
        <w:rPr>
          <w:rFonts w:asciiTheme="minorEastAsia" w:hAnsiTheme="minorEastAsia" w:eastAsiaTheme="minorEastAsia"/>
          <w:kern w:val="0"/>
          <w:sz w:val="24"/>
        </w:rPr>
      </w:pPr>
      <w:r>
        <w:rPr>
          <w:rFonts w:hint="eastAsia" w:asciiTheme="minorEastAsia" w:hAnsiTheme="minorEastAsia" w:eastAsiaTheme="minorEastAsia"/>
          <w:kern w:val="0"/>
          <w:sz w:val="24"/>
        </w:rPr>
        <w:t>组织对所有按时递交的应答报价文件进行综合评比，并最终确定完全响应比选文件实质性要求且综合报价最合理者为中选单位。</w:t>
      </w:r>
    </w:p>
    <w:p>
      <w:pPr>
        <w:pStyle w:val="14"/>
        <w:pageBreakBefore w:val="0"/>
        <w:widowControl w:val="0"/>
        <w:kinsoku/>
        <w:wordWrap/>
        <w:overflowPunct/>
        <w:topLinePunct w:val="0"/>
        <w:autoSpaceDE/>
        <w:autoSpaceDN/>
        <w:bidi w:val="0"/>
        <w:adjustRightInd/>
        <w:spacing w:line="360" w:lineRule="auto"/>
        <w:ind w:firstLine="480"/>
        <w:textAlignment w:val="auto"/>
        <w:rPr>
          <w:rFonts w:hint="eastAsia" w:asciiTheme="minorEastAsia" w:hAnsiTheme="minorEastAsia" w:eastAsiaTheme="minorEastAsia"/>
          <w:color w:val="000000"/>
          <w:kern w:val="0"/>
          <w:sz w:val="24"/>
        </w:rPr>
      </w:pPr>
      <w:r>
        <w:rPr>
          <w:rFonts w:hint="eastAsia" w:asciiTheme="minorEastAsia" w:hAnsiTheme="minorEastAsia" w:eastAsiaTheme="minorEastAsia"/>
          <w:color w:val="000000"/>
          <w:kern w:val="0"/>
          <w:sz w:val="24"/>
        </w:rPr>
        <w:t>特此致函，诚谢合作！</w:t>
      </w:r>
    </w:p>
    <w:p>
      <w:pPr>
        <w:pStyle w:val="14"/>
        <w:pageBreakBefore w:val="0"/>
        <w:widowControl w:val="0"/>
        <w:kinsoku/>
        <w:wordWrap/>
        <w:overflowPunct/>
        <w:topLinePunct w:val="0"/>
        <w:autoSpaceDE/>
        <w:autoSpaceDN/>
        <w:bidi w:val="0"/>
        <w:adjustRightInd/>
        <w:spacing w:line="360" w:lineRule="auto"/>
        <w:ind w:left="0" w:leftChars="0" w:firstLine="0" w:firstLineChars="0"/>
        <w:textAlignment w:val="auto"/>
        <w:rPr>
          <w:rFonts w:hint="eastAsia" w:asciiTheme="minorEastAsia" w:hAnsiTheme="minorEastAsia" w:eastAsiaTheme="minorEastAsia"/>
          <w:color w:val="000000"/>
          <w:kern w:val="0"/>
          <w:sz w:val="24"/>
        </w:rPr>
      </w:pPr>
    </w:p>
    <w:p>
      <w:pPr>
        <w:pStyle w:val="14"/>
        <w:pageBreakBefore w:val="0"/>
        <w:widowControl w:val="0"/>
        <w:kinsoku/>
        <w:wordWrap/>
        <w:overflowPunct/>
        <w:topLinePunct w:val="0"/>
        <w:autoSpaceDE/>
        <w:autoSpaceDN/>
        <w:bidi w:val="0"/>
        <w:adjustRightInd/>
        <w:spacing w:line="360" w:lineRule="auto"/>
        <w:ind w:firstLine="3120" w:firstLineChars="1300"/>
        <w:jc w:val="left"/>
        <w:textAlignment w:val="auto"/>
        <w:rPr>
          <w:rFonts w:hint="eastAsia" w:asciiTheme="minorEastAsia" w:hAnsiTheme="minorEastAsia" w:eastAsiaTheme="minorEastAsia"/>
          <w:color w:val="000000"/>
          <w:kern w:val="0"/>
          <w:sz w:val="24"/>
          <w:highlight w:val="none"/>
          <w:lang w:val="en-US" w:eastAsia="zh-CN"/>
        </w:rPr>
      </w:pPr>
      <w:r>
        <w:rPr>
          <w:rFonts w:hint="eastAsia" w:asciiTheme="minorEastAsia" w:hAnsiTheme="minorEastAsia" w:eastAsiaTheme="minorEastAsia"/>
          <w:color w:val="000000"/>
          <w:kern w:val="0"/>
          <w:sz w:val="24"/>
          <w:highlight w:val="none"/>
          <w:lang w:val="en-US" w:eastAsia="zh-CN"/>
        </w:rPr>
        <w:t>北京市顺义区市政市容建设服务中心</w:t>
      </w:r>
    </w:p>
    <w:p>
      <w:pPr>
        <w:pStyle w:val="14"/>
        <w:pageBreakBefore w:val="0"/>
        <w:widowControl w:val="0"/>
        <w:kinsoku/>
        <w:wordWrap/>
        <w:overflowPunct/>
        <w:topLinePunct w:val="0"/>
        <w:autoSpaceDE/>
        <w:autoSpaceDN/>
        <w:bidi w:val="0"/>
        <w:adjustRightInd/>
        <w:spacing w:line="360" w:lineRule="auto"/>
        <w:jc w:val="left"/>
        <w:textAlignment w:val="auto"/>
        <w:rPr>
          <w:rFonts w:asciiTheme="minorEastAsia" w:hAnsiTheme="minorEastAsia" w:eastAsiaTheme="minorEastAsia"/>
          <w:color w:val="000000"/>
          <w:kern w:val="0"/>
          <w:sz w:val="24"/>
          <w:highlight w:val="yellow"/>
        </w:rPr>
      </w:pPr>
      <w:r>
        <w:rPr>
          <w:rFonts w:hint="eastAsia" w:asciiTheme="minorEastAsia" w:hAnsiTheme="minorEastAsia" w:eastAsiaTheme="minorEastAsia"/>
          <w:color w:val="000000"/>
          <w:kern w:val="0"/>
          <w:sz w:val="24"/>
          <w:highlight w:val="none"/>
          <w:lang w:val="en-US" w:eastAsia="zh-CN"/>
        </w:rPr>
        <w:t xml:space="preserve">                                   2025</w:t>
      </w:r>
      <w:r>
        <w:rPr>
          <w:rFonts w:hint="eastAsia" w:asciiTheme="minorEastAsia" w:hAnsiTheme="minorEastAsia" w:eastAsiaTheme="minorEastAsia"/>
          <w:color w:val="000000"/>
          <w:kern w:val="0"/>
          <w:sz w:val="24"/>
          <w:highlight w:val="none"/>
        </w:rPr>
        <w:t>年</w:t>
      </w:r>
      <w:r>
        <w:rPr>
          <w:rFonts w:hint="eastAsia" w:asciiTheme="minorEastAsia" w:hAnsiTheme="minorEastAsia" w:eastAsiaTheme="minorEastAsia"/>
          <w:color w:val="000000"/>
          <w:kern w:val="0"/>
          <w:sz w:val="24"/>
          <w:highlight w:val="none"/>
          <w:lang w:val="en-US" w:eastAsia="zh-CN"/>
        </w:rPr>
        <w:t>6</w:t>
      </w:r>
      <w:r>
        <w:rPr>
          <w:rFonts w:hint="eastAsia" w:asciiTheme="minorEastAsia" w:hAnsiTheme="minorEastAsia" w:eastAsiaTheme="minorEastAsia"/>
          <w:color w:val="000000"/>
          <w:kern w:val="0"/>
          <w:sz w:val="24"/>
          <w:highlight w:val="none"/>
        </w:rPr>
        <w:t>月</w:t>
      </w:r>
      <w:r>
        <w:rPr>
          <w:rFonts w:hint="eastAsia" w:asciiTheme="minorEastAsia" w:hAnsiTheme="minorEastAsia" w:eastAsiaTheme="minorEastAsia"/>
          <w:color w:val="000000"/>
          <w:kern w:val="0"/>
          <w:sz w:val="24"/>
          <w:highlight w:val="none"/>
          <w:lang w:val="en-US" w:eastAsia="zh-CN"/>
        </w:rPr>
        <w:t>11</w:t>
      </w:r>
      <w:r>
        <w:rPr>
          <w:rFonts w:hint="eastAsia" w:asciiTheme="minorEastAsia" w:hAnsiTheme="minorEastAsia" w:eastAsiaTheme="minorEastAsia"/>
          <w:color w:val="000000"/>
          <w:kern w:val="0"/>
          <w:sz w:val="24"/>
          <w:highlight w:val="none"/>
        </w:rPr>
        <w:t>日</w:t>
      </w:r>
      <w:bookmarkStart w:id="17" w:name="_GoBack"/>
      <w:bookmarkEnd w:id="17"/>
    </w:p>
    <w:p>
      <w:pPr>
        <w:rPr>
          <w:rFonts w:hint="eastAsia"/>
        </w:rPr>
      </w:pPr>
      <w:bookmarkStart w:id="7" w:name="_Toc28155909"/>
    </w:p>
    <w:p>
      <w:pPr>
        <w:rPr>
          <w:rFonts w:hint="eastAsia"/>
        </w:rPr>
      </w:pPr>
    </w:p>
    <w:p>
      <w:pPr>
        <w:rPr>
          <w:rFonts w:hint="eastAsia"/>
        </w:rPr>
      </w:pPr>
    </w:p>
    <w:p>
      <w:pPr>
        <w:rPr>
          <w:rFonts w:hint="eastAsia"/>
        </w:rPr>
      </w:pPr>
    </w:p>
    <w:p>
      <w:pPr>
        <w:rPr>
          <w:rFonts w:hint="eastAsia"/>
        </w:rPr>
      </w:pPr>
    </w:p>
    <w:p>
      <w:pPr>
        <w:pStyle w:val="2"/>
        <w:spacing w:before="120" w:after="480"/>
        <w:jc w:val="center"/>
      </w:pPr>
      <w:r>
        <w:rPr>
          <w:rFonts w:hint="eastAsia"/>
        </w:rPr>
        <w:t>第二章  响应</w:t>
      </w:r>
      <w:r>
        <w:t>文件格式</w:t>
      </w:r>
      <w:bookmarkEnd w:id="7"/>
    </w:p>
    <w:tbl>
      <w:tblPr>
        <w:tblStyle w:val="29"/>
        <w:tblW w:w="8217" w:type="dxa"/>
        <w:jc w:val="center"/>
        <w:tblInd w:w="0" w:type="dxa"/>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8217"/>
      </w:tblGrid>
      <w:tr>
        <w:tblPrEx>
          <w:tblBorders>
            <w:top w:val="single" w:color="auto" w:sz="12" w:space="0"/>
            <w:left w:val="none" w:color="auto" w:sz="0" w:space="0"/>
            <w:bottom w:val="single" w:color="auto"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rPr>
          <w:trHeight w:val="759" w:hRule="atLeast"/>
          <w:jc w:val="center"/>
        </w:trPr>
        <w:tc>
          <w:tcPr>
            <w:tcW w:w="8217" w:type="dxa"/>
          </w:tcPr>
          <w:p>
            <w:pPr>
              <w:jc w:val="center"/>
              <w:rPr>
                <w:rFonts w:hint="eastAsia" w:asciiTheme="minorEastAsia" w:hAnsiTheme="minorEastAsia" w:eastAsiaTheme="minorEastAsia" w:cstheme="minorBidi"/>
                <w:b/>
                <w:bCs/>
                <w:spacing w:val="60"/>
                <w:sz w:val="44"/>
                <w:szCs w:val="44"/>
                <w:highlight w:val="none"/>
                <w:u w:val="none"/>
                <w:lang w:val="en-US" w:eastAsia="zh-CN"/>
              </w:rPr>
            </w:pPr>
            <w:r>
              <w:rPr>
                <w:rFonts w:hint="eastAsia" w:asciiTheme="minorEastAsia" w:hAnsiTheme="minorEastAsia" w:eastAsiaTheme="minorEastAsia" w:cstheme="minorBidi"/>
                <w:b/>
                <w:bCs/>
                <w:spacing w:val="60"/>
                <w:sz w:val="44"/>
                <w:szCs w:val="44"/>
                <w:highlight w:val="none"/>
                <w:u w:val="none"/>
                <w:lang w:val="en-US" w:eastAsia="zh-CN"/>
              </w:rPr>
              <w:t>顺义区安华街(裕安路-裕东路)道路及市政配套工程</w:t>
            </w:r>
          </w:p>
          <w:p>
            <w:pPr>
              <w:jc w:val="center"/>
              <w:rPr>
                <w:rFonts w:asciiTheme="minorEastAsia" w:hAnsiTheme="minorEastAsia" w:eastAsiaTheme="minorEastAsia" w:cstheme="minorBidi"/>
                <w:b/>
                <w:bCs/>
                <w:spacing w:val="60"/>
                <w:sz w:val="44"/>
                <w:szCs w:val="44"/>
                <w:u w:val="single"/>
              </w:rPr>
            </w:pPr>
            <w:r>
              <w:rPr>
                <w:rFonts w:hint="eastAsia" w:asciiTheme="minorEastAsia" w:hAnsiTheme="minorEastAsia" w:eastAsiaTheme="minorEastAsia" w:cstheme="minorBidi"/>
                <w:b/>
                <w:bCs/>
                <w:spacing w:val="60"/>
                <w:sz w:val="44"/>
                <w:szCs w:val="44"/>
                <w:highlight w:val="none"/>
                <w:u w:val="single"/>
                <w:lang w:val="en-US" w:eastAsia="zh-CN"/>
              </w:rPr>
              <w:t>决算报告编制</w:t>
            </w:r>
            <w:r>
              <w:rPr>
                <w:rFonts w:hint="eastAsia" w:asciiTheme="minorEastAsia" w:hAnsiTheme="minorEastAsia" w:eastAsiaTheme="minorEastAsia" w:cstheme="minorBidi"/>
                <w:b/>
                <w:bCs/>
                <w:spacing w:val="60"/>
                <w:sz w:val="44"/>
                <w:szCs w:val="44"/>
                <w:highlight w:val="none"/>
                <w:u w:val="single"/>
                <w:lang w:eastAsia="zh-CN"/>
              </w:rPr>
              <w:t>服务</w:t>
            </w:r>
          </w:p>
        </w:tc>
      </w:tr>
    </w:tbl>
    <w:p>
      <w:pPr>
        <w:ind w:left="720" w:hanging="720"/>
        <w:jc w:val="center"/>
        <w:rPr>
          <w:rFonts w:asciiTheme="minorEastAsia" w:hAnsiTheme="minorEastAsia" w:eastAsiaTheme="minorEastAsia"/>
          <w:w w:val="90"/>
          <w:sz w:val="72"/>
          <w:szCs w:val="72"/>
        </w:rPr>
      </w:pPr>
    </w:p>
    <w:p>
      <w:pPr>
        <w:ind w:left="720" w:hanging="720"/>
        <w:jc w:val="center"/>
      </w:pPr>
    </w:p>
    <w:p>
      <w:pPr>
        <w:ind w:left="720" w:hanging="720"/>
        <w:jc w:val="center"/>
      </w:pPr>
    </w:p>
    <w:p>
      <w:pPr>
        <w:ind w:left="720" w:hanging="720"/>
        <w:jc w:val="center"/>
      </w:pPr>
    </w:p>
    <w:p>
      <w:pPr>
        <w:ind w:left="720" w:hanging="720"/>
        <w:jc w:val="center"/>
        <w:rPr>
          <w:sz w:val="72"/>
          <w:szCs w:val="72"/>
        </w:rPr>
      </w:pPr>
      <w:r>
        <w:rPr>
          <w:rFonts w:asciiTheme="minorEastAsia" w:hAnsiTheme="minorEastAsia"/>
          <w:b/>
          <w:bCs/>
          <w:spacing w:val="60"/>
          <w:sz w:val="72"/>
          <w:szCs w:val="72"/>
        </w:rPr>
        <w:t>比选申请文件</w:t>
      </w: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ind w:left="720" w:hanging="720"/>
        <w:jc w:val="center"/>
      </w:pPr>
    </w:p>
    <w:p>
      <w:pPr>
        <w:spacing w:line="720" w:lineRule="auto"/>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参选人（公章）：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法定代表人（签字或盖章）：</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720" w:lineRule="auto"/>
        <w:ind w:left="720" w:hanging="720"/>
        <w:jc w:val="left"/>
        <w:rPr>
          <w:rFonts w:asciiTheme="minorEastAsia" w:hAnsiTheme="minorEastAsia" w:eastAsiaTheme="minorEastAsia"/>
          <w:b/>
          <w:bCs/>
          <w:sz w:val="32"/>
          <w:szCs w:val="32"/>
          <w:u w:val="single"/>
        </w:rPr>
      </w:pPr>
      <w:r>
        <w:rPr>
          <w:rFonts w:hint="eastAsia" w:asciiTheme="minorEastAsia" w:hAnsiTheme="minorEastAsia" w:eastAsiaTheme="minorEastAsia"/>
          <w:b/>
          <w:bCs/>
          <w:sz w:val="32"/>
          <w:szCs w:val="32"/>
        </w:rPr>
        <w:t xml:space="preserve">日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期：</w:t>
      </w:r>
      <w:r>
        <w:rPr>
          <w:rFonts w:hint="eastAsia" w:asciiTheme="minorEastAsia" w:hAnsiTheme="minorEastAsia" w:eastAsiaTheme="minorEastAsia"/>
          <w:b/>
          <w:bCs/>
          <w:sz w:val="32"/>
          <w:szCs w:val="32"/>
          <w:u w:val="single"/>
        </w:rPr>
        <w:t xml:space="preserve"> </w:t>
      </w:r>
      <w:r>
        <w:rPr>
          <w:rFonts w:asciiTheme="minorEastAsia" w:hAnsiTheme="minorEastAsia" w:eastAsiaTheme="minorEastAsia"/>
          <w:b/>
          <w:bCs/>
          <w:sz w:val="32"/>
          <w:szCs w:val="32"/>
          <w:u w:val="single"/>
        </w:rPr>
        <w:t xml:space="preserve">                              </w:t>
      </w: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hint="eastAsia" w:asciiTheme="minorEastAsia" w:hAnsiTheme="minorEastAsia" w:eastAsiaTheme="minorEastAsia"/>
          <w:b/>
          <w:bCs/>
          <w:sz w:val="32"/>
          <w:szCs w:val="32"/>
        </w:rPr>
      </w:pPr>
    </w:p>
    <w:p>
      <w:pPr>
        <w:spacing w:line="480" w:lineRule="auto"/>
        <w:ind w:left="720" w:hanging="720"/>
        <w:jc w:val="center"/>
        <w:rPr>
          <w:rFonts w:hint="eastAsia"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r>
        <w:rPr>
          <w:rFonts w:hint="eastAsia" w:asciiTheme="minorEastAsia" w:hAnsiTheme="minorEastAsia" w:eastAsiaTheme="minorEastAsia"/>
          <w:b/>
          <w:bCs/>
          <w:sz w:val="32"/>
          <w:szCs w:val="32"/>
        </w:rPr>
        <w:t xml:space="preserve">目 </w:t>
      </w:r>
      <w:r>
        <w:rPr>
          <w:rFonts w:asciiTheme="minorEastAsia" w:hAnsiTheme="minorEastAsia" w:eastAsiaTheme="minorEastAsia"/>
          <w:b/>
          <w:bCs/>
          <w:sz w:val="32"/>
          <w:szCs w:val="32"/>
        </w:rPr>
        <w:t xml:space="preserve">  </w:t>
      </w:r>
      <w:r>
        <w:rPr>
          <w:rFonts w:hint="eastAsia" w:asciiTheme="minorEastAsia" w:hAnsiTheme="minorEastAsia" w:eastAsiaTheme="minorEastAsia"/>
          <w:b/>
          <w:bCs/>
          <w:sz w:val="32"/>
          <w:szCs w:val="32"/>
        </w:rPr>
        <w:t>录</w:t>
      </w:r>
    </w:p>
    <w:p>
      <w:pPr>
        <w:spacing w:line="480" w:lineRule="auto"/>
        <w:ind w:left="720" w:hanging="720"/>
        <w:jc w:val="center"/>
        <w:rPr>
          <w:rFonts w:asciiTheme="minorEastAsia" w:hAnsiTheme="minorEastAsia" w:eastAsiaTheme="minorEastAsia"/>
          <w:b/>
          <w:bCs/>
          <w:sz w:val="32"/>
          <w:szCs w:val="32"/>
        </w:rPr>
      </w:pPr>
    </w:p>
    <w:p>
      <w:pPr>
        <w:spacing w:line="480" w:lineRule="auto"/>
        <w:ind w:left="720" w:hanging="720"/>
        <w:jc w:val="center"/>
        <w:rPr>
          <w:rFonts w:asciiTheme="minorEastAsia" w:hAnsiTheme="minorEastAsia" w:eastAsiaTheme="minorEastAsia"/>
          <w:b/>
          <w:bCs/>
          <w:sz w:val="32"/>
          <w:szCs w:val="32"/>
        </w:rPr>
      </w:pPr>
    </w:p>
    <w:p>
      <w:pPr>
        <w:pStyle w:val="19"/>
        <w:tabs>
          <w:tab w:val="left" w:pos="840"/>
          <w:tab w:val="right" w:leader="dot" w:pos="8296"/>
        </w:tabs>
        <w:spacing w:line="480" w:lineRule="auto"/>
        <w:rPr>
          <w:rStyle w:val="27"/>
          <w:rFonts w:cs="仿宋" w:asciiTheme="minorEastAsia" w:hAnsiTheme="minorEastAsia"/>
          <w:b/>
          <w:bCs/>
        </w:rPr>
      </w:pPr>
      <w:r>
        <w:rPr>
          <w:rStyle w:val="27"/>
          <w:rFonts w:cs="仿宋"/>
          <w:b/>
          <w:bCs/>
        </w:rPr>
        <w:fldChar w:fldCharType="begin"/>
      </w:r>
      <w:r>
        <w:rPr>
          <w:rStyle w:val="27"/>
          <w:rFonts w:cs="仿宋"/>
          <w:b/>
          <w:bCs/>
        </w:rPr>
        <w:instrText xml:space="preserve"> TOC \o "1-3" \h \z \u </w:instrText>
      </w:r>
      <w:r>
        <w:rPr>
          <w:rStyle w:val="27"/>
          <w:rFonts w:cs="仿宋"/>
          <w:b/>
          <w:bCs/>
        </w:rPr>
        <w:fldChar w:fldCharType="separate"/>
      </w:r>
      <w:r>
        <w:rPr>
          <w:rFonts w:cs="仿宋" w:asciiTheme="minorEastAsia" w:hAnsiTheme="minorEastAsia"/>
          <w:b/>
          <w:bCs/>
        </w:rPr>
        <w:t>一、 报价函</w:t>
      </w:r>
    </w:p>
    <w:p>
      <w:pPr>
        <w:pStyle w:val="19"/>
        <w:tabs>
          <w:tab w:val="left" w:pos="840"/>
          <w:tab w:val="right" w:leader="dot" w:pos="8296"/>
        </w:tabs>
        <w:spacing w:line="480" w:lineRule="auto"/>
        <w:rPr>
          <w:rStyle w:val="27"/>
          <w:rFonts w:cs="仿宋" w:asciiTheme="minorEastAsia" w:hAnsiTheme="minorEastAsia"/>
          <w:b/>
          <w:bCs/>
        </w:rPr>
      </w:pPr>
      <w:r>
        <w:rPr>
          <w:rFonts w:cs="仿宋" w:asciiTheme="minorEastAsia" w:hAnsiTheme="minorEastAsia"/>
          <w:b/>
          <w:bCs/>
        </w:rPr>
        <w:t>二、营业执照</w:t>
      </w:r>
    </w:p>
    <w:p>
      <w:pPr>
        <w:pStyle w:val="19"/>
        <w:tabs>
          <w:tab w:val="left" w:pos="840"/>
          <w:tab w:val="right" w:leader="dot" w:pos="8296"/>
        </w:tabs>
        <w:spacing w:line="480" w:lineRule="auto"/>
        <w:rPr>
          <w:rStyle w:val="27"/>
          <w:rFonts w:cs="仿宋" w:asciiTheme="minorEastAsia" w:hAnsiTheme="minorEastAsia"/>
          <w:b/>
          <w:bCs/>
        </w:rPr>
      </w:pPr>
      <w:r>
        <w:rPr>
          <w:rFonts w:cs="仿宋" w:asciiTheme="minorEastAsia" w:hAnsiTheme="minorEastAsia"/>
          <w:b/>
          <w:bCs/>
        </w:rPr>
        <w:t>三、</w:t>
      </w:r>
      <w:r>
        <w:rPr>
          <w:rFonts w:hint="eastAsia" w:cs="仿宋" w:asciiTheme="minorEastAsia" w:hAnsiTheme="minorEastAsia"/>
          <w:b/>
          <w:bCs/>
        </w:rPr>
        <w:t>20</w:t>
      </w:r>
      <w:r>
        <w:rPr>
          <w:rFonts w:hint="eastAsia" w:cs="仿宋" w:asciiTheme="minorEastAsia" w:hAnsiTheme="minorEastAsia"/>
          <w:b/>
          <w:bCs/>
          <w:lang w:val="en-US" w:eastAsia="zh-CN"/>
        </w:rPr>
        <w:t>22</w:t>
      </w:r>
      <w:r>
        <w:rPr>
          <w:rFonts w:hint="eastAsia" w:cs="仿宋" w:asciiTheme="minorEastAsia" w:hAnsiTheme="minorEastAsia"/>
          <w:b/>
          <w:bCs/>
        </w:rPr>
        <w:t>年或202</w:t>
      </w:r>
      <w:r>
        <w:rPr>
          <w:rFonts w:hint="eastAsia" w:cs="仿宋" w:asciiTheme="minorEastAsia" w:hAnsiTheme="minorEastAsia"/>
          <w:b/>
          <w:bCs/>
          <w:lang w:val="en-US" w:eastAsia="zh-CN"/>
        </w:rPr>
        <w:t>3</w:t>
      </w:r>
      <w:r>
        <w:rPr>
          <w:rFonts w:hint="eastAsia" w:cs="仿宋" w:asciiTheme="minorEastAsia" w:hAnsiTheme="minorEastAsia"/>
          <w:b/>
          <w:bCs/>
        </w:rPr>
        <w:t>年度经会计师事务所出具的财务审计报告</w:t>
      </w:r>
    </w:p>
    <w:p>
      <w:pPr>
        <w:pStyle w:val="19"/>
        <w:tabs>
          <w:tab w:val="left" w:pos="840"/>
          <w:tab w:val="right" w:leader="dot" w:pos="8296"/>
        </w:tabs>
        <w:spacing w:line="480" w:lineRule="auto"/>
        <w:rPr>
          <w:rStyle w:val="27"/>
          <w:rFonts w:cs="仿宋" w:asciiTheme="minorEastAsia" w:hAnsiTheme="minorEastAsia"/>
          <w:b/>
          <w:bCs/>
        </w:rPr>
      </w:pPr>
      <w:r>
        <w:rPr>
          <w:rFonts w:cs="仿宋" w:asciiTheme="minorEastAsia" w:hAnsiTheme="minorEastAsia"/>
          <w:b/>
          <w:bCs/>
        </w:rPr>
        <w:t>四、近三年内已完成的类似项目业绩</w:t>
      </w:r>
    </w:p>
    <w:p>
      <w:pPr>
        <w:pStyle w:val="19"/>
        <w:tabs>
          <w:tab w:val="left" w:pos="840"/>
          <w:tab w:val="right" w:leader="dot" w:pos="8296"/>
        </w:tabs>
        <w:spacing w:line="480" w:lineRule="auto"/>
        <w:rPr>
          <w:rStyle w:val="27"/>
          <w:rFonts w:cs="仿宋" w:asciiTheme="minorEastAsia" w:hAnsiTheme="minorEastAsia"/>
          <w:b/>
          <w:bCs/>
        </w:rPr>
      </w:pPr>
      <w:r>
        <w:rPr>
          <w:rFonts w:cs="仿宋" w:asciiTheme="minorEastAsia" w:hAnsiTheme="minorEastAsia"/>
          <w:b/>
          <w:bCs/>
        </w:rPr>
        <w:t>五、拟参加本项目工作人员表</w:t>
      </w:r>
    </w:p>
    <w:p>
      <w:pPr>
        <w:pStyle w:val="19"/>
        <w:tabs>
          <w:tab w:val="left" w:pos="840"/>
          <w:tab w:val="right" w:leader="dot" w:pos="8296"/>
        </w:tabs>
        <w:spacing w:line="480" w:lineRule="auto"/>
        <w:rPr>
          <w:rStyle w:val="27"/>
          <w:rFonts w:cs="仿宋" w:asciiTheme="minorEastAsia" w:hAnsiTheme="minorEastAsia"/>
          <w:b/>
          <w:bCs/>
        </w:rPr>
      </w:pPr>
      <w:r>
        <w:rPr>
          <w:rFonts w:cs="仿宋" w:asciiTheme="minorEastAsia" w:hAnsiTheme="minorEastAsia"/>
          <w:b/>
          <w:bCs/>
        </w:rPr>
        <w:t>六、信用查询截图</w:t>
      </w:r>
    </w:p>
    <w:p>
      <w:pPr>
        <w:pStyle w:val="19"/>
        <w:tabs>
          <w:tab w:val="left" w:pos="840"/>
          <w:tab w:val="right" w:leader="dot" w:pos="8296"/>
        </w:tabs>
        <w:spacing w:line="480" w:lineRule="auto"/>
        <w:rPr>
          <w:rStyle w:val="27"/>
          <w:rFonts w:cs="仿宋" w:asciiTheme="minorEastAsia" w:hAnsiTheme="minorEastAsia"/>
          <w:b/>
          <w:bCs/>
        </w:rPr>
      </w:pPr>
      <w:r>
        <w:rPr>
          <w:rFonts w:cs="仿宋" w:asciiTheme="minorEastAsia" w:hAnsiTheme="minorEastAsia"/>
          <w:b/>
          <w:bCs/>
        </w:rPr>
        <w:t>七、服务方案</w:t>
      </w:r>
    </w:p>
    <w:p>
      <w:pPr>
        <w:pStyle w:val="19"/>
        <w:tabs>
          <w:tab w:val="left" w:pos="840"/>
          <w:tab w:val="right" w:leader="dot" w:pos="8296"/>
        </w:tabs>
        <w:spacing w:line="480" w:lineRule="auto"/>
        <w:rPr>
          <w:rFonts w:asciiTheme="minorEastAsia" w:hAnsiTheme="minorEastAsia"/>
          <w:sz w:val="28"/>
          <w:szCs w:val="28"/>
        </w:rPr>
      </w:pPr>
      <w:r>
        <w:rPr>
          <w:rStyle w:val="27"/>
          <w:rFonts w:cs="仿宋"/>
          <w:b/>
          <w:bCs/>
        </w:rPr>
        <w:fldChar w:fldCharType="end"/>
      </w: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ind w:left="720" w:hanging="720"/>
        <w:jc w:val="center"/>
        <w:rPr>
          <w:rFonts w:asciiTheme="minorEastAsia" w:hAnsiTheme="minorEastAsia" w:eastAsiaTheme="minorEastAsia"/>
          <w:sz w:val="28"/>
          <w:szCs w:val="28"/>
        </w:rPr>
      </w:pPr>
    </w:p>
    <w:p>
      <w:pPr>
        <w:pStyle w:val="2"/>
        <w:jc w:val="center"/>
        <w:rPr>
          <w:rFonts w:asciiTheme="minorEastAsia" w:hAnsiTheme="minorEastAsia" w:eastAsiaTheme="minorEastAsia"/>
          <w:w w:val="90"/>
          <w:sz w:val="28"/>
          <w:szCs w:val="28"/>
        </w:rPr>
      </w:pPr>
      <w:bookmarkStart w:id="8" w:name="_Toc54795948"/>
      <w:bookmarkStart w:id="9" w:name="_Toc54795949"/>
      <w:r>
        <w:rPr>
          <w:rFonts w:hint="eastAsia" w:asciiTheme="minorEastAsia" w:hAnsiTheme="minorEastAsia" w:eastAsiaTheme="minorEastAsia"/>
          <w:w w:val="90"/>
          <w:sz w:val="28"/>
          <w:szCs w:val="28"/>
        </w:rPr>
        <w:t xml:space="preserve">一、 </w:t>
      </w:r>
      <w:r>
        <w:rPr>
          <w:rFonts w:hint="eastAsia" w:asciiTheme="minorEastAsia" w:hAnsiTheme="minorEastAsia" w:eastAsiaTheme="minorEastAsia"/>
          <w:sz w:val="28"/>
          <w:szCs w:val="28"/>
        </w:rPr>
        <w:t>报价函</w:t>
      </w:r>
      <w:bookmarkEnd w:id="8"/>
    </w:p>
    <w:p>
      <w:pPr>
        <w:spacing w:line="480" w:lineRule="auto"/>
        <w:rPr>
          <w:rFonts w:hint="eastAsia" w:asciiTheme="minorEastAsia" w:hAnsiTheme="minorEastAsia" w:eastAsiaTheme="minorEastAsia"/>
          <w:sz w:val="28"/>
          <w:szCs w:val="28"/>
          <w:highlight w:val="none"/>
          <w:u w:val="single"/>
          <w:lang w:eastAsia="zh-CN"/>
        </w:rPr>
      </w:pPr>
      <w:r>
        <w:rPr>
          <w:rFonts w:hint="eastAsia" w:asciiTheme="minorEastAsia" w:hAnsiTheme="minorEastAsia" w:eastAsiaTheme="minorEastAsia"/>
          <w:sz w:val="28"/>
          <w:szCs w:val="28"/>
        </w:rPr>
        <w:t>致</w:t>
      </w:r>
      <w:r>
        <w:rPr>
          <w:rFonts w:hint="eastAsia" w:asciiTheme="minorEastAsia" w:hAnsiTheme="minorEastAsia" w:eastAsiaTheme="minorEastAsia"/>
          <w:sz w:val="28"/>
          <w:szCs w:val="28"/>
          <w:highlight w:val="none"/>
        </w:rPr>
        <w:t>：</w:t>
      </w:r>
      <w:r>
        <w:rPr>
          <w:rFonts w:hint="eastAsia" w:asciiTheme="minorEastAsia" w:hAnsiTheme="minorEastAsia" w:eastAsiaTheme="minorEastAsia"/>
          <w:sz w:val="28"/>
          <w:szCs w:val="28"/>
          <w:highlight w:val="none"/>
          <w:u w:val="single"/>
          <w:lang w:val="en-US" w:eastAsia="zh-CN"/>
        </w:rPr>
        <w:t>北京市顺义区市政市容建设服务中心</w:t>
      </w:r>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我公司现对顺义区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项目</w:t>
      </w:r>
      <w:r>
        <w:rPr>
          <w:rFonts w:hint="eastAsia" w:asciiTheme="minorEastAsia" w:hAnsiTheme="minorEastAsia" w:eastAsiaTheme="minorEastAsia"/>
          <w:sz w:val="28"/>
          <w:szCs w:val="28"/>
          <w:highlight w:val="none"/>
          <w:u w:val="single"/>
          <w:lang w:eastAsia="zh-CN"/>
        </w:rPr>
        <w:t>决算报告编制服务</w:t>
      </w:r>
      <w:r>
        <w:rPr>
          <w:rFonts w:hint="eastAsia" w:asciiTheme="minorEastAsia" w:hAnsiTheme="minorEastAsia" w:eastAsiaTheme="minorEastAsia"/>
          <w:sz w:val="28"/>
          <w:szCs w:val="28"/>
        </w:rPr>
        <w:t>费</w:t>
      </w:r>
      <w:r>
        <w:rPr>
          <w:rFonts w:hint="eastAsia" w:asciiTheme="minorEastAsia" w:hAnsiTheme="minorEastAsia" w:eastAsiaTheme="minorEastAsia"/>
          <w:sz w:val="28"/>
          <w:szCs w:val="28"/>
          <w:lang w:eastAsia="zh-CN"/>
        </w:rPr>
        <w:t>用</w:t>
      </w:r>
      <w:r>
        <w:rPr>
          <w:rFonts w:hint="eastAsia" w:asciiTheme="minorEastAsia" w:hAnsiTheme="minorEastAsia" w:eastAsiaTheme="minorEastAsia"/>
          <w:sz w:val="28"/>
          <w:szCs w:val="28"/>
        </w:rPr>
        <w:t>报价，</w:t>
      </w:r>
      <w:r>
        <w:rPr>
          <w:rFonts w:hint="eastAsia" w:asciiTheme="minorEastAsia" w:hAnsiTheme="minorEastAsia" w:eastAsiaTheme="minorEastAsia"/>
          <w:sz w:val="28"/>
          <w:szCs w:val="28"/>
          <w:lang w:eastAsia="zh-CN"/>
        </w:rPr>
        <w:t>根据</w:t>
      </w:r>
      <w:r>
        <w:rPr>
          <w:rFonts w:hint="eastAsia" w:ascii="宋体" w:hAnsi="宋体" w:eastAsia="宋体" w:cs="宋体"/>
          <w:bCs/>
          <w:color w:val="000000"/>
          <w:sz w:val="28"/>
        </w:rPr>
        <w:t>北京市建设工程造价管理协会</w:t>
      </w:r>
      <w:r>
        <w:rPr>
          <w:rFonts w:hint="eastAsia" w:asciiTheme="minorEastAsia" w:hAnsiTheme="minorEastAsia" w:eastAsiaTheme="minorEastAsia"/>
          <w:sz w:val="28"/>
          <w:szCs w:val="28"/>
          <w:lang w:val="en-US" w:eastAsia="zh-CN"/>
        </w:rPr>
        <w:t>制定的</w:t>
      </w:r>
      <w:r>
        <w:rPr>
          <w:rFonts w:hint="eastAsia" w:ascii="宋体" w:hAnsi="宋体" w:eastAsia="宋体" w:cs="宋体"/>
          <w:bCs/>
          <w:color w:val="000000"/>
          <w:sz w:val="28"/>
        </w:rPr>
        <w:t>《北京市建设工程造价咨询参考费用》（京价协[20</w:t>
      </w:r>
      <w:r>
        <w:rPr>
          <w:rFonts w:hint="eastAsia" w:ascii="宋体" w:hAnsi="宋体" w:cs="宋体"/>
          <w:bCs/>
          <w:color w:val="000000"/>
          <w:sz w:val="28"/>
          <w:lang w:val="en-US" w:eastAsia="zh-CN"/>
        </w:rPr>
        <w:t>22</w:t>
      </w:r>
      <w:r>
        <w:rPr>
          <w:rFonts w:hint="eastAsia" w:ascii="宋体" w:hAnsi="宋体" w:eastAsia="宋体" w:cs="宋体"/>
          <w:bCs/>
          <w:color w:val="000000"/>
          <w:sz w:val="28"/>
        </w:rPr>
        <w:t>]0</w:t>
      </w:r>
      <w:r>
        <w:rPr>
          <w:rFonts w:hint="eastAsia" w:ascii="宋体" w:hAnsi="宋体" w:cs="宋体"/>
          <w:bCs/>
          <w:color w:val="000000"/>
          <w:sz w:val="28"/>
          <w:lang w:val="en-US" w:eastAsia="zh-CN"/>
        </w:rPr>
        <w:t>71</w:t>
      </w:r>
      <w:r>
        <w:rPr>
          <w:rFonts w:hint="eastAsia" w:ascii="宋体" w:hAnsi="宋体" w:eastAsia="宋体" w:cs="宋体"/>
          <w:bCs/>
          <w:color w:val="000000"/>
          <w:sz w:val="28"/>
        </w:rPr>
        <w:t>号）</w:t>
      </w:r>
      <w:r>
        <w:rPr>
          <w:rFonts w:hint="eastAsia" w:asciiTheme="minorEastAsia" w:hAnsiTheme="minorEastAsia" w:eastAsiaTheme="minorEastAsia"/>
          <w:sz w:val="28"/>
          <w:szCs w:val="28"/>
        </w:rPr>
        <w:t>规定的收费标准。服务费收费按照</w:t>
      </w:r>
      <w:r>
        <w:rPr>
          <w:rFonts w:hint="eastAsia" w:asciiTheme="minorEastAsia" w:hAnsiTheme="minorEastAsia" w:eastAsiaTheme="minorEastAsia"/>
          <w:sz w:val="28"/>
          <w:szCs w:val="28"/>
          <w:lang w:eastAsia="zh-CN"/>
        </w:rPr>
        <w:t>投资估算</w:t>
      </w:r>
      <w:r>
        <w:rPr>
          <w:rFonts w:hint="eastAsia" w:asciiTheme="minorEastAsia" w:hAnsiTheme="minorEastAsia" w:eastAsiaTheme="minorEastAsia"/>
          <w:sz w:val="28"/>
          <w:szCs w:val="28"/>
        </w:rPr>
        <w:t>价款在标准收费基础上下浮</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w:t>
      </w:r>
      <w:r>
        <w:rPr>
          <w:rFonts w:hint="eastAsia" w:asciiTheme="minorEastAsia" w:hAnsiTheme="minorEastAsia" w:eastAsiaTheme="minorEastAsia"/>
          <w:sz w:val="28"/>
          <w:szCs w:val="28"/>
          <w:lang w:eastAsia="zh-CN"/>
        </w:rPr>
        <w:t>，报价为</w:t>
      </w:r>
      <w:r>
        <w:rPr>
          <w:rFonts w:hint="eastAsia" w:asciiTheme="minorEastAsia" w:hAnsiTheme="minorEastAsia" w:eastAsiaTheme="minorEastAsia"/>
          <w:sz w:val="28"/>
          <w:szCs w:val="28"/>
          <w:u w:val="single"/>
          <w:lang w:val="en-US" w:eastAsia="zh-CN"/>
        </w:rPr>
        <w:t xml:space="preserve">   </w:t>
      </w:r>
      <w:r>
        <w:rPr>
          <w:rFonts w:hint="eastAsia" w:asciiTheme="minorEastAsia" w:hAnsiTheme="minorEastAsia" w:eastAsiaTheme="minorEastAsia"/>
          <w:sz w:val="28"/>
          <w:szCs w:val="28"/>
          <w:lang w:val="en-US" w:eastAsia="zh-CN"/>
        </w:rPr>
        <w:t>万元。</w:t>
      </w:r>
    </w:p>
    <w:p>
      <w:pPr>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lang w:eastAsia="zh-CN"/>
        </w:rPr>
        <w:t>如</w:t>
      </w:r>
      <w:r>
        <w:rPr>
          <w:rFonts w:hint="eastAsia" w:asciiTheme="minorEastAsia" w:hAnsiTheme="minorEastAsia" w:eastAsiaTheme="minorEastAsia"/>
          <w:sz w:val="28"/>
          <w:szCs w:val="28"/>
        </w:rPr>
        <w:t>果贵方接受我方报价，我方承诺依据国家级地方法律法规、规范、标准等要求完成工作。</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并承诺积极、认真配合委托人工作。</w:t>
      </w:r>
    </w:p>
    <w:p>
      <w:pPr>
        <w:ind w:firstLine="560" w:firstLineChars="200"/>
        <w:rPr>
          <w:rFonts w:asciiTheme="minorEastAsia" w:hAnsiTheme="minorEastAsia" w:eastAsiaTheme="minorEastAsia"/>
          <w:sz w:val="28"/>
          <w:szCs w:val="28"/>
        </w:rPr>
      </w:pPr>
    </w:p>
    <w:p>
      <w:pPr>
        <w:rPr>
          <w:rFonts w:asciiTheme="minorEastAsia" w:hAnsiTheme="minorEastAsia" w:eastAsiaTheme="minorEastAsia"/>
          <w:sz w:val="28"/>
          <w:szCs w:val="28"/>
        </w:rPr>
      </w:pPr>
    </w:p>
    <w:p>
      <w:pPr>
        <w:ind w:firstLine="560" w:firstLineChars="200"/>
        <w:rPr>
          <w:rFonts w:asciiTheme="minorEastAsia" w:hAnsiTheme="minorEastAsia" w:eastAsiaTheme="minorEastAsia"/>
          <w:sz w:val="28"/>
          <w:szCs w:val="28"/>
        </w:rPr>
      </w:pP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投标人：（盖章）</w:t>
      </w:r>
    </w:p>
    <w:p>
      <w:pPr>
        <w:spacing w:line="700" w:lineRule="exact"/>
        <w:ind w:firstLine="4480" w:firstLineChars="16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法定代表人：（签字或盖章）</w:t>
      </w:r>
    </w:p>
    <w:p>
      <w:pPr>
        <w:spacing w:line="700" w:lineRule="exact"/>
        <w:ind w:firstLine="4480" w:firstLineChars="1600"/>
        <w:jc w:val="left"/>
        <w:rPr>
          <w:rFonts w:asciiTheme="minorEastAsia" w:hAnsiTheme="minorEastAsia" w:eastAsiaTheme="minorEastAsia"/>
          <w:sz w:val="28"/>
          <w:szCs w:val="28"/>
        </w:rPr>
        <w:sectPr>
          <w:pgSz w:w="11906" w:h="16838"/>
          <w:pgMar w:top="1240" w:right="1800" w:bottom="1318" w:left="1800" w:header="851" w:footer="992" w:gutter="0"/>
          <w:cols w:space="425" w:num="1"/>
          <w:docGrid w:type="lines" w:linePitch="312" w:charSpace="0"/>
        </w:sectPr>
      </w:pPr>
      <w:r>
        <w:rPr>
          <w:rFonts w:hint="eastAsia" w:asciiTheme="minorEastAsia" w:hAnsiTheme="minorEastAsia" w:eastAsiaTheme="minorEastAsia"/>
          <w:sz w:val="28"/>
          <w:szCs w:val="28"/>
        </w:rPr>
        <w:t>日  期：</w:t>
      </w:r>
      <w:r>
        <w:rPr>
          <w:rFonts w:asciiTheme="minorEastAsia" w:hAnsiTheme="minorEastAsia" w:eastAsiaTheme="minorEastAsia"/>
          <w:sz w:val="28"/>
          <w:szCs w:val="28"/>
        </w:rPr>
        <w:t xml:space="preserve">  </w:t>
      </w:r>
    </w:p>
    <w:p>
      <w:pPr>
        <w:pStyle w:val="2"/>
        <w:jc w:val="center"/>
        <w:rPr>
          <w:rFonts w:asciiTheme="minorEastAsia" w:hAnsiTheme="minorEastAsia" w:eastAsiaTheme="minorEastAsia"/>
          <w:w w:val="90"/>
          <w:sz w:val="28"/>
          <w:szCs w:val="28"/>
        </w:rPr>
      </w:pPr>
      <w:r>
        <w:rPr>
          <w:rFonts w:hint="eastAsia" w:cs="仿宋" w:asciiTheme="minorEastAsia" w:hAnsiTheme="minorEastAsia" w:eastAsiaTheme="minorEastAsia"/>
          <w:sz w:val="28"/>
          <w:szCs w:val="28"/>
        </w:rPr>
        <w:t>二、营业执照</w:t>
      </w:r>
      <w:bookmarkEnd w:id="9"/>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（复印件须加盖本单位公章）</w:t>
      </w:r>
    </w:p>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jc w:val="center"/>
        <w:rPr>
          <w:b/>
          <w:bCs/>
          <w:sz w:val="28"/>
          <w:szCs w:val="28"/>
        </w:rPr>
      </w:pPr>
    </w:p>
    <w:p>
      <w:pPr>
        <w:pStyle w:val="2"/>
        <w:jc w:val="center"/>
        <w:rPr>
          <w:rFonts w:cs="仿宋" w:asciiTheme="minorEastAsia" w:hAnsiTheme="minorEastAsia" w:eastAsiaTheme="minorEastAsia"/>
          <w:sz w:val="28"/>
          <w:szCs w:val="28"/>
        </w:rPr>
      </w:pPr>
      <w:bookmarkStart w:id="10" w:name="_Toc54795950"/>
      <w:r>
        <w:rPr>
          <w:rFonts w:hint="eastAsia" w:cs="仿宋" w:asciiTheme="minorEastAsia" w:hAnsiTheme="minorEastAsia" w:eastAsiaTheme="minorEastAsia"/>
          <w:sz w:val="28"/>
          <w:szCs w:val="28"/>
        </w:rPr>
        <w:t>三、</w:t>
      </w:r>
      <w:r>
        <w:rPr>
          <w:rFonts w:hint="eastAsia" w:cs="仿宋" w:asciiTheme="minorEastAsia" w:hAnsiTheme="minorEastAsia" w:eastAsiaTheme="minorEastAsia"/>
          <w:bCs w:val="0"/>
          <w:sz w:val="28"/>
          <w:szCs w:val="28"/>
        </w:rPr>
        <w:t>经审计财务会计报表</w:t>
      </w:r>
    </w:p>
    <w:p>
      <w:pPr>
        <w:pStyle w:val="2"/>
        <w:jc w:val="center"/>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20</w:t>
      </w:r>
      <w:r>
        <w:rPr>
          <w:rFonts w:hint="eastAsia" w:cs="仿宋" w:asciiTheme="minorEastAsia" w:hAnsiTheme="minorEastAsia" w:eastAsiaTheme="minorEastAsia"/>
          <w:sz w:val="28"/>
          <w:szCs w:val="28"/>
          <w:lang w:val="en-US" w:eastAsia="zh-CN"/>
        </w:rPr>
        <w:t>22</w:t>
      </w:r>
      <w:r>
        <w:rPr>
          <w:rFonts w:hint="eastAsia" w:cs="仿宋" w:asciiTheme="minorEastAsia" w:hAnsiTheme="minorEastAsia" w:eastAsiaTheme="minorEastAsia"/>
          <w:sz w:val="28"/>
          <w:szCs w:val="28"/>
        </w:rPr>
        <w:t>年或202</w:t>
      </w:r>
      <w:r>
        <w:rPr>
          <w:rFonts w:hint="eastAsia" w:cs="仿宋" w:asciiTheme="minorEastAsia" w:hAnsiTheme="minorEastAsia" w:eastAsiaTheme="minorEastAsia"/>
          <w:sz w:val="28"/>
          <w:szCs w:val="28"/>
          <w:lang w:val="en-US" w:eastAsia="zh-CN"/>
        </w:rPr>
        <w:t>3</w:t>
      </w:r>
      <w:r>
        <w:rPr>
          <w:rFonts w:hint="eastAsia" w:cs="仿宋" w:asciiTheme="minorEastAsia" w:hAnsiTheme="minorEastAsia" w:eastAsiaTheme="minorEastAsia"/>
          <w:sz w:val="28"/>
          <w:szCs w:val="28"/>
        </w:rPr>
        <w:t>年度</w:t>
      </w:r>
      <w:bookmarkEnd w:id="10"/>
      <w:r>
        <w:rPr>
          <w:rFonts w:hint="eastAsia" w:cs="仿宋" w:asciiTheme="minorEastAsia" w:hAnsiTheme="minorEastAsia" w:eastAsiaTheme="minorEastAsia"/>
          <w:sz w:val="28"/>
          <w:szCs w:val="28"/>
        </w:rPr>
        <w:t>经会计师事务所出具的财务审计报告</w:t>
      </w:r>
    </w:p>
    <w:p>
      <w:pPr>
        <w:jc w:val="center"/>
        <w:rPr>
          <w:rFonts w:cs="仿宋" w:asciiTheme="minorEastAsia" w:hAnsiTheme="minorEastAsia" w:eastAsiaTheme="minorEastAsia"/>
          <w:b/>
          <w:sz w:val="28"/>
          <w:szCs w:val="28"/>
        </w:rPr>
      </w:pPr>
      <w:r>
        <w:rPr>
          <w:rFonts w:hint="eastAsia" w:cs="仿宋" w:asciiTheme="minorEastAsia" w:hAnsiTheme="minorEastAsia" w:eastAsiaTheme="minorEastAsia"/>
          <w:b/>
          <w:sz w:val="28"/>
          <w:szCs w:val="28"/>
        </w:rPr>
        <w:t>（除报告页外还须提供经审计后的资产负债表、利润表、现金流量表复印件须加盖本单位公章）</w:t>
      </w: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pStyle w:val="44"/>
        <w:numPr>
          <w:ilvl w:val="0"/>
          <w:numId w:val="2"/>
        </w:numPr>
        <w:ind w:firstLineChars="0"/>
        <w:outlineLvl w:val="0"/>
        <w:rPr>
          <w:rFonts w:cs="仿宋" w:asciiTheme="minorEastAsia" w:hAnsiTheme="minorEastAsia" w:eastAsiaTheme="minorEastAsia"/>
          <w:b/>
          <w:bCs/>
          <w:sz w:val="28"/>
          <w:szCs w:val="28"/>
        </w:rPr>
      </w:pPr>
      <w:bookmarkStart w:id="11" w:name="_Toc54795951"/>
      <w:r>
        <w:rPr>
          <w:rFonts w:hint="eastAsia" w:cs="仿宋" w:asciiTheme="minorEastAsia" w:hAnsiTheme="minorEastAsia" w:eastAsiaTheme="minorEastAsia"/>
          <w:b/>
          <w:bCs/>
          <w:sz w:val="28"/>
          <w:szCs w:val="28"/>
        </w:rPr>
        <w:t>近三年内已完成的类似项目业绩</w:t>
      </w:r>
      <w:bookmarkEnd w:id="11"/>
    </w:p>
    <w:p>
      <w:pPr>
        <w:rPr>
          <w:rFonts w:ascii="宋体" w:hAnsi="宋体"/>
          <w:sz w:val="22"/>
          <w:szCs w:val="22"/>
        </w:rPr>
      </w:pPr>
    </w:p>
    <w:tbl>
      <w:tblPr>
        <w:tblStyle w:val="28"/>
        <w:tblW w:w="8454"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8"/>
        <w:gridCol w:w="2862"/>
        <w:gridCol w:w="1134"/>
        <w:gridCol w:w="2085"/>
        <w:gridCol w:w="172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621" w:hRule="atLeast"/>
        </w:trPr>
        <w:tc>
          <w:tcPr>
            <w:tcW w:w="648" w:type="dxa"/>
            <w:vAlign w:val="center"/>
          </w:tcPr>
          <w:p>
            <w:pPr>
              <w:ind w:left="-178" w:leftChars="-85"/>
              <w:jc w:val="center"/>
              <w:rPr>
                <w:rFonts w:ascii="宋体" w:hAnsi="宋体"/>
                <w:sz w:val="22"/>
                <w:szCs w:val="22"/>
              </w:rPr>
            </w:pPr>
            <w:r>
              <w:rPr>
                <w:rFonts w:hint="eastAsia" w:ascii="宋体" w:hAnsi="宋体"/>
                <w:sz w:val="22"/>
                <w:szCs w:val="22"/>
              </w:rPr>
              <w:t xml:space="preserve"> 序号</w:t>
            </w:r>
          </w:p>
        </w:tc>
        <w:tc>
          <w:tcPr>
            <w:tcW w:w="2862" w:type="dxa"/>
            <w:vAlign w:val="center"/>
          </w:tcPr>
          <w:p>
            <w:pPr>
              <w:jc w:val="center"/>
              <w:rPr>
                <w:rFonts w:ascii="宋体" w:hAnsi="宋体"/>
                <w:sz w:val="22"/>
                <w:szCs w:val="22"/>
              </w:rPr>
            </w:pPr>
            <w:r>
              <w:rPr>
                <w:rFonts w:hint="eastAsia" w:ascii="宋体" w:hAnsi="宋体"/>
                <w:sz w:val="22"/>
                <w:szCs w:val="22"/>
              </w:rPr>
              <w:t>项目名称</w:t>
            </w:r>
          </w:p>
        </w:tc>
        <w:tc>
          <w:tcPr>
            <w:tcW w:w="1134" w:type="dxa"/>
            <w:vAlign w:val="center"/>
          </w:tcPr>
          <w:p>
            <w:pPr>
              <w:jc w:val="center"/>
              <w:rPr>
                <w:rFonts w:hint="eastAsia" w:ascii="宋体" w:hAnsi="宋体" w:eastAsia="宋体"/>
                <w:sz w:val="22"/>
                <w:szCs w:val="22"/>
                <w:lang w:eastAsia="zh-CN"/>
              </w:rPr>
            </w:pPr>
            <w:r>
              <w:rPr>
                <w:rFonts w:hint="eastAsia" w:ascii="宋体" w:hAnsi="宋体"/>
                <w:sz w:val="22"/>
                <w:szCs w:val="22"/>
                <w:lang w:eastAsia="zh-CN"/>
              </w:rPr>
              <w:t>项目规模</w:t>
            </w:r>
          </w:p>
        </w:tc>
        <w:tc>
          <w:tcPr>
            <w:tcW w:w="2085" w:type="dxa"/>
            <w:vAlign w:val="center"/>
          </w:tcPr>
          <w:p>
            <w:pPr>
              <w:jc w:val="center"/>
              <w:rPr>
                <w:rFonts w:ascii="宋体" w:hAnsi="宋体"/>
                <w:sz w:val="22"/>
                <w:szCs w:val="22"/>
              </w:rPr>
            </w:pPr>
            <w:r>
              <w:rPr>
                <w:rFonts w:hint="eastAsia" w:ascii="宋体" w:hAnsi="宋体"/>
                <w:sz w:val="22"/>
                <w:szCs w:val="22"/>
              </w:rPr>
              <w:t>投资金额</w:t>
            </w:r>
          </w:p>
          <w:p>
            <w:pPr>
              <w:jc w:val="center"/>
              <w:rPr>
                <w:rFonts w:ascii="宋体" w:hAnsi="宋体"/>
                <w:sz w:val="22"/>
                <w:szCs w:val="22"/>
              </w:rPr>
            </w:pPr>
            <w:r>
              <w:rPr>
                <w:rFonts w:hint="eastAsia" w:ascii="宋体" w:hAnsi="宋体"/>
                <w:sz w:val="22"/>
                <w:szCs w:val="22"/>
              </w:rPr>
              <w:t>(万元</w:t>
            </w:r>
            <w:r>
              <w:rPr>
                <w:rFonts w:ascii="宋体" w:hAnsi="宋体"/>
                <w:sz w:val="22"/>
                <w:szCs w:val="22"/>
              </w:rPr>
              <w:t>)</w:t>
            </w:r>
          </w:p>
        </w:tc>
        <w:tc>
          <w:tcPr>
            <w:tcW w:w="1725" w:type="dxa"/>
            <w:vAlign w:val="center"/>
          </w:tcPr>
          <w:p>
            <w:pPr>
              <w:jc w:val="center"/>
              <w:rPr>
                <w:rFonts w:ascii="宋体" w:hAnsi="宋体"/>
                <w:sz w:val="22"/>
                <w:szCs w:val="22"/>
              </w:rPr>
            </w:pPr>
            <w:r>
              <w:rPr>
                <w:rFonts w:hint="eastAsia" w:ascii="宋体" w:hAnsi="宋体"/>
                <w:sz w:val="22"/>
                <w:szCs w:val="22"/>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trHeight w:val="425" w:hRule="atLeast"/>
        </w:trPr>
        <w:tc>
          <w:tcPr>
            <w:tcW w:w="648" w:type="dxa"/>
            <w:vAlign w:val="center"/>
          </w:tcPr>
          <w:p>
            <w:pPr>
              <w:jc w:val="center"/>
              <w:rPr>
                <w:rFonts w:ascii="宋体" w:hAnsi="宋体"/>
                <w:sz w:val="22"/>
                <w:szCs w:val="22"/>
              </w:rPr>
            </w:pPr>
          </w:p>
        </w:tc>
        <w:tc>
          <w:tcPr>
            <w:tcW w:w="2862" w:type="dxa"/>
            <w:vAlign w:val="center"/>
          </w:tcPr>
          <w:p>
            <w:pPr>
              <w:rPr>
                <w:rFonts w:ascii="宋体" w:hAnsi="宋体"/>
                <w:sz w:val="22"/>
                <w:szCs w:val="22"/>
              </w:rPr>
            </w:pPr>
          </w:p>
        </w:tc>
        <w:tc>
          <w:tcPr>
            <w:tcW w:w="1134" w:type="dxa"/>
            <w:vAlign w:val="center"/>
          </w:tcPr>
          <w:p>
            <w:pPr>
              <w:rPr>
                <w:rFonts w:ascii="宋体" w:hAnsi="宋体"/>
                <w:sz w:val="22"/>
                <w:szCs w:val="22"/>
              </w:rPr>
            </w:pPr>
          </w:p>
        </w:tc>
        <w:tc>
          <w:tcPr>
            <w:tcW w:w="2085" w:type="dxa"/>
            <w:vAlign w:val="center"/>
          </w:tcPr>
          <w:p>
            <w:pPr>
              <w:rPr>
                <w:rFonts w:ascii="宋体" w:hAnsi="宋体"/>
                <w:sz w:val="22"/>
                <w:szCs w:val="22"/>
              </w:rPr>
            </w:pPr>
          </w:p>
        </w:tc>
        <w:tc>
          <w:tcPr>
            <w:tcW w:w="1725" w:type="dxa"/>
            <w:vAlign w:val="center"/>
          </w:tcPr>
          <w:p>
            <w:pPr>
              <w:rPr>
                <w:rFonts w:ascii="宋体" w:hAnsi="宋体"/>
                <w:sz w:val="22"/>
                <w:szCs w:val="22"/>
              </w:rPr>
            </w:pPr>
          </w:p>
        </w:tc>
      </w:tr>
    </w:tbl>
    <w:p>
      <w:pPr>
        <w:pStyle w:val="68"/>
        <w:ind w:firstLine="0" w:firstLineChars="0"/>
        <w:rPr>
          <w:rFonts w:ascii="宋体" w:eastAsia="宋体"/>
          <w:sz w:val="22"/>
          <w:szCs w:val="22"/>
        </w:rPr>
      </w:pPr>
      <w:r>
        <w:rPr>
          <w:rFonts w:hint="eastAsia" w:ascii="宋体" w:eastAsia="宋体"/>
          <w:sz w:val="22"/>
          <w:szCs w:val="22"/>
        </w:rPr>
        <w:t>注：须提供业绩合同关键页复印件加盖公章。</w:t>
      </w:r>
    </w:p>
    <w:p>
      <w:pPr>
        <w:pStyle w:val="68"/>
        <w:ind w:firstLine="453"/>
        <w:rPr>
          <w:rFonts w:ascii="宋体" w:eastAsia="宋体"/>
          <w:sz w:val="22"/>
          <w:szCs w:val="22"/>
        </w:rPr>
      </w:pPr>
    </w:p>
    <w:p>
      <w:pPr>
        <w:pStyle w:val="68"/>
        <w:ind w:firstLine="453"/>
        <w:rPr>
          <w:rFonts w:ascii="宋体" w:eastAsia="宋体"/>
          <w:sz w:val="22"/>
          <w:szCs w:val="22"/>
        </w:rPr>
      </w:pPr>
    </w:p>
    <w:p>
      <w:pPr>
        <w:wordWrap w:val="0"/>
        <w:spacing w:line="288" w:lineRule="auto"/>
        <w:ind w:right="68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投标人：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（盖章）</w:t>
      </w:r>
    </w:p>
    <w:p>
      <w:pPr>
        <w:wordWrap w:val="0"/>
        <w:spacing w:line="288" w:lineRule="auto"/>
        <w:ind w:right="120"/>
        <w:jc w:val="right"/>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 xml:space="preserve"> </w:t>
      </w:r>
      <w:r>
        <w:rPr>
          <w:rFonts w:cs="仿宋" w:asciiTheme="minorEastAsia" w:hAnsiTheme="minorEastAsia" w:eastAsiaTheme="minorEastAsia"/>
          <w:sz w:val="28"/>
          <w:szCs w:val="28"/>
        </w:rPr>
        <w:t xml:space="preserve">     </w:t>
      </w:r>
      <w:r>
        <w:rPr>
          <w:rFonts w:hint="eastAsia" w:cs="仿宋" w:asciiTheme="minorEastAsia" w:hAnsiTheme="minorEastAsia" w:eastAsiaTheme="minorEastAsia"/>
          <w:sz w:val="28"/>
          <w:szCs w:val="28"/>
        </w:rPr>
        <w:t>投标人法定代表人：</w:t>
      </w:r>
      <w:r>
        <w:rPr>
          <w:rFonts w:hint="eastAsia" w:cs="仿宋" w:asciiTheme="minorEastAsia" w:hAnsiTheme="minorEastAsia" w:eastAsiaTheme="minorEastAsia"/>
          <w:sz w:val="28"/>
          <w:szCs w:val="28"/>
          <w:u w:val="single"/>
        </w:rPr>
        <w:t xml:space="preserve"> </w:t>
      </w:r>
      <w:r>
        <w:rPr>
          <w:rFonts w:cs="仿宋" w:asciiTheme="minorEastAsia" w:hAnsiTheme="minorEastAsia" w:eastAsiaTheme="minorEastAsia"/>
          <w:sz w:val="28"/>
          <w:szCs w:val="28"/>
          <w:u w:val="single"/>
        </w:rPr>
        <w:t xml:space="preserve">      </w:t>
      </w:r>
      <w:r>
        <w:rPr>
          <w:rFonts w:hint="eastAsia" w:cs="仿宋" w:asciiTheme="minorEastAsia" w:hAnsiTheme="minorEastAsia" w:eastAsiaTheme="minorEastAsia"/>
          <w:sz w:val="28"/>
          <w:szCs w:val="28"/>
        </w:rPr>
        <w:t>（签名或盖章）</w:t>
      </w:r>
    </w:p>
    <w:p>
      <w:pPr>
        <w:wordWrap w:val="0"/>
        <w:spacing w:line="288" w:lineRule="auto"/>
        <w:ind w:right="1240" w:firstLine="3920" w:firstLineChars="1400"/>
        <w:rPr>
          <w:rFonts w:cs="仿宋" w:asciiTheme="minorEastAsia" w:hAnsiTheme="minorEastAsia" w:eastAsiaTheme="minorEastAsia"/>
          <w:sz w:val="28"/>
          <w:szCs w:val="28"/>
        </w:rPr>
      </w:pPr>
      <w:r>
        <w:rPr>
          <w:rFonts w:hint="eastAsia" w:cs="仿宋" w:asciiTheme="minorEastAsia" w:hAnsiTheme="minorEastAsia" w:eastAsiaTheme="minorEastAsia"/>
          <w:sz w:val="28"/>
          <w:szCs w:val="28"/>
        </w:rPr>
        <w:t>日   期：</w:t>
      </w:r>
    </w:p>
    <w:p>
      <w:pPr>
        <w:wordWrap w:val="0"/>
        <w:spacing w:line="288" w:lineRule="auto"/>
        <w:ind w:right="120"/>
        <w:jc w:val="right"/>
        <w:rPr>
          <w:rFonts w:cs="仿宋" w:asciiTheme="minorEastAsia" w:hAnsiTheme="minorEastAsia" w:eastAsiaTheme="minorEastAsia"/>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jc w:val="center"/>
        <w:rPr>
          <w:rFonts w:ascii="仿宋" w:hAnsi="仿宋" w:eastAsia="仿宋"/>
          <w:b/>
          <w:bCs/>
          <w:w w:val="90"/>
          <w:sz w:val="28"/>
          <w:szCs w:val="28"/>
        </w:rPr>
      </w:pPr>
    </w:p>
    <w:p>
      <w:pPr>
        <w:pStyle w:val="44"/>
        <w:numPr>
          <w:ilvl w:val="0"/>
          <w:numId w:val="3"/>
        </w:numPr>
        <w:ind w:firstLineChars="0"/>
        <w:jc w:val="center"/>
        <w:outlineLvl w:val="0"/>
        <w:rPr>
          <w:rFonts w:cs="仿宋" w:asciiTheme="minorEastAsia" w:hAnsiTheme="minorEastAsia" w:eastAsiaTheme="minorEastAsia"/>
          <w:b/>
          <w:bCs/>
          <w:sz w:val="28"/>
          <w:szCs w:val="28"/>
        </w:rPr>
      </w:pPr>
      <w:bookmarkStart w:id="12" w:name="_Toc54795952"/>
      <w:r>
        <w:rPr>
          <w:rFonts w:hint="eastAsia" w:cs="仿宋" w:asciiTheme="minorEastAsia" w:hAnsiTheme="minorEastAsia" w:eastAsiaTheme="minorEastAsia"/>
          <w:b/>
          <w:bCs/>
          <w:sz w:val="28"/>
          <w:szCs w:val="28"/>
        </w:rPr>
        <w:t>拟参加本项目工作人员表</w:t>
      </w:r>
      <w:bookmarkEnd w:id="12"/>
    </w:p>
    <w:p>
      <w:pPr>
        <w:jc w:val="center"/>
        <w:rPr>
          <w:rFonts w:cs="仿宋" w:asciiTheme="minorEastAsia" w:hAnsiTheme="minorEastAsia" w:eastAsiaTheme="minorEastAsia"/>
          <w:b/>
          <w:bCs/>
          <w:sz w:val="28"/>
          <w:szCs w:val="28"/>
        </w:rPr>
      </w:pPr>
    </w:p>
    <w:tbl>
      <w:tblPr>
        <w:tblStyle w:val="28"/>
        <w:tblW w:w="8820" w:type="dxa"/>
        <w:tblInd w:w="-1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14"/>
        <w:gridCol w:w="956"/>
        <w:gridCol w:w="1125"/>
        <w:gridCol w:w="2145"/>
        <w:gridCol w:w="2415"/>
        <w:gridCol w:w="10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8" w:hRule="atLeast"/>
        </w:trPr>
        <w:tc>
          <w:tcPr>
            <w:tcW w:w="1114" w:type="dxa"/>
            <w:tcBorders>
              <w:top w:val="single" w:color="auto" w:sz="4" w:space="0"/>
              <w:left w:val="single" w:color="auto" w:sz="4" w:space="0"/>
              <w:bottom w:val="single" w:color="auto" w:sz="4" w:space="0"/>
              <w:right w:val="single" w:color="auto" w:sz="4" w:space="0"/>
            </w:tcBorders>
            <w:shd w:val="clear" w:color="auto" w:fill="auto"/>
            <w:vAlign w:val="center"/>
          </w:tcPr>
          <w:p>
            <w:r>
              <w:t>姓名</w:t>
            </w:r>
          </w:p>
        </w:tc>
        <w:tc>
          <w:tcPr>
            <w:tcW w:w="956"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性别</w:t>
            </w:r>
          </w:p>
        </w:tc>
        <w:tc>
          <w:tcPr>
            <w:tcW w:w="1125" w:type="dxa"/>
            <w:tcBorders>
              <w:top w:val="single" w:color="auto" w:sz="4" w:space="0"/>
              <w:left w:val="single" w:color="auto" w:sz="4" w:space="0"/>
              <w:bottom w:val="single" w:color="auto" w:sz="4" w:space="0"/>
              <w:right w:val="single" w:color="auto" w:sz="4" w:space="0"/>
            </w:tcBorders>
            <w:shd w:val="clear" w:color="auto" w:fill="auto"/>
            <w:vAlign w:val="center"/>
          </w:tcPr>
          <w:p>
            <w:r>
              <w:rPr>
                <w:rFonts w:hint="eastAsia"/>
              </w:rPr>
              <w:t>年龄</w:t>
            </w:r>
          </w:p>
        </w:tc>
        <w:tc>
          <w:tcPr>
            <w:tcW w:w="214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从事本行业时间（年）</w:t>
            </w:r>
          </w:p>
        </w:tc>
        <w:tc>
          <w:tcPr>
            <w:tcW w:w="2415" w:type="dxa"/>
            <w:tcBorders>
              <w:top w:val="single" w:color="auto" w:sz="4" w:space="0"/>
              <w:left w:val="single" w:color="auto" w:sz="4" w:space="0"/>
              <w:right w:val="single" w:color="auto" w:sz="4" w:space="0"/>
            </w:tcBorders>
            <w:shd w:val="clear" w:color="auto" w:fill="auto"/>
            <w:vAlign w:val="center"/>
          </w:tcPr>
          <w:p>
            <w:pPr>
              <w:jc w:val="center"/>
            </w:pPr>
            <w:r>
              <w:rPr>
                <w:rFonts w:hint="eastAsia"/>
              </w:rPr>
              <w:t>拟入本项目的主要岗位</w:t>
            </w:r>
          </w:p>
        </w:tc>
        <w:tc>
          <w:tcPr>
            <w:tcW w:w="1065" w:type="dxa"/>
            <w:tcBorders>
              <w:top w:val="single" w:color="auto" w:sz="4" w:space="0"/>
              <w:left w:val="single" w:color="auto" w:sz="4" w:space="0"/>
              <w:right w:val="single" w:color="auto" w:sz="4" w:space="0"/>
            </w:tcBorders>
            <w:shd w:val="clear" w:color="auto" w:fill="auto"/>
            <w:vAlign w:val="center"/>
          </w:tcPr>
          <w:p>
            <w:pPr>
              <w:ind w:firstLine="210" w:firstLineChars="100"/>
            </w:pPr>
            <w: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vAlign w:val="center"/>
          </w:tcPr>
          <w:p/>
        </w:tc>
        <w:tc>
          <w:tcPr>
            <w:tcW w:w="956" w:type="dxa"/>
            <w:tcBorders>
              <w:top w:val="single" w:color="auto" w:sz="4" w:space="0"/>
              <w:left w:val="single" w:color="auto" w:sz="4" w:space="0"/>
              <w:bottom w:val="single" w:color="auto" w:sz="4" w:space="0"/>
              <w:right w:val="single" w:color="auto" w:sz="4" w:space="0"/>
            </w:tcBorders>
            <w:vAlign w:val="center"/>
          </w:tcPr>
          <w:p/>
        </w:tc>
        <w:tc>
          <w:tcPr>
            <w:tcW w:w="1125" w:type="dxa"/>
            <w:tcBorders>
              <w:top w:val="single" w:color="auto" w:sz="4" w:space="0"/>
              <w:left w:val="single" w:color="auto" w:sz="4" w:space="0"/>
              <w:bottom w:val="single" w:color="auto" w:sz="4" w:space="0"/>
              <w:right w:val="single" w:color="auto" w:sz="4" w:space="0"/>
            </w:tcBorders>
            <w:vAlign w:val="center"/>
          </w:tcPr>
          <w:p/>
        </w:tc>
        <w:tc>
          <w:tcPr>
            <w:tcW w:w="2145" w:type="dxa"/>
            <w:tcBorders>
              <w:top w:val="single" w:color="auto" w:sz="4" w:space="0"/>
              <w:left w:val="single" w:color="auto" w:sz="4" w:space="0"/>
              <w:bottom w:val="single" w:color="auto" w:sz="4" w:space="0"/>
              <w:right w:val="single" w:color="auto" w:sz="4" w:space="0"/>
            </w:tcBorders>
            <w:vAlign w:val="center"/>
          </w:tcPr>
          <w:p/>
        </w:tc>
        <w:tc>
          <w:tcPr>
            <w:tcW w:w="2415" w:type="dxa"/>
            <w:tcBorders>
              <w:top w:val="single" w:color="auto" w:sz="4" w:space="0"/>
              <w:left w:val="single" w:color="auto" w:sz="4" w:space="0"/>
              <w:bottom w:val="single" w:color="auto" w:sz="4" w:space="0"/>
              <w:right w:val="single" w:color="auto" w:sz="4" w:space="0"/>
            </w:tcBorders>
            <w:vAlign w:val="center"/>
          </w:tcPr>
          <w:p/>
        </w:tc>
        <w:tc>
          <w:tcPr>
            <w:tcW w:w="1065" w:type="dxa"/>
            <w:tcBorders>
              <w:top w:val="single" w:color="auto" w:sz="4" w:space="0"/>
              <w:left w:val="single" w:color="auto" w:sz="4" w:space="0"/>
              <w:bottom w:val="single" w:color="auto" w:sz="4" w:space="0"/>
              <w:right w:val="single" w:color="auto" w:sz="4" w:space="0"/>
            </w:tcBorders>
            <w:vAlign w:val="center"/>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1114" w:type="dxa"/>
            <w:tcBorders>
              <w:top w:val="single" w:color="auto" w:sz="4" w:space="0"/>
              <w:left w:val="single" w:color="auto" w:sz="4" w:space="0"/>
              <w:bottom w:val="single" w:color="auto" w:sz="4" w:space="0"/>
              <w:right w:val="single" w:color="auto" w:sz="4" w:space="0"/>
            </w:tcBorders>
          </w:tcPr>
          <w:p/>
        </w:tc>
        <w:tc>
          <w:tcPr>
            <w:tcW w:w="956" w:type="dxa"/>
            <w:tcBorders>
              <w:top w:val="single" w:color="auto" w:sz="4" w:space="0"/>
              <w:left w:val="single" w:color="auto" w:sz="4" w:space="0"/>
              <w:bottom w:val="single" w:color="auto" w:sz="4" w:space="0"/>
              <w:right w:val="single" w:color="auto" w:sz="4" w:space="0"/>
            </w:tcBorders>
          </w:tcPr>
          <w:p/>
        </w:tc>
        <w:tc>
          <w:tcPr>
            <w:tcW w:w="1125" w:type="dxa"/>
            <w:tcBorders>
              <w:top w:val="single" w:color="auto" w:sz="4" w:space="0"/>
              <w:left w:val="single" w:color="auto" w:sz="4" w:space="0"/>
              <w:bottom w:val="single" w:color="auto" w:sz="4" w:space="0"/>
              <w:right w:val="single" w:color="auto" w:sz="4" w:space="0"/>
            </w:tcBorders>
          </w:tcPr>
          <w:p/>
        </w:tc>
        <w:tc>
          <w:tcPr>
            <w:tcW w:w="2145" w:type="dxa"/>
            <w:tcBorders>
              <w:top w:val="single" w:color="auto" w:sz="4" w:space="0"/>
              <w:left w:val="single" w:color="auto" w:sz="4" w:space="0"/>
              <w:bottom w:val="single" w:color="auto" w:sz="4" w:space="0"/>
              <w:right w:val="single" w:color="auto" w:sz="4" w:space="0"/>
            </w:tcBorders>
          </w:tcPr>
          <w:p/>
        </w:tc>
        <w:tc>
          <w:tcPr>
            <w:tcW w:w="2415" w:type="dxa"/>
            <w:tcBorders>
              <w:top w:val="single" w:color="auto" w:sz="4" w:space="0"/>
              <w:left w:val="single" w:color="auto" w:sz="4" w:space="0"/>
              <w:bottom w:val="single" w:color="auto" w:sz="4" w:space="0"/>
              <w:right w:val="single" w:color="auto" w:sz="4" w:space="0"/>
            </w:tcBorders>
          </w:tcPr>
          <w:p/>
        </w:tc>
        <w:tc>
          <w:tcPr>
            <w:tcW w:w="1065" w:type="dxa"/>
            <w:tcBorders>
              <w:top w:val="single" w:color="auto" w:sz="4" w:space="0"/>
              <w:left w:val="single" w:color="auto" w:sz="4" w:space="0"/>
              <w:bottom w:val="single" w:color="auto" w:sz="4" w:space="0"/>
              <w:right w:val="single" w:color="auto" w:sz="4" w:space="0"/>
            </w:tcBorders>
          </w:tcPr>
          <w:p/>
        </w:tc>
      </w:tr>
    </w:tbl>
    <w:p>
      <w:pPr>
        <w:jc w:val="left"/>
        <w:rPr>
          <w:rFonts w:cs="仿宋" w:asciiTheme="minorEastAsia" w:hAnsiTheme="minorEastAsia" w:eastAsiaTheme="minorEastAsia"/>
          <w:b/>
          <w:bCs/>
          <w:sz w:val="28"/>
          <w:szCs w:val="28"/>
        </w:rPr>
      </w:pPr>
      <w:r>
        <w:rPr>
          <w:rFonts w:hint="eastAsia" w:ascii="宋体" w:hAnsi="宋体"/>
          <w:sz w:val="24"/>
        </w:rPr>
        <w:t>注：附主要人员简历表及职称证书复印件</w:t>
      </w: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jc w:val="center"/>
        <w:rPr>
          <w:rFonts w:cs="仿宋" w:asciiTheme="minorEastAsia" w:hAnsiTheme="minorEastAsia" w:eastAsiaTheme="minorEastAsia"/>
          <w:b/>
          <w:bCs/>
          <w:sz w:val="28"/>
          <w:szCs w:val="28"/>
        </w:rPr>
      </w:pPr>
    </w:p>
    <w:p>
      <w:pPr>
        <w:pStyle w:val="44"/>
        <w:numPr>
          <w:ilvl w:val="0"/>
          <w:numId w:val="3"/>
        </w:numPr>
        <w:ind w:firstLineChars="0"/>
        <w:jc w:val="center"/>
        <w:outlineLvl w:val="0"/>
        <w:rPr>
          <w:rFonts w:cs="仿宋" w:asciiTheme="minorEastAsia" w:hAnsiTheme="minorEastAsia" w:eastAsiaTheme="minorEastAsia"/>
          <w:b/>
          <w:bCs/>
          <w:sz w:val="28"/>
          <w:szCs w:val="28"/>
        </w:rPr>
      </w:pPr>
      <w:bookmarkStart w:id="13" w:name="_Toc54795953"/>
      <w:r>
        <w:rPr>
          <w:rFonts w:hint="eastAsia" w:cs="仿宋" w:asciiTheme="minorEastAsia" w:hAnsiTheme="minorEastAsia" w:eastAsiaTheme="minorEastAsia"/>
          <w:b/>
          <w:bCs/>
          <w:sz w:val="28"/>
          <w:szCs w:val="28"/>
        </w:rPr>
        <w:t>信用查询截图</w:t>
      </w:r>
      <w:bookmarkEnd w:id="13"/>
    </w:p>
    <w:p>
      <w:pPr>
        <w:pStyle w:val="3"/>
        <w:numPr>
          <w:ilvl w:val="0"/>
          <w:numId w:val="4"/>
        </w:numPr>
        <w:spacing w:line="340" w:lineRule="exact"/>
        <w:jc w:val="left"/>
        <w:rPr>
          <w:rFonts w:asciiTheme="majorEastAsia" w:hAnsiTheme="majorEastAsia" w:eastAsiaTheme="majorEastAsia" w:cstheme="majorEastAsia"/>
          <w:sz w:val="24"/>
          <w:szCs w:val="24"/>
        </w:rPr>
      </w:pPr>
      <w:bookmarkStart w:id="14" w:name="_Toc54795954"/>
      <w:r>
        <w:rPr>
          <w:rFonts w:hint="eastAsia" w:asciiTheme="majorEastAsia" w:hAnsiTheme="majorEastAsia" w:eastAsiaTheme="majorEastAsia" w:cstheme="majorEastAsia"/>
          <w:sz w:val="24"/>
          <w:szCs w:val="24"/>
        </w:rPr>
        <w:t>近三年经营活动中无重大违法违纪记录的声明</w:t>
      </w:r>
      <w:bookmarkEnd w:id="14"/>
    </w:p>
    <w:p>
      <w:pPr>
        <w:pStyle w:val="3"/>
        <w:numPr>
          <w:ilvl w:val="0"/>
          <w:numId w:val="4"/>
        </w:numPr>
        <w:spacing w:line="340" w:lineRule="exact"/>
        <w:jc w:val="left"/>
        <w:rPr>
          <w:rFonts w:asciiTheme="majorEastAsia" w:hAnsiTheme="majorEastAsia" w:eastAsiaTheme="majorEastAsia" w:cstheme="majorEastAsia"/>
          <w:sz w:val="24"/>
          <w:szCs w:val="24"/>
        </w:rPr>
      </w:pPr>
      <w:bookmarkStart w:id="15" w:name="_Toc54795955"/>
      <w:r>
        <w:rPr>
          <w:rFonts w:hint="eastAsia" w:asciiTheme="majorEastAsia" w:hAnsiTheme="majorEastAsia" w:eastAsiaTheme="majorEastAsia" w:cstheme="majorEastAsia"/>
          <w:sz w:val="24"/>
          <w:szCs w:val="24"/>
        </w:rPr>
        <w:t>“信用中国”网站失信被执行人（https://www.creditchina.gov.cn/xinyongfuwu/shixinbeizhixingrenchaxun/）查询结果截图</w:t>
      </w:r>
      <w:bookmarkEnd w:id="15"/>
    </w:p>
    <w:p>
      <w:pPr>
        <w:widowControl/>
        <w:ind w:firstLine="1124" w:firstLineChars="400"/>
        <w:jc w:val="left"/>
        <w:rPr>
          <w:rFonts w:hint="eastAsia" w:cs="仿宋" w:asciiTheme="minorEastAsia" w:hAnsiTheme="minorEastAsia" w:eastAsiaTheme="minorEastAsia"/>
          <w:b/>
          <w:bCs/>
          <w:sz w:val="28"/>
          <w:szCs w:val="28"/>
          <w:lang w:eastAsia="zh-CN"/>
        </w:rPr>
      </w:pPr>
      <w:bookmarkStart w:id="16" w:name="_Toc54795956"/>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ind w:firstLine="1124" w:firstLineChars="400"/>
        <w:jc w:val="left"/>
        <w:rPr>
          <w:rFonts w:hint="eastAsia" w:cs="仿宋" w:asciiTheme="minorEastAsia" w:hAnsiTheme="minorEastAsia" w:eastAsiaTheme="minorEastAsia"/>
          <w:b/>
          <w:bCs/>
          <w:sz w:val="28"/>
          <w:szCs w:val="28"/>
          <w:lang w:eastAsia="zh-CN"/>
        </w:rPr>
      </w:pPr>
    </w:p>
    <w:p>
      <w:pPr>
        <w:widowControl/>
        <w:numPr>
          <w:ilvl w:val="0"/>
          <w:numId w:val="3"/>
        </w:numPr>
        <w:ind w:left="1440" w:leftChars="0" w:hanging="720" w:firstLineChars="0"/>
        <w:jc w:val="center"/>
        <w:rPr>
          <w:rFonts w:hint="eastAsia"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rPr>
        <w:t>服务方案</w:t>
      </w:r>
      <w:bookmarkEnd w:id="16"/>
    </w:p>
    <w:p>
      <w:pPr>
        <w:widowControl/>
        <w:numPr>
          <w:ilvl w:val="0"/>
          <w:numId w:val="0"/>
        </w:numPr>
        <w:ind w:left="720" w:leftChars="0"/>
        <w:jc w:val="both"/>
        <w:rPr>
          <w:rFonts w:hint="eastAsia" w:cs="仿宋" w:asciiTheme="minorEastAsia" w:hAnsiTheme="minorEastAsia" w:eastAsiaTheme="minorEastAsia"/>
          <w:b/>
          <w:bCs/>
          <w:sz w:val="28"/>
          <w:szCs w:val="28"/>
        </w:rPr>
      </w:pPr>
    </w:p>
    <w:p>
      <w:pPr>
        <w:widowControl/>
        <w:numPr>
          <w:ilvl w:val="0"/>
          <w:numId w:val="0"/>
        </w:numPr>
        <w:ind w:left="720" w:leftChars="0"/>
        <w:jc w:val="both"/>
        <w:rPr>
          <w:rFonts w:hint="eastAsia" w:cs="仿宋" w:asciiTheme="minorEastAsia" w:hAnsiTheme="minorEastAsia" w:eastAsiaTheme="minorEastAsia"/>
          <w:b/>
          <w:bCs/>
          <w:sz w:val="28"/>
          <w:szCs w:val="28"/>
        </w:rPr>
      </w:pPr>
    </w:p>
    <w:p>
      <w:pPr>
        <w:widowControl/>
        <w:numPr>
          <w:ilvl w:val="0"/>
          <w:numId w:val="3"/>
        </w:numPr>
        <w:ind w:left="1440" w:leftChars="0" w:hanging="720" w:firstLineChars="0"/>
        <w:jc w:val="center"/>
        <w:rPr>
          <w:rFonts w:hint="eastAsia" w:cs="仿宋" w:asciiTheme="minorEastAsia" w:hAnsiTheme="minorEastAsia" w:eastAsiaTheme="minorEastAsia"/>
          <w:b/>
          <w:bCs/>
          <w:sz w:val="28"/>
          <w:szCs w:val="28"/>
        </w:rPr>
      </w:pPr>
      <w:r>
        <w:rPr>
          <w:rFonts w:hint="eastAsia" w:cs="仿宋" w:asciiTheme="minorEastAsia" w:hAnsiTheme="minorEastAsia" w:eastAsiaTheme="minorEastAsia"/>
          <w:b/>
          <w:bCs/>
          <w:sz w:val="28"/>
          <w:szCs w:val="28"/>
          <w:lang w:eastAsia="zh-CN"/>
        </w:rPr>
        <w:t>其他</w:t>
      </w:r>
    </w:p>
    <w:p>
      <w:pPr>
        <w:pStyle w:val="44"/>
        <w:ind w:left="720" w:firstLine="0" w:firstLineChars="0"/>
        <w:rPr>
          <w:rFonts w:ascii="仿宋" w:hAnsi="仿宋" w:eastAsia="仿宋"/>
          <w:b/>
          <w:bCs/>
          <w:w w:val="90"/>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5C5111"/>
    <w:multiLevelType w:val="multilevel"/>
    <w:tmpl w:val="105C5111"/>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6E8C3B3E"/>
    <w:multiLevelType w:val="multilevel"/>
    <w:tmpl w:val="6E8C3B3E"/>
    <w:lvl w:ilvl="0" w:tentative="0">
      <w:start w:val="1"/>
      <w:numFmt w:val="decimal"/>
      <w:lvlText w:val="%1."/>
      <w:lvlJc w:val="left"/>
      <w:pPr>
        <w:ind w:left="1837" w:hanging="420"/>
      </w:pPr>
      <w:rPr>
        <w:rFonts w:hint="default" w:cs="仿宋" w:asciiTheme="minorEastAsia" w:hAnsiTheme="minorEastAsia" w:eastAsiaTheme="minorEastAsia"/>
        <w:b/>
      </w:rPr>
    </w:lvl>
    <w:lvl w:ilvl="1" w:tentative="0">
      <w:start w:val="1"/>
      <w:numFmt w:val="lowerLetter"/>
      <w:lvlText w:val="%2)"/>
      <w:lvlJc w:val="left"/>
      <w:pPr>
        <w:ind w:left="2257" w:hanging="420"/>
      </w:pPr>
    </w:lvl>
    <w:lvl w:ilvl="2" w:tentative="0">
      <w:start w:val="1"/>
      <w:numFmt w:val="lowerRoman"/>
      <w:lvlText w:val="%3."/>
      <w:lvlJc w:val="right"/>
      <w:pPr>
        <w:ind w:left="2677" w:hanging="420"/>
      </w:pPr>
    </w:lvl>
    <w:lvl w:ilvl="3" w:tentative="0">
      <w:start w:val="1"/>
      <w:numFmt w:val="decimal"/>
      <w:lvlText w:val="%4."/>
      <w:lvlJc w:val="left"/>
      <w:pPr>
        <w:ind w:left="3097" w:hanging="420"/>
      </w:pPr>
    </w:lvl>
    <w:lvl w:ilvl="4" w:tentative="0">
      <w:start w:val="1"/>
      <w:numFmt w:val="lowerLetter"/>
      <w:lvlText w:val="%5)"/>
      <w:lvlJc w:val="left"/>
      <w:pPr>
        <w:ind w:left="3517" w:hanging="420"/>
      </w:pPr>
    </w:lvl>
    <w:lvl w:ilvl="5" w:tentative="0">
      <w:start w:val="1"/>
      <w:numFmt w:val="lowerRoman"/>
      <w:lvlText w:val="%6."/>
      <w:lvlJc w:val="right"/>
      <w:pPr>
        <w:ind w:left="3937" w:hanging="420"/>
      </w:pPr>
    </w:lvl>
    <w:lvl w:ilvl="6" w:tentative="0">
      <w:start w:val="1"/>
      <w:numFmt w:val="decimal"/>
      <w:lvlText w:val="%7."/>
      <w:lvlJc w:val="left"/>
      <w:pPr>
        <w:ind w:left="4357" w:hanging="420"/>
      </w:pPr>
    </w:lvl>
    <w:lvl w:ilvl="7" w:tentative="0">
      <w:start w:val="1"/>
      <w:numFmt w:val="lowerLetter"/>
      <w:lvlText w:val="%8)"/>
      <w:lvlJc w:val="left"/>
      <w:pPr>
        <w:ind w:left="4777" w:hanging="420"/>
      </w:pPr>
    </w:lvl>
    <w:lvl w:ilvl="8" w:tentative="0">
      <w:start w:val="1"/>
      <w:numFmt w:val="lowerRoman"/>
      <w:lvlText w:val="%9."/>
      <w:lvlJc w:val="right"/>
      <w:pPr>
        <w:ind w:left="5197" w:hanging="420"/>
      </w:pPr>
    </w:lvl>
  </w:abstractNum>
  <w:abstractNum w:abstractNumId="2">
    <w:nsid w:val="7A252B46"/>
    <w:multiLevelType w:val="multilevel"/>
    <w:tmpl w:val="7A252B46"/>
    <w:lvl w:ilvl="0" w:tentative="0">
      <w:start w:val="5"/>
      <w:numFmt w:val="japaneseCounting"/>
      <w:lvlText w:val="%1、"/>
      <w:lvlJc w:val="left"/>
      <w:pPr>
        <w:ind w:left="1440" w:hanging="7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3">
    <w:nsid w:val="7F3442A9"/>
    <w:multiLevelType w:val="multilevel"/>
    <w:tmpl w:val="7F3442A9"/>
    <w:lvl w:ilvl="0" w:tentative="0">
      <w:start w:val="4"/>
      <w:numFmt w:val="japaneseCounting"/>
      <w:lvlText w:val="%1、"/>
      <w:lvlJc w:val="left"/>
      <w:pPr>
        <w:ind w:left="2160" w:hanging="720"/>
      </w:pPr>
      <w:rPr>
        <w:rFonts w:hint="default"/>
      </w:rPr>
    </w:lvl>
    <w:lvl w:ilvl="1" w:tentative="0">
      <w:start w:val="1"/>
      <w:numFmt w:val="lowerLetter"/>
      <w:lvlText w:val="%2)"/>
      <w:lvlJc w:val="left"/>
      <w:pPr>
        <w:ind w:left="2280" w:hanging="420"/>
      </w:pPr>
    </w:lvl>
    <w:lvl w:ilvl="2" w:tentative="0">
      <w:start w:val="1"/>
      <w:numFmt w:val="lowerRoman"/>
      <w:lvlText w:val="%3."/>
      <w:lvlJc w:val="right"/>
      <w:pPr>
        <w:ind w:left="2700" w:hanging="420"/>
      </w:pPr>
    </w:lvl>
    <w:lvl w:ilvl="3" w:tentative="0">
      <w:start w:val="1"/>
      <w:numFmt w:val="decimal"/>
      <w:lvlText w:val="%4."/>
      <w:lvlJc w:val="left"/>
      <w:pPr>
        <w:ind w:left="3120" w:hanging="420"/>
      </w:pPr>
    </w:lvl>
    <w:lvl w:ilvl="4" w:tentative="0">
      <w:start w:val="1"/>
      <w:numFmt w:val="lowerLetter"/>
      <w:lvlText w:val="%5)"/>
      <w:lvlJc w:val="left"/>
      <w:pPr>
        <w:ind w:left="3540" w:hanging="420"/>
      </w:pPr>
    </w:lvl>
    <w:lvl w:ilvl="5" w:tentative="0">
      <w:start w:val="1"/>
      <w:numFmt w:val="lowerRoman"/>
      <w:lvlText w:val="%6."/>
      <w:lvlJc w:val="right"/>
      <w:pPr>
        <w:ind w:left="3960" w:hanging="420"/>
      </w:pPr>
    </w:lvl>
    <w:lvl w:ilvl="6" w:tentative="0">
      <w:start w:val="1"/>
      <w:numFmt w:val="decimal"/>
      <w:lvlText w:val="%7."/>
      <w:lvlJc w:val="left"/>
      <w:pPr>
        <w:ind w:left="4380" w:hanging="420"/>
      </w:pPr>
    </w:lvl>
    <w:lvl w:ilvl="7" w:tentative="0">
      <w:start w:val="1"/>
      <w:numFmt w:val="lowerLetter"/>
      <w:lvlText w:val="%8)"/>
      <w:lvlJc w:val="left"/>
      <w:pPr>
        <w:ind w:left="4800" w:hanging="420"/>
      </w:pPr>
    </w:lvl>
    <w:lvl w:ilvl="8" w:tentative="0">
      <w:start w:val="1"/>
      <w:numFmt w:val="lowerRoman"/>
      <w:lvlText w:val="%9."/>
      <w:lvlJc w:val="right"/>
      <w:pPr>
        <w:ind w:left="5220" w:hanging="42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MyNDVjMjI3OGYzMjlmYWQ3MzA5MmMwY2M4OTY5YjQifQ=="/>
  </w:docVars>
  <w:rsids>
    <w:rsidRoot w:val="00172A27"/>
    <w:rsid w:val="00000DEC"/>
    <w:rsid w:val="00016F24"/>
    <w:rsid w:val="000212C1"/>
    <w:rsid w:val="00033F42"/>
    <w:rsid w:val="0004352C"/>
    <w:rsid w:val="0004359E"/>
    <w:rsid w:val="00046F09"/>
    <w:rsid w:val="00067657"/>
    <w:rsid w:val="000A3593"/>
    <w:rsid w:val="000A6DB3"/>
    <w:rsid w:val="000C3603"/>
    <w:rsid w:val="000E72FE"/>
    <w:rsid w:val="00110874"/>
    <w:rsid w:val="00133036"/>
    <w:rsid w:val="00162393"/>
    <w:rsid w:val="001815EF"/>
    <w:rsid w:val="0018477E"/>
    <w:rsid w:val="001B3076"/>
    <w:rsid w:val="00217CC1"/>
    <w:rsid w:val="00227920"/>
    <w:rsid w:val="00247DB0"/>
    <w:rsid w:val="00250CA9"/>
    <w:rsid w:val="0025772A"/>
    <w:rsid w:val="002D33D2"/>
    <w:rsid w:val="002F70CE"/>
    <w:rsid w:val="00342996"/>
    <w:rsid w:val="00361674"/>
    <w:rsid w:val="00382FE6"/>
    <w:rsid w:val="00386D1B"/>
    <w:rsid w:val="003C47B5"/>
    <w:rsid w:val="0041545C"/>
    <w:rsid w:val="00415B6B"/>
    <w:rsid w:val="00426F0A"/>
    <w:rsid w:val="00494FDA"/>
    <w:rsid w:val="004A22CA"/>
    <w:rsid w:val="004B275D"/>
    <w:rsid w:val="004B5D27"/>
    <w:rsid w:val="004C4A17"/>
    <w:rsid w:val="004F29ED"/>
    <w:rsid w:val="00526D2D"/>
    <w:rsid w:val="00577A19"/>
    <w:rsid w:val="00593625"/>
    <w:rsid w:val="005A54F0"/>
    <w:rsid w:val="005B0BD1"/>
    <w:rsid w:val="005C55AC"/>
    <w:rsid w:val="00601DD4"/>
    <w:rsid w:val="00602622"/>
    <w:rsid w:val="00624655"/>
    <w:rsid w:val="006764D9"/>
    <w:rsid w:val="0068411D"/>
    <w:rsid w:val="006D2B57"/>
    <w:rsid w:val="006E325C"/>
    <w:rsid w:val="006F3B65"/>
    <w:rsid w:val="00727597"/>
    <w:rsid w:val="007336A8"/>
    <w:rsid w:val="00735EFB"/>
    <w:rsid w:val="007525CB"/>
    <w:rsid w:val="007A43FD"/>
    <w:rsid w:val="007B1267"/>
    <w:rsid w:val="007C5E84"/>
    <w:rsid w:val="00887F72"/>
    <w:rsid w:val="008B3AC3"/>
    <w:rsid w:val="008C2EF6"/>
    <w:rsid w:val="008E293F"/>
    <w:rsid w:val="00904A70"/>
    <w:rsid w:val="00917AE7"/>
    <w:rsid w:val="00950878"/>
    <w:rsid w:val="0095324F"/>
    <w:rsid w:val="009A01D9"/>
    <w:rsid w:val="009E1656"/>
    <w:rsid w:val="00A04966"/>
    <w:rsid w:val="00A06FD9"/>
    <w:rsid w:val="00A33FB1"/>
    <w:rsid w:val="00A45671"/>
    <w:rsid w:val="00A47075"/>
    <w:rsid w:val="00A6682C"/>
    <w:rsid w:val="00A74345"/>
    <w:rsid w:val="00A76897"/>
    <w:rsid w:val="00B057C2"/>
    <w:rsid w:val="00B96E35"/>
    <w:rsid w:val="00BA4231"/>
    <w:rsid w:val="00BA61E6"/>
    <w:rsid w:val="00BB2F8E"/>
    <w:rsid w:val="00BC35FF"/>
    <w:rsid w:val="00BC6D66"/>
    <w:rsid w:val="00BD2D99"/>
    <w:rsid w:val="00C1642B"/>
    <w:rsid w:val="00C23117"/>
    <w:rsid w:val="00C64CF8"/>
    <w:rsid w:val="00C9128A"/>
    <w:rsid w:val="00CB537E"/>
    <w:rsid w:val="00CB68B1"/>
    <w:rsid w:val="00CC5030"/>
    <w:rsid w:val="00D36308"/>
    <w:rsid w:val="00D37ADC"/>
    <w:rsid w:val="00DE4F1B"/>
    <w:rsid w:val="00E140B8"/>
    <w:rsid w:val="00E345F1"/>
    <w:rsid w:val="00EA2F25"/>
    <w:rsid w:val="00EC7819"/>
    <w:rsid w:val="00F00948"/>
    <w:rsid w:val="00F07DF9"/>
    <w:rsid w:val="00F23E51"/>
    <w:rsid w:val="00F24675"/>
    <w:rsid w:val="00F95D83"/>
    <w:rsid w:val="00FB4BF2"/>
    <w:rsid w:val="015E7BC2"/>
    <w:rsid w:val="01F00D1A"/>
    <w:rsid w:val="048660D4"/>
    <w:rsid w:val="05207634"/>
    <w:rsid w:val="055E4F34"/>
    <w:rsid w:val="056959F2"/>
    <w:rsid w:val="05BC6AC1"/>
    <w:rsid w:val="06DE1FAE"/>
    <w:rsid w:val="0799579C"/>
    <w:rsid w:val="07B471FE"/>
    <w:rsid w:val="08442095"/>
    <w:rsid w:val="08F75BBB"/>
    <w:rsid w:val="09983DDE"/>
    <w:rsid w:val="0AC239A2"/>
    <w:rsid w:val="0B8D602A"/>
    <w:rsid w:val="0BB53429"/>
    <w:rsid w:val="0D7D1B4E"/>
    <w:rsid w:val="0E073AEF"/>
    <w:rsid w:val="0E7348C6"/>
    <w:rsid w:val="0F6F6FAF"/>
    <w:rsid w:val="10443D03"/>
    <w:rsid w:val="10786F8A"/>
    <w:rsid w:val="117F0E74"/>
    <w:rsid w:val="11B138F6"/>
    <w:rsid w:val="137006DE"/>
    <w:rsid w:val="13D5043D"/>
    <w:rsid w:val="14892546"/>
    <w:rsid w:val="15124820"/>
    <w:rsid w:val="151B62AC"/>
    <w:rsid w:val="15682587"/>
    <w:rsid w:val="16201638"/>
    <w:rsid w:val="164B374E"/>
    <w:rsid w:val="16961590"/>
    <w:rsid w:val="171F092E"/>
    <w:rsid w:val="17633FD1"/>
    <w:rsid w:val="17750477"/>
    <w:rsid w:val="17896D84"/>
    <w:rsid w:val="178F6E3F"/>
    <w:rsid w:val="17930FF5"/>
    <w:rsid w:val="17F32B26"/>
    <w:rsid w:val="1AA166D6"/>
    <w:rsid w:val="1AA85A0E"/>
    <w:rsid w:val="1B8607A9"/>
    <w:rsid w:val="1C521427"/>
    <w:rsid w:val="1DD63273"/>
    <w:rsid w:val="1E4000E7"/>
    <w:rsid w:val="20A332B9"/>
    <w:rsid w:val="20E56FCE"/>
    <w:rsid w:val="2174719D"/>
    <w:rsid w:val="21E06F70"/>
    <w:rsid w:val="221D208F"/>
    <w:rsid w:val="22F02260"/>
    <w:rsid w:val="24554513"/>
    <w:rsid w:val="24C21ABE"/>
    <w:rsid w:val="26781FA9"/>
    <w:rsid w:val="26E3326A"/>
    <w:rsid w:val="278A25A5"/>
    <w:rsid w:val="28654C03"/>
    <w:rsid w:val="29A434E1"/>
    <w:rsid w:val="2C053DB9"/>
    <w:rsid w:val="2C14644F"/>
    <w:rsid w:val="2F320885"/>
    <w:rsid w:val="2F776576"/>
    <w:rsid w:val="2F860A63"/>
    <w:rsid w:val="2F927575"/>
    <w:rsid w:val="310B2B7B"/>
    <w:rsid w:val="312E5A68"/>
    <w:rsid w:val="3169149A"/>
    <w:rsid w:val="348D3E7A"/>
    <w:rsid w:val="3510624F"/>
    <w:rsid w:val="35382B09"/>
    <w:rsid w:val="36356872"/>
    <w:rsid w:val="3770353E"/>
    <w:rsid w:val="37D955D8"/>
    <w:rsid w:val="382F6356"/>
    <w:rsid w:val="38CF442C"/>
    <w:rsid w:val="39043A7A"/>
    <w:rsid w:val="3B2B4300"/>
    <w:rsid w:val="3BB41220"/>
    <w:rsid w:val="3BC03AEF"/>
    <w:rsid w:val="3C02368C"/>
    <w:rsid w:val="3C5F6DCB"/>
    <w:rsid w:val="3D1F6703"/>
    <w:rsid w:val="3D413FFE"/>
    <w:rsid w:val="3D4E5D87"/>
    <w:rsid w:val="3DDA37D9"/>
    <w:rsid w:val="3EC957F1"/>
    <w:rsid w:val="3F23196D"/>
    <w:rsid w:val="40330B55"/>
    <w:rsid w:val="428126B0"/>
    <w:rsid w:val="43910FD6"/>
    <w:rsid w:val="43F440DD"/>
    <w:rsid w:val="44376BDA"/>
    <w:rsid w:val="460F3EFD"/>
    <w:rsid w:val="46341935"/>
    <w:rsid w:val="464244C6"/>
    <w:rsid w:val="46551EC2"/>
    <w:rsid w:val="48D87731"/>
    <w:rsid w:val="4A151CF5"/>
    <w:rsid w:val="4A273C07"/>
    <w:rsid w:val="4CBF56FB"/>
    <w:rsid w:val="4D1C2773"/>
    <w:rsid w:val="4D89199F"/>
    <w:rsid w:val="4E040F4A"/>
    <w:rsid w:val="4E655456"/>
    <w:rsid w:val="4E7E7563"/>
    <w:rsid w:val="4F06790E"/>
    <w:rsid w:val="4FC05559"/>
    <w:rsid w:val="4FF26E7F"/>
    <w:rsid w:val="5034336B"/>
    <w:rsid w:val="50D44875"/>
    <w:rsid w:val="51554F72"/>
    <w:rsid w:val="51F369D2"/>
    <w:rsid w:val="53C766D2"/>
    <w:rsid w:val="55481EDA"/>
    <w:rsid w:val="55717CED"/>
    <w:rsid w:val="55A42B98"/>
    <w:rsid w:val="55F90861"/>
    <w:rsid w:val="561C15EA"/>
    <w:rsid w:val="579053DC"/>
    <w:rsid w:val="5814312D"/>
    <w:rsid w:val="58574B34"/>
    <w:rsid w:val="59B17DCE"/>
    <w:rsid w:val="5A450E78"/>
    <w:rsid w:val="5AC90DFC"/>
    <w:rsid w:val="5BAA54CE"/>
    <w:rsid w:val="5BCB325D"/>
    <w:rsid w:val="5C7D09D9"/>
    <w:rsid w:val="61043D6A"/>
    <w:rsid w:val="613C11EB"/>
    <w:rsid w:val="62D76C22"/>
    <w:rsid w:val="642344F7"/>
    <w:rsid w:val="64613833"/>
    <w:rsid w:val="65887498"/>
    <w:rsid w:val="666952C6"/>
    <w:rsid w:val="6700291A"/>
    <w:rsid w:val="6877138E"/>
    <w:rsid w:val="6BA257A6"/>
    <w:rsid w:val="6C3D0209"/>
    <w:rsid w:val="6C492D31"/>
    <w:rsid w:val="6CA15FBC"/>
    <w:rsid w:val="6DF3084E"/>
    <w:rsid w:val="6F165361"/>
    <w:rsid w:val="6FD25570"/>
    <w:rsid w:val="6FF14157"/>
    <w:rsid w:val="71545EBD"/>
    <w:rsid w:val="7158490E"/>
    <w:rsid w:val="73065569"/>
    <w:rsid w:val="73F90EBA"/>
    <w:rsid w:val="74BD5218"/>
    <w:rsid w:val="75244495"/>
    <w:rsid w:val="757F7745"/>
    <w:rsid w:val="76127495"/>
    <w:rsid w:val="76DC022A"/>
    <w:rsid w:val="76F47940"/>
    <w:rsid w:val="78F977EE"/>
    <w:rsid w:val="79247E49"/>
    <w:rsid w:val="7A257548"/>
    <w:rsid w:val="7A654A53"/>
    <w:rsid w:val="7A986256"/>
    <w:rsid w:val="7C9F14D3"/>
    <w:rsid w:val="7CE821E7"/>
    <w:rsid w:val="7D963A12"/>
    <w:rsid w:val="7DAF1C4E"/>
    <w:rsid w:val="7FA145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30"/>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1"/>
    <w:qFormat/>
    <w:uiPriority w:val="9"/>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2"/>
    <w:qFormat/>
    <w:uiPriority w:val="0"/>
    <w:pPr>
      <w:keepNext/>
      <w:keepLines/>
      <w:spacing w:before="260" w:after="260" w:line="416" w:lineRule="auto"/>
      <w:outlineLvl w:val="2"/>
    </w:pPr>
    <w:rPr>
      <w:b/>
      <w:bCs/>
      <w:sz w:val="32"/>
      <w:szCs w:val="32"/>
    </w:rPr>
  </w:style>
  <w:style w:type="paragraph" w:styleId="5">
    <w:name w:val="heading 4"/>
    <w:basedOn w:val="1"/>
    <w:next w:val="6"/>
    <w:link w:val="33"/>
    <w:qFormat/>
    <w:uiPriority w:val="0"/>
    <w:pPr>
      <w:keepNext/>
      <w:widowControl/>
      <w:overflowPunct w:val="0"/>
      <w:autoSpaceDE w:val="0"/>
      <w:autoSpaceDN w:val="0"/>
      <w:adjustRightInd w:val="0"/>
      <w:spacing w:line="500" w:lineRule="exact"/>
      <w:ind w:left="-108" w:right="-65"/>
      <w:jc w:val="center"/>
      <w:textAlignment w:val="baseline"/>
      <w:outlineLvl w:val="3"/>
    </w:pPr>
    <w:rPr>
      <w:rFonts w:ascii="宋体"/>
      <w:b/>
      <w:szCs w:val="20"/>
    </w:rPr>
  </w:style>
  <w:style w:type="paragraph" w:styleId="7">
    <w:name w:val="heading 5"/>
    <w:basedOn w:val="1"/>
    <w:next w:val="6"/>
    <w:link w:val="34"/>
    <w:qFormat/>
    <w:uiPriority w:val="0"/>
    <w:pPr>
      <w:keepNext/>
      <w:widowControl/>
      <w:overflowPunct w:val="0"/>
      <w:autoSpaceDE w:val="0"/>
      <w:autoSpaceDN w:val="0"/>
      <w:adjustRightInd w:val="0"/>
      <w:spacing w:line="500" w:lineRule="exact"/>
      <w:ind w:left="-108" w:right="-137"/>
      <w:jc w:val="center"/>
      <w:textAlignment w:val="baseline"/>
      <w:outlineLvl w:val="4"/>
    </w:pPr>
    <w:rPr>
      <w:rFonts w:ascii="宋体"/>
      <w:b/>
      <w:szCs w:val="20"/>
    </w:rPr>
  </w:style>
  <w:style w:type="paragraph" w:styleId="8">
    <w:name w:val="heading 6"/>
    <w:basedOn w:val="1"/>
    <w:next w:val="6"/>
    <w:link w:val="35"/>
    <w:qFormat/>
    <w:uiPriority w:val="0"/>
    <w:pPr>
      <w:keepNext/>
      <w:widowControl/>
      <w:overflowPunct w:val="0"/>
      <w:autoSpaceDE w:val="0"/>
      <w:autoSpaceDN w:val="0"/>
      <w:adjustRightInd w:val="0"/>
      <w:spacing w:line="500" w:lineRule="exact"/>
      <w:ind w:left="-108" w:right="-109"/>
      <w:jc w:val="center"/>
      <w:textAlignment w:val="baseline"/>
      <w:outlineLvl w:val="5"/>
    </w:pPr>
    <w:rPr>
      <w:rFonts w:ascii="宋体"/>
      <w:b/>
      <w:szCs w:val="20"/>
    </w:rPr>
  </w:style>
  <w:style w:type="paragraph" w:styleId="9">
    <w:name w:val="heading 7"/>
    <w:basedOn w:val="1"/>
    <w:next w:val="6"/>
    <w:link w:val="36"/>
    <w:qFormat/>
    <w:uiPriority w:val="0"/>
    <w:pPr>
      <w:keepNext/>
      <w:widowControl/>
      <w:overflowPunct w:val="0"/>
      <w:autoSpaceDE w:val="0"/>
      <w:autoSpaceDN w:val="0"/>
      <w:adjustRightInd w:val="0"/>
      <w:spacing w:line="500" w:lineRule="exact"/>
      <w:ind w:left="-108" w:right="-82"/>
      <w:jc w:val="center"/>
      <w:textAlignment w:val="baseline"/>
      <w:outlineLvl w:val="6"/>
    </w:pPr>
    <w:rPr>
      <w:rFonts w:ascii="宋体"/>
      <w:b/>
      <w:szCs w:val="20"/>
    </w:rPr>
  </w:style>
  <w:style w:type="paragraph" w:styleId="10">
    <w:name w:val="heading 8"/>
    <w:basedOn w:val="1"/>
    <w:next w:val="6"/>
    <w:link w:val="37"/>
    <w:qFormat/>
    <w:uiPriority w:val="0"/>
    <w:pPr>
      <w:keepNext/>
      <w:widowControl/>
      <w:overflowPunct w:val="0"/>
      <w:autoSpaceDE w:val="0"/>
      <w:autoSpaceDN w:val="0"/>
      <w:adjustRightInd w:val="0"/>
      <w:spacing w:line="500" w:lineRule="exact"/>
      <w:ind w:left="-108" w:right="326"/>
      <w:jc w:val="center"/>
      <w:textAlignment w:val="baseline"/>
      <w:outlineLvl w:val="7"/>
    </w:pPr>
    <w:rPr>
      <w:rFonts w:ascii="宋体"/>
      <w:b/>
      <w:szCs w:val="20"/>
    </w:rPr>
  </w:style>
  <w:style w:type="paragraph" w:styleId="11">
    <w:name w:val="heading 9"/>
    <w:basedOn w:val="1"/>
    <w:next w:val="1"/>
    <w:link w:val="38"/>
    <w:qFormat/>
    <w:uiPriority w:val="0"/>
    <w:pPr>
      <w:keepNext/>
      <w:keepLines/>
      <w:tabs>
        <w:tab w:val="left" w:pos="1584"/>
      </w:tabs>
      <w:adjustRightInd w:val="0"/>
      <w:spacing w:before="240" w:after="64" w:line="317" w:lineRule="auto"/>
      <w:ind w:left="1584" w:hanging="144"/>
      <w:jc w:val="left"/>
      <w:textAlignment w:val="baseline"/>
      <w:outlineLvl w:val="8"/>
    </w:pPr>
    <w:rPr>
      <w:rFonts w:ascii="Arial" w:hAnsi="Arial" w:eastAsia="黑体"/>
      <w:sz w:val="24"/>
      <w:szCs w:val="20"/>
    </w:rPr>
  </w:style>
  <w:style w:type="character" w:default="1" w:styleId="24">
    <w:name w:val="Default Paragraph Font"/>
    <w:semiHidden/>
    <w:unhideWhenUsed/>
    <w:qFormat/>
    <w:uiPriority w:val="1"/>
  </w:style>
  <w:style w:type="table" w:default="1" w:styleId="28">
    <w:name w:val="Normal Table"/>
    <w:semiHidden/>
    <w:unhideWhenUsed/>
    <w:qFormat/>
    <w:uiPriority w:val="99"/>
    <w:tblPr>
      <w:tblLayout w:type="fixed"/>
      <w:tblCellMar>
        <w:top w:w="0" w:type="dxa"/>
        <w:left w:w="108" w:type="dxa"/>
        <w:bottom w:w="0" w:type="dxa"/>
        <w:right w:w="108" w:type="dxa"/>
      </w:tblCellMar>
    </w:tblPr>
  </w:style>
  <w:style w:type="paragraph" w:styleId="6">
    <w:name w:val="Normal Indent"/>
    <w:basedOn w:val="1"/>
    <w:semiHidden/>
    <w:unhideWhenUsed/>
    <w:qFormat/>
    <w:uiPriority w:val="99"/>
    <w:pPr>
      <w:ind w:firstLine="420" w:firstLineChars="200"/>
    </w:pPr>
  </w:style>
  <w:style w:type="paragraph" w:styleId="12">
    <w:name w:val="caption"/>
    <w:basedOn w:val="1"/>
    <w:next w:val="1"/>
    <w:link w:val="39"/>
    <w:qFormat/>
    <w:uiPriority w:val="0"/>
    <w:pPr>
      <w:spacing w:before="152" w:after="160"/>
    </w:pPr>
    <w:rPr>
      <w:rFonts w:ascii="Arial" w:hAnsi="Arial" w:eastAsia="黑体"/>
      <w:sz w:val="20"/>
      <w:szCs w:val="20"/>
    </w:rPr>
  </w:style>
  <w:style w:type="paragraph" w:styleId="13">
    <w:name w:val="Body Text"/>
    <w:basedOn w:val="1"/>
    <w:link w:val="69"/>
    <w:qFormat/>
    <w:uiPriority w:val="0"/>
    <w:pPr>
      <w:spacing w:after="120"/>
    </w:pPr>
  </w:style>
  <w:style w:type="paragraph" w:styleId="14">
    <w:name w:val="Body Text Indent"/>
    <w:basedOn w:val="1"/>
    <w:link w:val="72"/>
    <w:semiHidden/>
    <w:unhideWhenUsed/>
    <w:qFormat/>
    <w:uiPriority w:val="99"/>
    <w:pPr>
      <w:spacing w:after="120"/>
      <w:ind w:left="420" w:leftChars="200"/>
    </w:pPr>
  </w:style>
  <w:style w:type="paragraph" w:styleId="15">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16">
    <w:name w:val="Date"/>
    <w:basedOn w:val="1"/>
    <w:next w:val="1"/>
    <w:link w:val="70"/>
    <w:semiHidden/>
    <w:unhideWhenUsed/>
    <w:qFormat/>
    <w:uiPriority w:val="99"/>
    <w:pPr>
      <w:ind w:left="100" w:leftChars="2500"/>
    </w:pPr>
  </w:style>
  <w:style w:type="paragraph" w:styleId="17">
    <w:name w:val="footer"/>
    <w:basedOn w:val="1"/>
    <w:link w:val="66"/>
    <w:unhideWhenUsed/>
    <w:qFormat/>
    <w:uiPriority w:val="99"/>
    <w:pPr>
      <w:tabs>
        <w:tab w:val="center" w:pos="4153"/>
        <w:tab w:val="right" w:pos="8306"/>
      </w:tabs>
      <w:snapToGrid w:val="0"/>
      <w:jc w:val="left"/>
    </w:pPr>
    <w:rPr>
      <w:sz w:val="18"/>
      <w:szCs w:val="18"/>
    </w:rPr>
  </w:style>
  <w:style w:type="paragraph" w:styleId="18">
    <w:name w:val="header"/>
    <w:basedOn w:val="1"/>
    <w:link w:val="65"/>
    <w:unhideWhenUsed/>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unhideWhenUsed/>
    <w:qFormat/>
    <w:uiPriority w:val="39"/>
    <w:pPr>
      <w:widowControl/>
      <w:spacing w:after="100" w:line="259" w:lineRule="auto"/>
      <w:jc w:val="left"/>
    </w:pPr>
    <w:rPr>
      <w:rFonts w:asciiTheme="minorHAnsi" w:hAnsiTheme="minorHAnsi" w:eastAsiaTheme="minorEastAsia"/>
      <w:kern w:val="0"/>
      <w:sz w:val="22"/>
      <w:szCs w:val="22"/>
    </w:rPr>
  </w:style>
  <w:style w:type="paragraph" w:styleId="20">
    <w:name w:val="Subtitle"/>
    <w:basedOn w:val="1"/>
    <w:link w:val="41"/>
    <w:qFormat/>
    <w:uiPriority w:val="11"/>
    <w:pPr>
      <w:spacing w:before="240" w:after="60" w:line="312" w:lineRule="auto"/>
      <w:jc w:val="center"/>
      <w:outlineLvl w:val="1"/>
    </w:pPr>
    <w:rPr>
      <w:rFonts w:ascii="Arial" w:hAnsi="Arial"/>
      <w:b/>
      <w:kern w:val="28"/>
      <w:sz w:val="32"/>
      <w:szCs w:val="20"/>
    </w:rPr>
  </w:style>
  <w:style w:type="paragraph" w:styleId="21">
    <w:name w:val="toc 2"/>
    <w:basedOn w:val="1"/>
    <w:next w:val="1"/>
    <w:unhideWhenUsed/>
    <w:qFormat/>
    <w:uiPriority w:val="39"/>
    <w:pPr>
      <w:ind w:left="420" w:leftChars="200"/>
    </w:pPr>
  </w:style>
  <w:style w:type="paragraph" w:styleId="22">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paragraph" w:styleId="23">
    <w:name w:val="Title"/>
    <w:basedOn w:val="1"/>
    <w:link w:val="40"/>
    <w:qFormat/>
    <w:uiPriority w:val="10"/>
    <w:pPr>
      <w:tabs>
        <w:tab w:val="left" w:pos="845"/>
        <w:tab w:val="left" w:pos="6379"/>
      </w:tabs>
      <w:spacing w:before="240" w:after="60"/>
      <w:ind w:left="845" w:hanging="425"/>
      <w:jc w:val="center"/>
      <w:outlineLvl w:val="0"/>
    </w:pPr>
    <w:rPr>
      <w:rFonts w:ascii="Arial" w:hAnsi="Arial"/>
      <w:b/>
      <w:kern w:val="0"/>
      <w:sz w:val="32"/>
      <w:szCs w:val="20"/>
    </w:rPr>
  </w:style>
  <w:style w:type="character" w:styleId="25">
    <w:name w:val="Strong"/>
    <w:qFormat/>
    <w:uiPriority w:val="22"/>
    <w:rPr>
      <w:b/>
    </w:rPr>
  </w:style>
  <w:style w:type="character" w:styleId="26">
    <w:name w:val="Emphasis"/>
    <w:qFormat/>
    <w:uiPriority w:val="20"/>
    <w:rPr>
      <w:i/>
    </w:rPr>
  </w:style>
  <w:style w:type="character" w:styleId="27">
    <w:name w:val="Hyperlink"/>
    <w:basedOn w:val="24"/>
    <w:unhideWhenUsed/>
    <w:qFormat/>
    <w:uiPriority w:val="99"/>
    <w:rPr>
      <w:color w:val="0000FF" w:themeColor="hyperlink"/>
      <w:u w:val="single"/>
      <w14:textFill>
        <w14:solidFill>
          <w14:schemeClr w14:val="hlink"/>
        </w14:solidFill>
      </w14:textFill>
    </w:rPr>
  </w:style>
  <w:style w:type="table" w:styleId="29">
    <w:name w:val="Table Grid"/>
    <w:basedOn w:val="28"/>
    <w:qFormat/>
    <w:uiPriority w:val="59"/>
    <w:rPr>
      <w:rFonts w:asciiTheme="minorHAnsi" w:hAnsiTheme="minorHAnsi" w:eastAsiaTheme="minorEastAsia"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30">
    <w:name w:val="标题 1 Char"/>
    <w:link w:val="2"/>
    <w:qFormat/>
    <w:uiPriority w:val="0"/>
    <w:rPr>
      <w:b/>
      <w:bCs/>
      <w:kern w:val="44"/>
      <w:sz w:val="44"/>
      <w:szCs w:val="44"/>
    </w:rPr>
  </w:style>
  <w:style w:type="character" w:customStyle="1" w:styleId="31">
    <w:name w:val="标题 2 Char1"/>
    <w:link w:val="3"/>
    <w:qFormat/>
    <w:uiPriority w:val="9"/>
    <w:rPr>
      <w:rFonts w:ascii="Arial" w:hAnsi="Arial" w:eastAsia="黑体"/>
      <w:b/>
      <w:bCs/>
      <w:kern w:val="2"/>
      <w:sz w:val="32"/>
      <w:szCs w:val="32"/>
    </w:rPr>
  </w:style>
  <w:style w:type="character" w:customStyle="1" w:styleId="32">
    <w:name w:val="标题 3 Char"/>
    <w:link w:val="4"/>
    <w:qFormat/>
    <w:uiPriority w:val="0"/>
    <w:rPr>
      <w:b/>
      <w:bCs/>
      <w:kern w:val="2"/>
      <w:sz w:val="32"/>
      <w:szCs w:val="32"/>
    </w:rPr>
  </w:style>
  <w:style w:type="character" w:customStyle="1" w:styleId="33">
    <w:name w:val="标题 4 Char"/>
    <w:link w:val="5"/>
    <w:qFormat/>
    <w:uiPriority w:val="0"/>
    <w:rPr>
      <w:rFonts w:ascii="宋体"/>
      <w:b/>
      <w:kern w:val="2"/>
      <w:sz w:val="21"/>
    </w:rPr>
  </w:style>
  <w:style w:type="character" w:customStyle="1" w:styleId="34">
    <w:name w:val="标题 5 Char"/>
    <w:link w:val="7"/>
    <w:qFormat/>
    <w:uiPriority w:val="0"/>
    <w:rPr>
      <w:rFonts w:ascii="宋体"/>
      <w:b/>
      <w:kern w:val="2"/>
      <w:sz w:val="21"/>
    </w:rPr>
  </w:style>
  <w:style w:type="character" w:customStyle="1" w:styleId="35">
    <w:name w:val="标题 6 Char"/>
    <w:link w:val="8"/>
    <w:qFormat/>
    <w:uiPriority w:val="0"/>
    <w:rPr>
      <w:rFonts w:ascii="宋体"/>
      <w:b/>
      <w:kern w:val="2"/>
      <w:sz w:val="21"/>
    </w:rPr>
  </w:style>
  <w:style w:type="character" w:customStyle="1" w:styleId="36">
    <w:name w:val="标题 7 Char"/>
    <w:link w:val="9"/>
    <w:qFormat/>
    <w:uiPriority w:val="0"/>
    <w:rPr>
      <w:rFonts w:ascii="宋体"/>
      <w:b/>
      <w:kern w:val="2"/>
      <w:sz w:val="21"/>
    </w:rPr>
  </w:style>
  <w:style w:type="character" w:customStyle="1" w:styleId="37">
    <w:name w:val="标题 8 Char"/>
    <w:link w:val="10"/>
    <w:qFormat/>
    <w:uiPriority w:val="0"/>
    <w:rPr>
      <w:rFonts w:ascii="宋体"/>
      <w:b/>
      <w:kern w:val="2"/>
      <w:sz w:val="21"/>
    </w:rPr>
  </w:style>
  <w:style w:type="character" w:customStyle="1" w:styleId="38">
    <w:name w:val="标题 9 Char"/>
    <w:link w:val="11"/>
    <w:qFormat/>
    <w:uiPriority w:val="0"/>
    <w:rPr>
      <w:rFonts w:ascii="Arial" w:hAnsi="Arial" w:eastAsia="黑体"/>
      <w:kern w:val="2"/>
      <w:sz w:val="24"/>
    </w:rPr>
  </w:style>
  <w:style w:type="character" w:customStyle="1" w:styleId="39">
    <w:name w:val="题注 Char"/>
    <w:link w:val="12"/>
    <w:qFormat/>
    <w:uiPriority w:val="0"/>
    <w:rPr>
      <w:rFonts w:ascii="Arial" w:hAnsi="Arial" w:eastAsia="黑体"/>
      <w:kern w:val="2"/>
    </w:rPr>
  </w:style>
  <w:style w:type="character" w:customStyle="1" w:styleId="40">
    <w:name w:val="标题 Char"/>
    <w:link w:val="23"/>
    <w:qFormat/>
    <w:uiPriority w:val="10"/>
    <w:rPr>
      <w:rFonts w:ascii="Arial" w:hAnsi="Arial"/>
      <w:b/>
      <w:sz w:val="32"/>
    </w:rPr>
  </w:style>
  <w:style w:type="character" w:customStyle="1" w:styleId="41">
    <w:name w:val="副标题 Char"/>
    <w:link w:val="20"/>
    <w:qFormat/>
    <w:uiPriority w:val="11"/>
    <w:rPr>
      <w:rFonts w:ascii="Arial" w:hAnsi="Arial"/>
      <w:b/>
      <w:kern w:val="28"/>
      <w:sz w:val="32"/>
    </w:rPr>
  </w:style>
  <w:style w:type="paragraph" w:styleId="42">
    <w:name w:val="No Spacing"/>
    <w:basedOn w:val="1"/>
    <w:link w:val="43"/>
    <w:qFormat/>
    <w:uiPriority w:val="0"/>
    <w:pPr>
      <w:widowControl/>
      <w:jc w:val="left"/>
    </w:pPr>
    <w:rPr>
      <w:rFonts w:ascii="Calibri" w:hAnsi="Calibri"/>
      <w:kern w:val="0"/>
      <w:sz w:val="22"/>
      <w:szCs w:val="22"/>
      <w:lang w:eastAsia="en-US" w:bidi="en-US"/>
    </w:rPr>
  </w:style>
  <w:style w:type="character" w:customStyle="1" w:styleId="43">
    <w:name w:val="无间隔 Char"/>
    <w:link w:val="42"/>
    <w:qFormat/>
    <w:uiPriority w:val="0"/>
    <w:rPr>
      <w:rFonts w:ascii="Calibri" w:hAnsi="Calibri"/>
      <w:sz w:val="22"/>
      <w:szCs w:val="22"/>
      <w:lang w:eastAsia="en-US" w:bidi="en-US"/>
    </w:rPr>
  </w:style>
  <w:style w:type="paragraph" w:styleId="44">
    <w:name w:val="List Paragraph"/>
    <w:basedOn w:val="1"/>
    <w:link w:val="45"/>
    <w:qFormat/>
    <w:uiPriority w:val="99"/>
    <w:pPr>
      <w:ind w:firstLine="420" w:firstLineChars="200"/>
    </w:pPr>
  </w:style>
  <w:style w:type="character" w:customStyle="1" w:styleId="45">
    <w:name w:val="列出段落 Char"/>
    <w:link w:val="44"/>
    <w:qFormat/>
    <w:uiPriority w:val="99"/>
    <w:rPr>
      <w:kern w:val="2"/>
      <w:sz w:val="21"/>
      <w:szCs w:val="24"/>
    </w:rPr>
  </w:style>
  <w:style w:type="paragraph" w:styleId="46">
    <w:name w:val="Quote"/>
    <w:basedOn w:val="1"/>
    <w:next w:val="1"/>
    <w:link w:val="47"/>
    <w:qFormat/>
    <w:uiPriority w:val="29"/>
    <w:pPr>
      <w:widowControl/>
      <w:ind w:firstLine="360"/>
      <w:jc w:val="left"/>
    </w:pPr>
    <w:rPr>
      <w:rFonts w:ascii="Cambria" w:hAnsi="Cambria"/>
      <w:i/>
      <w:iCs/>
      <w:color w:val="5A5A5A"/>
      <w:kern w:val="0"/>
      <w:sz w:val="20"/>
      <w:szCs w:val="20"/>
    </w:rPr>
  </w:style>
  <w:style w:type="character" w:customStyle="1" w:styleId="47">
    <w:name w:val="引用 Char"/>
    <w:link w:val="46"/>
    <w:qFormat/>
    <w:uiPriority w:val="29"/>
    <w:rPr>
      <w:rFonts w:ascii="Cambria" w:hAnsi="Cambria"/>
      <w:i/>
      <w:iCs/>
      <w:color w:val="5A5A5A"/>
    </w:rPr>
  </w:style>
  <w:style w:type="paragraph" w:styleId="48">
    <w:name w:val="Intense Quote"/>
    <w:basedOn w:val="1"/>
    <w:next w:val="1"/>
    <w:link w:val="49"/>
    <w:qFormat/>
    <w:uiPriority w:val="30"/>
    <w:pPr>
      <w:widowControl/>
      <w:pBdr>
        <w:top w:val="single" w:color="B8CCE4" w:sz="12" w:space="10"/>
        <w:left w:val="single" w:color="4F81BD" w:sz="36" w:space="4"/>
        <w:bottom w:val="single" w:color="9BBB59" w:sz="24" w:space="10"/>
        <w:right w:val="single" w:color="4F81BD" w:sz="36" w:space="4"/>
      </w:pBdr>
      <w:shd w:val="clear" w:color="auto" w:fill="4F81BD"/>
      <w:spacing w:before="320" w:after="320" w:line="300" w:lineRule="auto"/>
      <w:ind w:left="1440" w:right="1440" w:firstLine="360"/>
      <w:jc w:val="left"/>
    </w:pPr>
    <w:rPr>
      <w:rFonts w:ascii="Cambria" w:hAnsi="Cambria"/>
      <w:i/>
      <w:iCs/>
      <w:color w:val="FFFFFF"/>
      <w:kern w:val="0"/>
      <w:sz w:val="24"/>
    </w:rPr>
  </w:style>
  <w:style w:type="character" w:customStyle="1" w:styleId="49">
    <w:name w:val="明显引用 Char"/>
    <w:link w:val="48"/>
    <w:qFormat/>
    <w:uiPriority w:val="30"/>
    <w:rPr>
      <w:rFonts w:ascii="Cambria" w:hAnsi="Cambria"/>
      <w:i/>
      <w:iCs/>
      <w:color w:val="FFFFFF"/>
      <w:sz w:val="24"/>
      <w:szCs w:val="24"/>
      <w:shd w:val="clear" w:color="auto" w:fill="4F81BD"/>
    </w:rPr>
  </w:style>
  <w:style w:type="character" w:customStyle="1" w:styleId="50">
    <w:name w:val="不明显强调1"/>
    <w:qFormat/>
    <w:uiPriority w:val="19"/>
    <w:rPr>
      <w:i/>
      <w:iCs/>
      <w:color w:val="5A5A5A"/>
    </w:rPr>
  </w:style>
  <w:style w:type="character" w:customStyle="1" w:styleId="51">
    <w:name w:val="明显强调1"/>
    <w:qFormat/>
    <w:uiPriority w:val="21"/>
    <w:rPr>
      <w:b/>
      <w:bCs/>
      <w:i/>
      <w:iCs/>
      <w:color w:val="4F81BD"/>
      <w:sz w:val="22"/>
      <w:szCs w:val="22"/>
    </w:rPr>
  </w:style>
  <w:style w:type="character" w:customStyle="1" w:styleId="52">
    <w:name w:val="不明显参考1"/>
    <w:qFormat/>
    <w:uiPriority w:val="31"/>
    <w:rPr>
      <w:color w:val="auto"/>
      <w:u w:val="single" w:color="9BBB59"/>
    </w:rPr>
  </w:style>
  <w:style w:type="character" w:customStyle="1" w:styleId="53">
    <w:name w:val="明显参考1"/>
    <w:qFormat/>
    <w:uiPriority w:val="32"/>
    <w:rPr>
      <w:b/>
      <w:bCs/>
      <w:color w:val="76923C"/>
      <w:u w:val="single" w:color="9BBB59"/>
    </w:rPr>
  </w:style>
  <w:style w:type="character" w:customStyle="1" w:styleId="54">
    <w:name w:val="书籍标题1"/>
    <w:qFormat/>
    <w:uiPriority w:val="33"/>
    <w:rPr>
      <w:rFonts w:ascii="Cambria" w:hAnsi="Cambria" w:eastAsia="宋体" w:cs="Times New Roman"/>
      <w:b/>
      <w:bCs/>
      <w:i/>
      <w:iCs/>
      <w:color w:val="auto"/>
    </w:rPr>
  </w:style>
  <w:style w:type="paragraph" w:customStyle="1" w:styleId="55">
    <w:name w:val="TOC 标题1"/>
    <w:basedOn w:val="2"/>
    <w:next w:val="1"/>
    <w:qFormat/>
    <w:uiPriority w:val="39"/>
    <w:pPr>
      <w:keepNext w:val="0"/>
      <w:keepLines w:val="0"/>
      <w:widowControl/>
      <w:pBdr>
        <w:bottom w:val="single" w:color="365F91" w:sz="12" w:space="1"/>
      </w:pBdr>
      <w:spacing w:before="600" w:after="80" w:line="240" w:lineRule="auto"/>
      <w:jc w:val="left"/>
      <w:outlineLvl w:val="9"/>
    </w:pPr>
    <w:rPr>
      <w:rFonts w:ascii="Cambria" w:hAnsi="Cambria"/>
      <w:color w:val="365F91"/>
      <w:kern w:val="0"/>
      <w:sz w:val="24"/>
      <w:szCs w:val="24"/>
    </w:rPr>
  </w:style>
  <w:style w:type="paragraph" w:customStyle="1" w:styleId="56">
    <w:name w:val="一级标题"/>
    <w:basedOn w:val="2"/>
    <w:link w:val="57"/>
    <w:qFormat/>
    <w:uiPriority w:val="0"/>
    <w:pPr>
      <w:keepLines w:val="0"/>
      <w:tabs>
        <w:tab w:val="left" w:pos="6840"/>
      </w:tabs>
      <w:topLinePunct/>
      <w:spacing w:beforeLines="100" w:afterLines="150" w:line="240" w:lineRule="auto"/>
      <w:jc w:val="center"/>
    </w:pPr>
    <w:rPr>
      <w:rFonts w:ascii="隶书" w:eastAsia="黑体"/>
      <w:bCs w:val="0"/>
      <w:kern w:val="0"/>
      <w:sz w:val="30"/>
      <w:szCs w:val="20"/>
    </w:rPr>
  </w:style>
  <w:style w:type="character" w:customStyle="1" w:styleId="57">
    <w:name w:val="一级标题 Char"/>
    <w:link w:val="56"/>
    <w:qFormat/>
    <w:uiPriority w:val="0"/>
    <w:rPr>
      <w:rFonts w:ascii="隶书" w:eastAsia="黑体"/>
      <w:b/>
      <w:sz w:val="30"/>
    </w:rPr>
  </w:style>
  <w:style w:type="paragraph" w:customStyle="1" w:styleId="58">
    <w:name w:val="列出段落1"/>
    <w:basedOn w:val="1"/>
    <w:qFormat/>
    <w:uiPriority w:val="34"/>
    <w:pPr>
      <w:widowControl/>
      <w:spacing w:before="100" w:beforeAutospacing="1" w:after="100" w:afterAutospacing="1" w:line="360" w:lineRule="auto"/>
      <w:ind w:left="720"/>
      <w:jc w:val="left"/>
    </w:pPr>
    <w:rPr>
      <w:rFonts w:ascii="Arial" w:hAnsi="Arial"/>
      <w:szCs w:val="20"/>
    </w:rPr>
  </w:style>
  <w:style w:type="paragraph" w:customStyle="1" w:styleId="59">
    <w:name w:val="彩色列表 - 强调文字颜色 11"/>
    <w:basedOn w:val="1"/>
    <w:qFormat/>
    <w:uiPriority w:val="34"/>
    <w:pPr>
      <w:ind w:firstLine="420" w:firstLineChars="200"/>
    </w:pPr>
  </w:style>
  <w:style w:type="paragraph" w:customStyle="1" w:styleId="60">
    <w:name w:val="表中文字"/>
    <w:qFormat/>
    <w:uiPriority w:val="0"/>
    <w:rPr>
      <w:rFonts w:ascii="Times New Roman" w:hAnsi="Times New Roman" w:eastAsia="仿宋" w:cs="Times New Roman"/>
      <w:sz w:val="24"/>
      <w:lang w:val="en-US" w:eastAsia="zh-CN" w:bidi="ar-SA"/>
    </w:rPr>
  </w:style>
  <w:style w:type="paragraph" w:customStyle="1" w:styleId="61">
    <w:name w:val="1正文"/>
    <w:basedOn w:val="1"/>
    <w:link w:val="62"/>
    <w:qFormat/>
    <w:uiPriority w:val="0"/>
    <w:pPr>
      <w:widowControl/>
      <w:spacing w:line="560" w:lineRule="exact"/>
      <w:ind w:firstLine="200" w:firstLineChars="200"/>
      <w:jc w:val="left"/>
    </w:pPr>
    <w:rPr>
      <w:rFonts w:ascii="Calibri" w:hAnsi="Calibri" w:eastAsia="仿宋"/>
      <w:kern w:val="0"/>
      <w:sz w:val="28"/>
      <w:szCs w:val="28"/>
      <w:lang w:bidi="en-US"/>
    </w:rPr>
  </w:style>
  <w:style w:type="character" w:customStyle="1" w:styleId="62">
    <w:name w:val="1正文 Char"/>
    <w:link w:val="61"/>
    <w:qFormat/>
    <w:uiPriority w:val="0"/>
    <w:rPr>
      <w:rFonts w:ascii="Calibri" w:hAnsi="Calibri" w:eastAsia="仿宋"/>
      <w:sz w:val="28"/>
      <w:szCs w:val="28"/>
      <w:lang w:bidi="en-US"/>
    </w:rPr>
  </w:style>
  <w:style w:type="paragraph" w:customStyle="1" w:styleId="63">
    <w:name w:val="标题2"/>
    <w:basedOn w:val="1"/>
    <w:link w:val="64"/>
    <w:qFormat/>
    <w:uiPriority w:val="0"/>
    <w:pPr>
      <w:widowControl/>
      <w:autoSpaceDE w:val="0"/>
      <w:autoSpaceDN w:val="0"/>
      <w:spacing w:line="360" w:lineRule="auto"/>
      <w:ind w:firstLine="385" w:firstLineChars="160"/>
      <w:jc w:val="left"/>
      <w:textAlignment w:val="bottom"/>
    </w:pPr>
    <w:rPr>
      <w:rFonts w:ascii="Calibri" w:hAnsi="Calibri"/>
      <w:b/>
      <w:bCs/>
      <w:kern w:val="0"/>
      <w:sz w:val="24"/>
      <w:lang w:eastAsia="en-US" w:bidi="en-US"/>
    </w:rPr>
  </w:style>
  <w:style w:type="character" w:customStyle="1" w:styleId="64">
    <w:name w:val="标题2 Char"/>
    <w:link w:val="63"/>
    <w:qFormat/>
    <w:uiPriority w:val="0"/>
    <w:rPr>
      <w:rFonts w:ascii="Calibri" w:hAnsi="Calibri"/>
      <w:b/>
      <w:bCs/>
      <w:sz w:val="24"/>
      <w:szCs w:val="24"/>
      <w:lang w:eastAsia="en-US" w:bidi="en-US"/>
    </w:rPr>
  </w:style>
  <w:style w:type="character" w:customStyle="1" w:styleId="65">
    <w:name w:val="页眉 Char"/>
    <w:basedOn w:val="24"/>
    <w:link w:val="18"/>
    <w:qFormat/>
    <w:uiPriority w:val="99"/>
    <w:rPr>
      <w:kern w:val="2"/>
      <w:sz w:val="18"/>
      <w:szCs w:val="18"/>
    </w:rPr>
  </w:style>
  <w:style w:type="character" w:customStyle="1" w:styleId="66">
    <w:name w:val="页脚 Char"/>
    <w:basedOn w:val="24"/>
    <w:link w:val="17"/>
    <w:qFormat/>
    <w:uiPriority w:val="99"/>
    <w:rPr>
      <w:kern w:val="2"/>
      <w:sz w:val="18"/>
      <w:szCs w:val="18"/>
    </w:rPr>
  </w:style>
  <w:style w:type="character" w:customStyle="1" w:styleId="67">
    <w:name w:val="正文缩进2格 Char"/>
    <w:link w:val="68"/>
    <w:qFormat/>
    <w:uiPriority w:val="0"/>
    <w:rPr>
      <w:rFonts w:ascii="仿宋_GB2312" w:hAnsi="宋体" w:eastAsia="仿宋_GB2312"/>
      <w:kern w:val="2"/>
      <w:sz w:val="31"/>
      <w:szCs w:val="28"/>
    </w:rPr>
  </w:style>
  <w:style w:type="paragraph" w:customStyle="1" w:styleId="68">
    <w:name w:val="正文缩进2格"/>
    <w:basedOn w:val="1"/>
    <w:link w:val="67"/>
    <w:qFormat/>
    <w:uiPriority w:val="0"/>
    <w:pPr>
      <w:spacing w:line="600" w:lineRule="exact"/>
      <w:ind w:firstLine="639" w:firstLineChars="206"/>
    </w:pPr>
    <w:rPr>
      <w:rFonts w:ascii="仿宋_GB2312" w:hAnsi="宋体" w:eastAsia="仿宋_GB2312"/>
      <w:sz w:val="31"/>
      <w:szCs w:val="28"/>
    </w:rPr>
  </w:style>
  <w:style w:type="character" w:customStyle="1" w:styleId="69">
    <w:name w:val="正文文本 Char"/>
    <w:basedOn w:val="24"/>
    <w:link w:val="13"/>
    <w:qFormat/>
    <w:uiPriority w:val="0"/>
    <w:rPr>
      <w:kern w:val="2"/>
      <w:sz w:val="21"/>
      <w:szCs w:val="24"/>
    </w:rPr>
  </w:style>
  <w:style w:type="character" w:customStyle="1" w:styleId="70">
    <w:name w:val="日期 Char"/>
    <w:basedOn w:val="24"/>
    <w:link w:val="16"/>
    <w:semiHidden/>
    <w:qFormat/>
    <w:uiPriority w:val="99"/>
    <w:rPr>
      <w:kern w:val="2"/>
      <w:sz w:val="21"/>
      <w:szCs w:val="24"/>
    </w:rPr>
  </w:style>
  <w:style w:type="character" w:customStyle="1" w:styleId="71">
    <w:name w:val="标题 2 Char"/>
    <w:qFormat/>
    <w:uiPriority w:val="0"/>
    <w:rPr>
      <w:rFonts w:ascii="Arial" w:hAnsi="Arial" w:eastAsia="黑体"/>
      <w:bCs/>
      <w:kern w:val="2"/>
      <w:sz w:val="32"/>
      <w:szCs w:val="32"/>
    </w:rPr>
  </w:style>
  <w:style w:type="character" w:customStyle="1" w:styleId="72">
    <w:name w:val="正文文本缩进 Char"/>
    <w:basedOn w:val="24"/>
    <w:link w:val="14"/>
    <w:semiHidden/>
    <w:qFormat/>
    <w:uiPriority w:val="99"/>
    <w:rPr>
      <w:rFonts w:ascii="Times New Roman" w:hAnsi="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3E0238C-2C9A-4BDC-B437-4D8E4B43A9FF}">
  <ds:schemaRefs/>
</ds:datastoreItem>
</file>

<file path=docProps/app.xml><?xml version="1.0" encoding="utf-8"?>
<Properties xmlns="http://schemas.openxmlformats.org/officeDocument/2006/extended-properties" xmlns:vt="http://schemas.openxmlformats.org/officeDocument/2006/docPropsVTypes">
  <Template>Normal</Template>
  <Pages>11</Pages>
  <Words>1432</Words>
  <Characters>1598</Characters>
  <Lines>14</Lines>
  <Paragraphs>4</Paragraphs>
  <TotalTime>11</TotalTime>
  <ScaleCrop>false</ScaleCrop>
  <LinksUpToDate>false</LinksUpToDate>
  <CharactersWithSpaces>1796</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2021-03-11T01:43:00Z</dcterms:created>
  <dc:creator>李 泓雨</dc:creator>
  <cp:lastModifiedBy>lenovo</cp:lastModifiedBy>
  <cp:lastPrinted>2021-12-09T04:11:00Z</cp:lastPrinted>
  <dcterms:modified xsi:type="dcterms:W3CDTF">2025-06-11T03:03:34Z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863694CA9CD6462994787F10CAB93A1A</vt:lpwstr>
  </property>
  <property fmtid="{D5CDD505-2E9C-101B-9397-08002B2CF9AE}" pid="4" name="commondata">
    <vt:lpwstr>eyJoZGlkIjoiNjkzYTM3YzRiOTliZjU1MzYyNjc4MTQ3NTU2MjQ1NjYifQ==</vt:lpwstr>
  </property>
</Properties>
</file>