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7D0B0">
      <w:pPr>
        <w:jc w:val="center"/>
        <w:rPr>
          <w:rFonts w:hint="eastAsia"/>
          <w:b/>
          <w:sz w:val="40"/>
          <w:szCs w:val="40"/>
          <w:lang w:eastAsia="zh-CN"/>
        </w:rPr>
      </w:pPr>
      <w:bookmarkStart w:id="1" w:name="_GoBack"/>
      <w:bookmarkEnd w:id="1"/>
      <w:r>
        <w:rPr>
          <w:rFonts w:hint="eastAsia"/>
          <w:b/>
          <w:sz w:val="40"/>
          <w:szCs w:val="40"/>
          <w:lang w:eastAsia="zh-CN"/>
        </w:rPr>
        <w:t>北京市三环顺天商贸中心</w:t>
      </w:r>
    </w:p>
    <w:p w14:paraId="6259C628">
      <w:pPr>
        <w:jc w:val="center"/>
        <w:rPr>
          <w:rFonts w:hint="eastAsia" w:eastAsia="宋体"/>
          <w:b/>
          <w:color w:val="000000"/>
          <w:sz w:val="32"/>
          <w:szCs w:val="32"/>
          <w:lang w:eastAsia="zh-CN"/>
        </w:rPr>
      </w:pPr>
      <w:r>
        <w:rPr>
          <w:rFonts w:hint="eastAsia"/>
          <w:b/>
          <w:sz w:val="40"/>
          <w:szCs w:val="40"/>
          <w:lang w:eastAsia="zh-CN"/>
        </w:rPr>
        <w:t>专项审计项目。</w:t>
      </w:r>
    </w:p>
    <w:p w14:paraId="30CEDEF1">
      <w:pPr>
        <w:rPr>
          <w:b/>
          <w:color w:val="000000"/>
          <w:sz w:val="32"/>
          <w:szCs w:val="32"/>
        </w:rPr>
      </w:pPr>
    </w:p>
    <w:p w14:paraId="58755225">
      <w:pPr>
        <w:jc w:val="center"/>
        <w:rPr>
          <w:b/>
          <w:color w:val="000000"/>
          <w:sz w:val="84"/>
          <w:szCs w:val="84"/>
        </w:rPr>
      </w:pPr>
    </w:p>
    <w:p w14:paraId="565D4DC6">
      <w:pPr>
        <w:jc w:val="center"/>
        <w:rPr>
          <w:b/>
          <w:color w:val="000000"/>
          <w:sz w:val="72"/>
          <w:szCs w:val="72"/>
        </w:rPr>
      </w:pPr>
      <w:r>
        <w:rPr>
          <w:rFonts w:hint="eastAsia"/>
          <w:b/>
          <w:color w:val="000000"/>
          <w:sz w:val="72"/>
          <w:szCs w:val="72"/>
        </w:rPr>
        <w:t>比选</w:t>
      </w:r>
      <w:r>
        <w:rPr>
          <w:b/>
          <w:color w:val="000000"/>
          <w:sz w:val="72"/>
          <w:szCs w:val="72"/>
        </w:rPr>
        <w:t>文件</w:t>
      </w:r>
    </w:p>
    <w:p w14:paraId="449D21F4">
      <w:pPr>
        <w:jc w:val="center"/>
        <w:rPr>
          <w:b/>
          <w:color w:val="000000"/>
          <w:sz w:val="36"/>
          <w:szCs w:val="32"/>
        </w:rPr>
      </w:pPr>
      <w:r>
        <w:rPr>
          <w:rFonts w:hint="eastAsia"/>
          <w:b/>
          <w:color w:val="000000"/>
          <w:sz w:val="36"/>
          <w:szCs w:val="32"/>
        </w:rPr>
        <w:t xml:space="preserve"> </w:t>
      </w:r>
    </w:p>
    <w:p w14:paraId="433EA5E0">
      <w:pPr>
        <w:jc w:val="center"/>
        <w:rPr>
          <w:b/>
          <w:color w:val="000000"/>
          <w:sz w:val="36"/>
          <w:szCs w:val="32"/>
        </w:rPr>
      </w:pPr>
    </w:p>
    <w:p w14:paraId="4D7ED2C6">
      <w:pPr>
        <w:pStyle w:val="15"/>
        <w:spacing w:line="360" w:lineRule="auto"/>
        <w:jc w:val="center"/>
        <w:rPr>
          <w:rFonts w:hint="eastAsia" w:ascii="宋体" w:hAnsi="宋体" w:cs="Arial"/>
          <w:b/>
          <w:bCs/>
          <w:color w:val="FF0000"/>
          <w:sz w:val="44"/>
          <w:szCs w:val="44"/>
        </w:rPr>
      </w:pPr>
      <w:r>
        <w:rPr>
          <w:rFonts w:hint="eastAsia" w:ascii="宋体" w:hAnsi="宋体" w:cs="Arial"/>
          <w:b/>
          <w:bCs/>
          <w:color w:val="FF0000"/>
          <w:sz w:val="44"/>
          <w:szCs w:val="44"/>
        </w:rPr>
        <w:t xml:space="preserve">   </w:t>
      </w:r>
    </w:p>
    <w:p w14:paraId="6835BE3B">
      <w:pPr>
        <w:pStyle w:val="15"/>
        <w:spacing w:line="360" w:lineRule="auto"/>
        <w:jc w:val="center"/>
        <w:rPr>
          <w:rFonts w:hint="eastAsia" w:ascii="宋体" w:hAnsi="宋体" w:cs="Arial"/>
          <w:b/>
          <w:bCs/>
          <w:color w:val="FF0000"/>
          <w:sz w:val="44"/>
          <w:szCs w:val="44"/>
        </w:rPr>
      </w:pPr>
    </w:p>
    <w:p w14:paraId="76DB160C">
      <w:pPr>
        <w:jc w:val="center"/>
        <w:rPr>
          <w:b/>
          <w:color w:val="000000"/>
          <w:sz w:val="36"/>
          <w:szCs w:val="32"/>
        </w:rPr>
      </w:pPr>
    </w:p>
    <w:p w14:paraId="25F72E49">
      <w:pPr>
        <w:jc w:val="center"/>
        <w:rPr>
          <w:b/>
          <w:color w:val="000000"/>
          <w:sz w:val="52"/>
          <w:szCs w:val="52"/>
        </w:rPr>
      </w:pPr>
    </w:p>
    <w:p w14:paraId="3C49FE40">
      <w:pPr>
        <w:spacing w:line="360" w:lineRule="auto"/>
        <w:jc w:val="center"/>
        <w:rPr>
          <w:rFonts w:hint="eastAsia" w:cs="Arial"/>
          <w:b/>
          <w:bCs/>
          <w:color w:val="000000"/>
          <w:sz w:val="44"/>
          <w:szCs w:val="44"/>
          <w:lang w:eastAsia="zh-CN"/>
        </w:rPr>
      </w:pPr>
      <w:r>
        <w:rPr>
          <w:rFonts w:hint="eastAsia" w:cs="Arial"/>
          <w:b/>
          <w:bCs/>
          <w:color w:val="000000"/>
          <w:sz w:val="44"/>
          <w:szCs w:val="44"/>
        </w:rPr>
        <w:t>北京市</w:t>
      </w:r>
      <w:r>
        <w:rPr>
          <w:rFonts w:hint="eastAsia" w:cs="Arial"/>
          <w:b/>
          <w:bCs/>
          <w:color w:val="000000"/>
          <w:sz w:val="44"/>
          <w:szCs w:val="44"/>
          <w:lang w:eastAsia="zh-CN"/>
        </w:rPr>
        <w:t>社会福利促进会</w:t>
      </w:r>
    </w:p>
    <w:p w14:paraId="5C515EC9">
      <w:pPr>
        <w:spacing w:line="360" w:lineRule="auto"/>
        <w:jc w:val="center"/>
        <w:sectPr>
          <w:headerReference r:id="rId5" w:type="first"/>
          <w:footerReference r:id="rId8" w:type="first"/>
          <w:headerReference r:id="rId3" w:type="default"/>
          <w:footerReference r:id="rId6" w:type="default"/>
          <w:headerReference r:id="rId4" w:type="even"/>
          <w:footerReference r:id="rId7" w:type="even"/>
          <w:pgSz w:w="12240" w:h="15840"/>
          <w:pgMar w:top="1440" w:right="1800" w:bottom="1440" w:left="1800" w:header="720" w:footer="720" w:gutter="0"/>
          <w:cols w:space="720" w:num="1"/>
          <w:titlePg/>
        </w:sectPr>
      </w:pPr>
      <w:r>
        <w:rPr>
          <w:rFonts w:cs="Arial"/>
          <w:b/>
          <w:bCs/>
          <w:color w:val="000000"/>
          <w:sz w:val="44"/>
          <w:szCs w:val="44"/>
        </w:rPr>
        <w:t>20</w:t>
      </w:r>
      <w:r>
        <w:rPr>
          <w:rFonts w:hint="eastAsia" w:cs="Arial"/>
          <w:b/>
          <w:bCs/>
          <w:color w:val="000000"/>
          <w:sz w:val="44"/>
          <w:szCs w:val="44"/>
        </w:rPr>
        <w:t>2</w:t>
      </w:r>
      <w:r>
        <w:rPr>
          <w:rFonts w:hint="eastAsia" w:cs="Arial"/>
          <w:b/>
          <w:bCs/>
          <w:color w:val="000000"/>
          <w:sz w:val="44"/>
          <w:szCs w:val="44"/>
          <w:lang w:val="en-US" w:eastAsia="zh-CN"/>
        </w:rPr>
        <w:t>5</w:t>
      </w:r>
      <w:r>
        <w:rPr>
          <w:rFonts w:cs="Arial"/>
          <w:b/>
          <w:bCs/>
          <w:color w:val="000000"/>
          <w:sz w:val="44"/>
          <w:szCs w:val="44"/>
        </w:rPr>
        <w:t>年</w:t>
      </w:r>
      <w:r>
        <w:rPr>
          <w:rFonts w:hint="eastAsia" w:cs="Arial"/>
          <w:b/>
          <w:bCs/>
          <w:color w:val="000000"/>
          <w:sz w:val="44"/>
          <w:szCs w:val="44"/>
          <w:lang w:val="en-US" w:eastAsia="zh-CN"/>
        </w:rPr>
        <w:t>6</w:t>
      </w:r>
      <w:r>
        <w:rPr>
          <w:rFonts w:cs="Arial"/>
          <w:b/>
          <w:bCs/>
          <w:color w:val="000000"/>
          <w:sz w:val="44"/>
          <w:szCs w:val="44"/>
        </w:rPr>
        <w:t>月</w:t>
      </w:r>
    </w:p>
    <w:p w14:paraId="629984E4">
      <w:pPr>
        <w:numPr>
          <w:ilvl w:val="0"/>
          <w:numId w:val="0"/>
        </w:numPr>
        <w:ind w:firstLine="640" w:firstLineChars="200"/>
        <w:jc w:val="both"/>
        <w:rPr>
          <w:rFonts w:hint="eastAsia" w:ascii="黑体" w:hAnsi="黑体" w:eastAsia="黑体" w:cs="黑体"/>
          <w:b w:val="0"/>
          <w:bCs w:val="0"/>
          <w:sz w:val="32"/>
          <w:szCs w:val="32"/>
          <w:lang w:val="en-US" w:eastAsia="zh-CN"/>
        </w:rPr>
      </w:pPr>
      <w:bookmarkStart w:id="0" w:name="OLE_LINK1"/>
      <w:r>
        <w:rPr>
          <w:rFonts w:hint="eastAsia" w:ascii="黑体" w:hAnsi="黑体" w:eastAsia="黑体" w:cs="黑体"/>
          <w:b w:val="0"/>
          <w:bCs w:val="0"/>
          <w:kern w:val="2"/>
          <w:sz w:val="32"/>
          <w:szCs w:val="32"/>
          <w:lang w:val="en-US" w:eastAsia="zh-CN" w:bidi="ar-SA"/>
        </w:rPr>
        <w:t>一、</w:t>
      </w:r>
      <w:r>
        <w:rPr>
          <w:rFonts w:hint="eastAsia" w:ascii="黑体" w:hAnsi="黑体" w:eastAsia="黑体" w:cs="黑体"/>
          <w:sz w:val="32"/>
          <w:szCs w:val="32"/>
          <w:lang w:val="en-US" w:eastAsia="zh-CN"/>
        </w:rPr>
        <w:t>比选邀请</w:t>
      </w:r>
    </w:p>
    <w:p w14:paraId="158D6BDB">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中华人民共和国审计法》、《审计署关于内部审计工作的规定》等相关规定，依据2017年财政局委托事务所出具的对三环顺天资产清查报告底稿及三环顺天财务负责人移交的2020年至2023年的会计凭证、账册、报表等资料进行专项审计并出具审计报告。从而摸清并确认资产、负债、损益、纳税等情况。</w:t>
      </w:r>
    </w:p>
    <w:p w14:paraId="11ACBB28">
      <w:pPr>
        <w:ind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现拟通过比选方式确定北京市三环顺天商贸中心专项审计项目委托服务机构，现邀请贵单位参与比选。</w:t>
      </w:r>
    </w:p>
    <w:p w14:paraId="7C90CF7E">
      <w:pPr>
        <w:ind w:firstLine="640" w:firstLineChars="200"/>
        <w:jc w:val="both"/>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、比选项目名称</w:t>
      </w:r>
    </w:p>
    <w:p w14:paraId="5C000497">
      <w:pPr>
        <w:ind w:firstLine="640" w:firstLineChars="200"/>
        <w:jc w:val="both"/>
        <w:rPr>
          <w:rFonts w:hint="default" w:ascii="黑体" w:hAnsi="黑体" w:eastAsia="黑体" w:cs="黑体"/>
          <w:sz w:val="32"/>
          <w:szCs w:val="32"/>
          <w:lang w:val="en-US" w:eastAsia="zh-CN"/>
        </w:rPr>
      </w:pPr>
      <w:r>
        <w:rPr>
          <w:rFonts w:hint="eastAsia" w:ascii="仿宋_GB2312" w:hAnsi="仿宋_GB2312" w:eastAsia="仿宋_GB2312" w:cs="仿宋_GB2312"/>
          <w:b w:val="0"/>
          <w:bCs w:val="0"/>
          <w:sz w:val="32"/>
          <w:szCs w:val="32"/>
          <w:lang w:val="en-US" w:eastAsia="zh-CN"/>
        </w:rPr>
        <w:t>北京市三环顺天商贸中心专项审计服务</w:t>
      </w:r>
    </w:p>
    <w:p w14:paraId="7D2A74EF">
      <w:pPr>
        <w:ind w:firstLine="640" w:firstLineChars="200"/>
        <w:jc w:val="both"/>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采购</w:t>
      </w:r>
      <w:r>
        <w:rPr>
          <w:rFonts w:hint="eastAsia" w:ascii="黑体" w:hAnsi="黑体" w:eastAsia="黑体" w:cs="黑体"/>
          <w:sz w:val="32"/>
          <w:szCs w:val="32"/>
        </w:rPr>
        <w:t>单位信息</w:t>
      </w:r>
    </w:p>
    <w:p w14:paraId="39C7F935">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1.采购单位名称：北京市</w:t>
      </w:r>
      <w:r>
        <w:rPr>
          <w:rFonts w:hint="eastAsia" w:ascii="仿宋_GB2312" w:hAnsi="仿宋_GB2312" w:eastAsia="仿宋_GB2312" w:cs="仿宋_GB2312"/>
          <w:sz w:val="32"/>
          <w:szCs w:val="32"/>
          <w:lang w:eastAsia="zh-CN"/>
        </w:rPr>
        <w:t>社会福利促进会</w:t>
      </w:r>
    </w:p>
    <w:p w14:paraId="03C8AADB">
      <w:pPr>
        <w:bidi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2.采购单位地址：北京市</w:t>
      </w:r>
      <w:r>
        <w:rPr>
          <w:rFonts w:hint="eastAsia" w:ascii="仿宋_GB2312" w:hAnsi="仿宋_GB2312" w:eastAsia="仿宋_GB2312" w:cs="仿宋_GB2312"/>
          <w:sz w:val="32"/>
          <w:szCs w:val="32"/>
          <w:lang w:val="en-US" w:eastAsia="zh-CN"/>
        </w:rPr>
        <w:t>朝阳区华严北里2号民建大厦</w:t>
      </w:r>
    </w:p>
    <w:p w14:paraId="38B335FF">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3.采购单位联系方式：</w:t>
      </w:r>
      <w:r>
        <w:rPr>
          <w:rFonts w:hint="eastAsia" w:ascii="仿宋_GB2312" w:hAnsi="仿宋_GB2312" w:eastAsia="仿宋_GB2312" w:cs="仿宋_GB2312"/>
          <w:sz w:val="32"/>
          <w:szCs w:val="32"/>
          <w:lang w:val="en-US" w:eastAsia="zh-CN"/>
        </w:rPr>
        <w:t>62015629 联系人：侯老师</w:t>
      </w:r>
    </w:p>
    <w:p w14:paraId="1B4D9CF1">
      <w:pPr>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、采购需求描述</w:t>
      </w:r>
    </w:p>
    <w:p w14:paraId="0BF24F9A">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1.采购</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w:t>
      </w:r>
    </w:p>
    <w:p w14:paraId="0B15EAFB">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根据国家财经等相关规定，通过对三环顺天专项审计，摸清并确认资产、负债、损益、纳税等情况。</w:t>
      </w:r>
    </w:p>
    <w:p w14:paraId="2B8A5BE6">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期限</w:t>
      </w:r>
      <w:r>
        <w:rPr>
          <w:rFonts w:hint="eastAsia" w:ascii="仿宋_GB2312" w:hAnsi="仿宋_GB2312" w:eastAsia="仿宋_GB2312" w:cs="仿宋_GB2312"/>
          <w:sz w:val="32"/>
          <w:szCs w:val="32"/>
          <w:lang w:val="en-US" w:eastAsia="zh-CN"/>
        </w:rPr>
        <w:t>：</w:t>
      </w:r>
    </w:p>
    <w:p w14:paraId="713521F8">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预计为自合同生效之日起</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lang w:val="en-US" w:eastAsia="zh-CN"/>
        </w:rPr>
        <w:t>出具报告止</w:t>
      </w:r>
      <w:r>
        <w:rPr>
          <w:rFonts w:hint="eastAsia" w:ascii="仿宋_GB2312" w:hAnsi="仿宋_GB2312" w:eastAsia="仿宋_GB2312" w:cs="仿宋_GB2312"/>
          <w:sz w:val="32"/>
          <w:szCs w:val="32"/>
        </w:rPr>
        <w:t>。</w:t>
      </w:r>
    </w:p>
    <w:p w14:paraId="018356F2">
      <w:pPr>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申请</w:t>
      </w:r>
      <w:r>
        <w:rPr>
          <w:rFonts w:hint="eastAsia" w:ascii="黑体" w:hAnsi="黑体" w:eastAsia="黑体" w:cs="黑体"/>
          <w:b w:val="0"/>
          <w:bCs w:val="0"/>
          <w:sz w:val="32"/>
          <w:szCs w:val="32"/>
        </w:rPr>
        <w:t>单位资格要求</w:t>
      </w:r>
    </w:p>
    <w:p w14:paraId="06E8CE86">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比选申请方应具备</w:t>
      </w:r>
      <w:r>
        <w:rPr>
          <w:rFonts w:hint="eastAsia" w:ascii="仿宋_GB2312" w:hAnsi="仿宋_GB2312" w:eastAsia="仿宋_GB2312" w:cs="仿宋_GB2312"/>
          <w:sz w:val="32"/>
          <w:szCs w:val="32"/>
        </w:rPr>
        <w:t>《中华人民共和国政府采购法》第二十二条规定</w:t>
      </w:r>
      <w:r>
        <w:rPr>
          <w:rFonts w:hint="eastAsia" w:ascii="仿宋_GB2312" w:hAnsi="仿宋_GB2312" w:eastAsia="仿宋_GB2312" w:cs="仿宋_GB2312"/>
          <w:sz w:val="32"/>
          <w:szCs w:val="32"/>
          <w:lang w:val="en-US" w:eastAsia="zh-CN"/>
        </w:rPr>
        <w:t>的条件。</w:t>
      </w:r>
    </w:p>
    <w:p w14:paraId="62C247E2">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1.具有</w:t>
      </w:r>
      <w:r>
        <w:rPr>
          <w:rFonts w:hint="eastAsia" w:ascii="仿宋_GB2312" w:hAnsi="仿宋_GB2312" w:eastAsia="仿宋_GB2312" w:cs="仿宋_GB2312"/>
          <w:sz w:val="32"/>
          <w:szCs w:val="32"/>
        </w:rPr>
        <w:t>独立承担民事责任</w:t>
      </w:r>
      <w:r>
        <w:rPr>
          <w:rFonts w:hint="eastAsia" w:ascii="仿宋_GB2312" w:hAnsi="仿宋_GB2312" w:eastAsia="仿宋_GB2312" w:cs="仿宋_GB2312"/>
          <w:sz w:val="32"/>
          <w:szCs w:val="32"/>
          <w:lang w:val="en-US" w:eastAsia="zh-CN"/>
        </w:rPr>
        <w:t>能力</w:t>
      </w:r>
      <w:r>
        <w:rPr>
          <w:rFonts w:hint="eastAsia" w:ascii="仿宋_GB2312" w:hAnsi="仿宋_GB2312" w:eastAsia="仿宋_GB2312" w:cs="仿宋_GB2312"/>
          <w:sz w:val="32"/>
          <w:szCs w:val="32"/>
        </w:rPr>
        <w:t>；</w:t>
      </w:r>
    </w:p>
    <w:p w14:paraId="70D96A13">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2.具有良好的商业信誉和健全的财务会计制度；</w:t>
      </w:r>
    </w:p>
    <w:p w14:paraId="6C1FE00F">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3.具有相关执业资质</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履行合同所必需的设备和专业技术能力；</w:t>
      </w:r>
    </w:p>
    <w:p w14:paraId="468C5C72">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4.有依法缴纳税收和社会保障资金的良好记录；</w:t>
      </w:r>
    </w:p>
    <w:p w14:paraId="4ABA35F6">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5.参加政府采购活动前三年内，在经营活动中没有违法记录；</w:t>
      </w:r>
    </w:p>
    <w:p w14:paraId="77ED75C5">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比选申请方</w:t>
      </w:r>
      <w:r>
        <w:rPr>
          <w:rFonts w:hint="eastAsia" w:ascii="仿宋_GB2312" w:hAnsi="仿宋_GB2312" w:eastAsia="仿宋_GB2312" w:cs="仿宋_GB2312"/>
          <w:sz w:val="32"/>
          <w:szCs w:val="32"/>
        </w:rPr>
        <w:t>不得为“信用中国”网站（www.creditchina.gov.cn）中列入失信被执行人和重大税收违法案件当事人名单的单位，不得为中国政府采购网（www.ccgp.gov.cn）政府采购严重违法失信行为记录名单中被财政部门禁止参加政府采购活动的单位（处罚决定规定的时间和地域范围内）；</w:t>
      </w:r>
    </w:p>
    <w:p w14:paraId="3F37BDFC">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7.本项目不接受联合体报名参选。</w:t>
      </w:r>
    </w:p>
    <w:p w14:paraId="18041AC3">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8.法律、行政法规规定的其他条件。</w:t>
      </w:r>
    </w:p>
    <w:p w14:paraId="08B8F2C1">
      <w:pPr>
        <w:ind w:firstLine="640" w:firstLineChars="200"/>
        <w:jc w:val="both"/>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、比选程序安排</w:t>
      </w:r>
    </w:p>
    <w:p w14:paraId="394B7C2F">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1.递交报名文件截止时间及要求</w:t>
      </w:r>
    </w:p>
    <w:p w14:paraId="29C51435">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比选申请方</w:t>
      </w:r>
      <w:r>
        <w:rPr>
          <w:rFonts w:hint="eastAsia" w:ascii="仿宋_GB2312" w:hAnsi="仿宋_GB2312" w:eastAsia="仿宋_GB2312" w:cs="仿宋_GB2312"/>
          <w:sz w:val="32"/>
          <w:szCs w:val="32"/>
        </w:rPr>
        <w:t>应于202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前线上报名并提交电子版资料，2025年6月13日前将纸质版资料</w:t>
      </w:r>
      <w:r>
        <w:rPr>
          <w:rFonts w:hint="eastAsia" w:ascii="仿宋_GB2312" w:hAnsi="仿宋_GB2312" w:eastAsia="仿宋_GB2312" w:cs="仿宋_GB2312"/>
          <w:sz w:val="32"/>
          <w:szCs w:val="32"/>
        </w:rPr>
        <w:t>递交至北京市</w:t>
      </w:r>
      <w:r>
        <w:rPr>
          <w:rFonts w:hint="eastAsia" w:ascii="仿宋_GB2312" w:hAnsi="仿宋_GB2312" w:eastAsia="仿宋_GB2312" w:cs="仿宋_GB2312"/>
          <w:sz w:val="32"/>
          <w:szCs w:val="32"/>
          <w:lang w:val="en-US" w:eastAsia="zh-CN"/>
        </w:rPr>
        <w:t>朝阳区华严北里2号民建大厦807</w:t>
      </w:r>
      <w:r>
        <w:rPr>
          <w:rFonts w:hint="eastAsia" w:ascii="仿宋_GB2312" w:hAnsi="仿宋_GB2312" w:eastAsia="仿宋_GB2312" w:cs="仿宋_GB2312"/>
          <w:sz w:val="32"/>
          <w:szCs w:val="32"/>
        </w:rPr>
        <w:t>，逾期送达的将被拒绝。所有比选</w:t>
      </w:r>
      <w:r>
        <w:rPr>
          <w:rFonts w:hint="eastAsia" w:ascii="仿宋_GB2312" w:hAnsi="仿宋_GB2312" w:eastAsia="仿宋_GB2312" w:cs="仿宋_GB2312"/>
          <w:sz w:val="32"/>
          <w:szCs w:val="32"/>
          <w:lang w:eastAsia="zh-CN"/>
        </w:rPr>
        <w:t>报名</w:t>
      </w:r>
      <w:r>
        <w:rPr>
          <w:rFonts w:hint="eastAsia" w:ascii="仿宋_GB2312" w:hAnsi="仿宋_GB2312" w:eastAsia="仿宋_GB2312" w:cs="仿宋_GB2312"/>
          <w:sz w:val="32"/>
          <w:szCs w:val="32"/>
        </w:rPr>
        <w:t>文件均需</w:t>
      </w:r>
      <w:r>
        <w:rPr>
          <w:rFonts w:hint="eastAsia" w:ascii="仿宋_GB2312" w:hAnsi="仿宋_GB2312" w:eastAsia="仿宋_GB2312" w:cs="仿宋_GB2312"/>
          <w:sz w:val="32"/>
          <w:szCs w:val="32"/>
          <w:lang w:val="en-US" w:eastAsia="zh-CN"/>
        </w:rPr>
        <w:t>按要求盖章后</w:t>
      </w:r>
      <w:r>
        <w:rPr>
          <w:rFonts w:hint="eastAsia" w:ascii="仿宋_GB2312" w:hAnsi="仿宋_GB2312" w:eastAsia="仿宋_GB2312" w:cs="仿宋_GB2312"/>
          <w:sz w:val="32"/>
          <w:szCs w:val="32"/>
        </w:rPr>
        <w:t>置于密封的文件袋内提交给采购方，</w:t>
      </w:r>
      <w:r>
        <w:rPr>
          <w:rFonts w:hint="eastAsia" w:ascii="仿宋_GB2312" w:hAnsi="仿宋_GB2312" w:eastAsia="仿宋_GB2312" w:cs="仿宋_GB2312"/>
          <w:sz w:val="32"/>
          <w:szCs w:val="32"/>
          <w:lang w:eastAsia="zh-CN"/>
        </w:rPr>
        <w:t>比选申请方</w:t>
      </w:r>
      <w:r>
        <w:rPr>
          <w:rFonts w:hint="eastAsia" w:ascii="仿宋_GB2312" w:hAnsi="仿宋_GB2312" w:eastAsia="仿宋_GB2312" w:cs="仿宋_GB2312"/>
          <w:sz w:val="32"/>
          <w:szCs w:val="32"/>
        </w:rPr>
        <w:t>应对该文件袋加贴封条。</w:t>
      </w:r>
    </w:p>
    <w:p w14:paraId="42186841">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2.提交文件内容</w:t>
      </w:r>
    </w:p>
    <w:p w14:paraId="1A144100">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比选申请方</w:t>
      </w:r>
      <w:r>
        <w:rPr>
          <w:rFonts w:hint="eastAsia" w:ascii="仿宋_GB2312" w:hAnsi="仿宋_GB2312" w:eastAsia="仿宋_GB2312" w:cs="仿宋_GB2312"/>
          <w:sz w:val="32"/>
          <w:szCs w:val="32"/>
        </w:rPr>
        <w:t>营业执照或事业单位法人证书</w:t>
      </w:r>
      <w:r>
        <w:rPr>
          <w:rFonts w:hint="eastAsia" w:ascii="仿宋_GB2312" w:hAnsi="仿宋_GB2312" w:eastAsia="仿宋_GB2312" w:cs="仿宋_GB2312"/>
          <w:sz w:val="32"/>
          <w:szCs w:val="32"/>
          <w:lang w:eastAsia="zh-CN"/>
        </w:rPr>
        <w:t>复印件并加盖单位公章</w:t>
      </w:r>
      <w:r>
        <w:rPr>
          <w:rFonts w:hint="eastAsia" w:ascii="仿宋_GB2312" w:hAnsi="仿宋_GB2312" w:eastAsia="仿宋_GB2312" w:cs="仿宋_GB2312"/>
          <w:sz w:val="32"/>
          <w:szCs w:val="32"/>
        </w:rPr>
        <w:t xml:space="preserve">； </w:t>
      </w:r>
    </w:p>
    <w:p w14:paraId="15316DD6">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（2）法定代表人授权书原件及身份证复印件并加盖单位公章；</w:t>
      </w:r>
    </w:p>
    <w:p w14:paraId="73EF803F">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（3）比选申请表，加盖</w:t>
      </w:r>
      <w:r>
        <w:rPr>
          <w:rFonts w:hint="eastAsia" w:ascii="仿宋_GB2312" w:hAnsi="仿宋_GB2312" w:eastAsia="仿宋_GB2312" w:cs="仿宋_GB2312"/>
          <w:sz w:val="32"/>
          <w:szCs w:val="32"/>
          <w:lang w:eastAsia="zh-CN"/>
        </w:rPr>
        <w:t>比选申请方单位</w:t>
      </w:r>
      <w:r>
        <w:rPr>
          <w:rFonts w:hint="eastAsia" w:ascii="仿宋_GB2312" w:hAnsi="仿宋_GB2312" w:eastAsia="仿宋_GB2312" w:cs="仿宋_GB2312"/>
          <w:sz w:val="32"/>
          <w:szCs w:val="32"/>
        </w:rPr>
        <w:t>公章；</w:t>
      </w:r>
    </w:p>
    <w:p w14:paraId="411D141C">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连续</w:t>
      </w:r>
      <w:r>
        <w:rPr>
          <w:rFonts w:hint="eastAsia" w:ascii="仿宋_GB2312" w:hAnsi="仿宋_GB2312" w:eastAsia="仿宋_GB2312" w:cs="仿宋_GB2312"/>
          <w:sz w:val="32"/>
          <w:szCs w:val="32"/>
          <w:lang w:val="en-US" w:eastAsia="zh-CN"/>
        </w:rPr>
        <w:t>近3个月</w:t>
      </w:r>
      <w:r>
        <w:rPr>
          <w:rFonts w:hint="eastAsia" w:ascii="仿宋_GB2312" w:hAnsi="仿宋_GB2312" w:eastAsia="仿宋_GB2312" w:cs="仿宋_GB2312"/>
          <w:sz w:val="32"/>
          <w:szCs w:val="32"/>
        </w:rPr>
        <w:t>的企业社会保障资金缴纳记录复印件并加盖单位公章；</w:t>
      </w:r>
    </w:p>
    <w:p w14:paraId="370FC988">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连续</w:t>
      </w:r>
      <w:r>
        <w:rPr>
          <w:rFonts w:hint="eastAsia" w:ascii="仿宋_GB2312" w:hAnsi="仿宋_GB2312" w:eastAsia="仿宋_GB2312" w:cs="仿宋_GB2312"/>
          <w:sz w:val="32"/>
          <w:szCs w:val="32"/>
          <w:lang w:val="en-US" w:eastAsia="zh-CN"/>
        </w:rPr>
        <w:t>近3个月</w:t>
      </w:r>
      <w:r>
        <w:rPr>
          <w:rFonts w:hint="eastAsia" w:ascii="仿宋_GB2312" w:hAnsi="仿宋_GB2312" w:eastAsia="仿宋_GB2312" w:cs="仿宋_GB2312"/>
          <w:sz w:val="32"/>
          <w:szCs w:val="32"/>
        </w:rPr>
        <w:t>的企业税款缴纳记录复印件并加盖单位公章；</w:t>
      </w:r>
    </w:p>
    <w:p w14:paraId="0453A127">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（6）在“信用中国”网站（www.creditchina.gov.cn）、中国政府采购网（www.ccgp.gov.cn）中“政府采购严重违法失信行为记录名单”查询的结果截图并加盖单位公章；</w:t>
      </w:r>
    </w:p>
    <w:p w14:paraId="3D976F18">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（7）项目的报价（含分项报价）、团队成员情况等；</w:t>
      </w:r>
    </w:p>
    <w:p w14:paraId="455EB530">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（8）工作方案及实施进度安排等；</w:t>
      </w:r>
    </w:p>
    <w:p w14:paraId="6F3C0B69">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（9）相关工作业绩（提供近三年类似业务合同关键页复印件并加盖公章）；</w:t>
      </w:r>
    </w:p>
    <w:p w14:paraId="02E473D4">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（10）满足比选申请方资格条件的其他证明资料。</w:t>
      </w:r>
    </w:p>
    <w:p w14:paraId="6A2E6658">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备注：（1）-（8）条为实质响应部分，所有比选申请方必须提供，否则</w:t>
      </w:r>
      <w:r>
        <w:rPr>
          <w:rFonts w:hint="eastAsia" w:ascii="仿宋_GB2312" w:hAnsi="仿宋_GB2312" w:eastAsia="仿宋_GB2312" w:cs="仿宋_GB2312"/>
          <w:sz w:val="32"/>
          <w:szCs w:val="32"/>
          <w:lang w:val="en-US" w:eastAsia="zh-CN"/>
        </w:rPr>
        <w:t>投标无效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比选申请方</w:t>
      </w:r>
      <w:r>
        <w:rPr>
          <w:rFonts w:hint="eastAsia" w:ascii="仿宋_GB2312" w:hAnsi="仿宋_GB2312" w:eastAsia="仿宋_GB2312" w:cs="仿宋_GB2312"/>
          <w:sz w:val="32"/>
          <w:szCs w:val="32"/>
        </w:rPr>
        <w:t>提供的材料必须真实有效、反映情况属实，文件必须页码清晰、统一用A4纸胶装成册</w:t>
      </w:r>
      <w:r>
        <w:rPr>
          <w:rFonts w:hint="eastAsia" w:ascii="仿宋_GB2312" w:hAnsi="仿宋_GB2312" w:eastAsia="仿宋_GB2312" w:cs="仿宋_GB2312"/>
          <w:sz w:val="32"/>
          <w:szCs w:val="32"/>
          <w:lang w:eastAsia="zh-CN"/>
        </w:rPr>
        <w:t>。</w:t>
      </w:r>
    </w:p>
    <w:p w14:paraId="5F216591">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3.公告期限</w:t>
      </w:r>
    </w:p>
    <w:p w14:paraId="1DB9226B">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rPr>
        <w:t>日。</w:t>
      </w:r>
    </w:p>
    <w:p w14:paraId="0F68AC87">
      <w:pPr>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比选时间202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暂定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23193CE8">
      <w:pPr>
        <w:tabs>
          <w:tab w:val="left" w:pos="360"/>
        </w:tabs>
        <w:spacing w:line="560" w:lineRule="exact"/>
        <w:ind w:firstLine="640" w:firstLineChars="200"/>
        <w:jc w:val="both"/>
        <w:rPr>
          <w:rFonts w:hint="eastAsia" w:ascii="仿宋_GB2312" w:hAnsi="仿宋_GB2312" w:eastAsia="仿宋_GB2312" w:cs="仿宋_GB2312"/>
          <w:sz w:val="32"/>
          <w:szCs w:val="32"/>
          <w:lang w:val="en-US" w:eastAsia="zh-CN"/>
        </w:rPr>
      </w:pPr>
    </w:p>
    <w:p w14:paraId="2DE35BCC">
      <w:pPr>
        <w:tabs>
          <w:tab w:val="left" w:pos="360"/>
        </w:tabs>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rPr>
        <w:t>供应商比选申请表</w:t>
      </w:r>
    </w:p>
    <w:p w14:paraId="6BE37C2F">
      <w:pPr>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17600390">
      <w:pPr>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北京市</w:t>
      </w:r>
      <w:r>
        <w:rPr>
          <w:rFonts w:hint="eastAsia" w:ascii="仿宋_GB2312" w:hAnsi="仿宋_GB2312" w:eastAsia="仿宋_GB2312" w:cs="仿宋_GB2312"/>
          <w:sz w:val="32"/>
          <w:szCs w:val="32"/>
          <w:lang w:val="en-US" w:eastAsia="zh-CN"/>
        </w:rPr>
        <w:t>社会福利促进会</w:t>
      </w:r>
    </w:p>
    <w:p w14:paraId="69BD79D0">
      <w:pPr>
        <w:ind w:firstLine="640" w:firstLineChars="200"/>
        <w:jc w:val="center"/>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2025年6月9日                        </w:t>
      </w:r>
      <w:bookmarkEnd w:id="0"/>
      <w:r>
        <w:rPr>
          <w:rFonts w:hint="eastAsia" w:ascii="仿宋_GB2312" w:hAnsi="仿宋_GB2312" w:eastAsia="仿宋_GB2312" w:cs="仿宋_GB2312"/>
          <w:sz w:val="32"/>
          <w:szCs w:val="32"/>
          <w:lang w:val="en-US" w:eastAsia="zh-CN"/>
        </w:rPr>
        <w:t xml:space="preserve">     </w:t>
      </w:r>
    </w:p>
    <w:p w14:paraId="5B89F44C">
      <w:pPr>
        <w:pStyle w:val="2"/>
        <w:numPr>
          <w:ilvl w:val="3"/>
          <w:numId w:val="0"/>
        </w:numPr>
        <w:ind w:left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2B570046">
      <w:pPr>
        <w:pStyle w:val="2"/>
        <w:numPr>
          <w:ilvl w:val="3"/>
          <w:numId w:val="0"/>
        </w:numPr>
        <w:ind w:leftChars="0"/>
        <w:jc w:val="both"/>
        <w:rPr>
          <w:rFonts w:hint="eastAsia" w:ascii="仿宋_GB2312" w:hAnsi="仿宋_GB2312" w:eastAsia="仿宋_GB2312" w:cs="仿宋_GB2312"/>
          <w:sz w:val="32"/>
          <w:szCs w:val="32"/>
        </w:rPr>
      </w:pPr>
    </w:p>
    <w:p w14:paraId="39F93D74">
      <w:pPr>
        <w:pStyle w:val="2"/>
        <w:numPr>
          <w:ilvl w:val="3"/>
          <w:numId w:val="0"/>
        </w:numPr>
        <w:ind w:leftChars="0"/>
        <w:rPr>
          <w:rFonts w:hint="eastAsia"/>
        </w:rPr>
      </w:pPr>
    </w:p>
    <w:p w14:paraId="15AD78F2">
      <w:pPr>
        <w:rPr>
          <w:rFonts w:hint="eastAsia"/>
        </w:rPr>
      </w:pPr>
    </w:p>
    <w:p w14:paraId="00EEF08E">
      <w:pPr>
        <w:pStyle w:val="7"/>
        <w:rPr>
          <w:rFonts w:hint="eastAsia"/>
        </w:rPr>
      </w:pPr>
    </w:p>
    <w:p w14:paraId="0A54BDC2">
      <w:pPr>
        <w:pStyle w:val="7"/>
        <w:rPr>
          <w:rFonts w:hint="eastAsia"/>
        </w:rPr>
      </w:pPr>
    </w:p>
    <w:p w14:paraId="0EC0CD01">
      <w:pPr>
        <w:pStyle w:val="7"/>
        <w:rPr>
          <w:rFonts w:hint="eastAsia"/>
        </w:rPr>
      </w:pPr>
    </w:p>
    <w:p w14:paraId="1960C39F">
      <w:pPr>
        <w:pStyle w:val="7"/>
        <w:rPr>
          <w:rFonts w:hint="eastAsia"/>
        </w:rPr>
      </w:pPr>
    </w:p>
    <w:p w14:paraId="1DF9A402">
      <w:pPr>
        <w:rPr>
          <w:rFonts w:hint="eastAsia"/>
        </w:rPr>
      </w:pPr>
    </w:p>
    <w:p w14:paraId="3BFF6FDD">
      <w:pPr>
        <w:rPr>
          <w:rFonts w:hint="eastAsia"/>
        </w:rPr>
      </w:pPr>
    </w:p>
    <w:p w14:paraId="4D017B13">
      <w:pPr>
        <w:rPr>
          <w:rFonts w:hint="eastAsia"/>
        </w:rPr>
      </w:pPr>
    </w:p>
    <w:p w14:paraId="3AAE633E">
      <w:pPr>
        <w:rPr>
          <w:rFonts w:hint="eastAsia"/>
        </w:rPr>
      </w:pPr>
    </w:p>
    <w:p w14:paraId="5A7EE321">
      <w:pPr>
        <w:rPr>
          <w:rFonts w:hint="eastAsia"/>
        </w:rPr>
      </w:pPr>
    </w:p>
    <w:p w14:paraId="42C059EB">
      <w:pPr>
        <w:rPr>
          <w:rFonts w:hint="eastAsia"/>
        </w:rPr>
      </w:pPr>
    </w:p>
    <w:p w14:paraId="041CA3A6">
      <w:pPr>
        <w:rPr>
          <w:rFonts w:hint="eastAsia"/>
        </w:rPr>
      </w:pPr>
    </w:p>
    <w:p w14:paraId="02D47156">
      <w:pPr>
        <w:rPr>
          <w:rFonts w:hint="eastAsia"/>
        </w:rPr>
      </w:pPr>
    </w:p>
    <w:p w14:paraId="515789EE">
      <w:pPr>
        <w:rPr>
          <w:rFonts w:hint="eastAsia"/>
        </w:rPr>
      </w:pPr>
    </w:p>
    <w:p w14:paraId="728F4380">
      <w:pPr>
        <w:rPr>
          <w:rFonts w:hint="eastAsia"/>
        </w:rPr>
      </w:pPr>
    </w:p>
    <w:p w14:paraId="2D90EEEA">
      <w:pPr>
        <w:rPr>
          <w:rFonts w:hint="eastAsia"/>
        </w:rPr>
      </w:pPr>
    </w:p>
    <w:p w14:paraId="2A9747A4">
      <w:pPr>
        <w:rPr>
          <w:rFonts w:hint="eastAsia"/>
        </w:rPr>
      </w:pPr>
    </w:p>
    <w:p w14:paraId="5DA6B092">
      <w:pPr>
        <w:tabs>
          <w:tab w:val="left" w:pos="360"/>
        </w:tabs>
        <w:spacing w:line="560" w:lineRule="exact"/>
        <w:jc w:val="center"/>
        <w:rPr>
          <w:rFonts w:hint="eastAsia" w:ascii="方正小标宋简体" w:eastAsia="方正小标宋简体"/>
          <w:sz w:val="44"/>
          <w:szCs w:val="44"/>
        </w:rPr>
      </w:pPr>
    </w:p>
    <w:p w14:paraId="04C0F7C0">
      <w:pPr>
        <w:tabs>
          <w:tab w:val="left" w:pos="360"/>
        </w:tabs>
        <w:spacing w:line="560" w:lineRule="exact"/>
        <w:jc w:val="center"/>
        <w:rPr>
          <w:rFonts w:hint="eastAsia" w:ascii="方正小标宋简体" w:eastAsia="方正小标宋简体"/>
          <w:sz w:val="44"/>
          <w:szCs w:val="44"/>
        </w:rPr>
      </w:pPr>
    </w:p>
    <w:p w14:paraId="680E5859">
      <w:pPr>
        <w:tabs>
          <w:tab w:val="left" w:pos="360"/>
        </w:tabs>
        <w:spacing w:line="560" w:lineRule="exact"/>
        <w:jc w:val="center"/>
        <w:rPr>
          <w:rFonts w:ascii="仿宋_GB2312" w:eastAsia="仿宋_GB2312"/>
          <w:sz w:val="32"/>
          <w:szCs w:val="32"/>
        </w:rPr>
      </w:pPr>
      <w:r>
        <w:rPr>
          <w:rFonts w:hint="eastAsia" w:ascii="方正小标宋简体" w:eastAsia="方正小标宋简体"/>
          <w:sz w:val="44"/>
          <w:szCs w:val="44"/>
        </w:rPr>
        <w:t>供应商比选申请表</w:t>
      </w:r>
    </w:p>
    <w:p w14:paraId="6AD95222">
      <w:pPr>
        <w:tabs>
          <w:tab w:val="left" w:pos="-420"/>
        </w:tabs>
        <w:ind w:left="1180" w:leftChars="-200" w:hanging="1600" w:hangingChars="500"/>
        <w:rPr>
          <w:rFonts w:ascii="仿宋_GB2312" w:eastAsia="仿宋_GB2312"/>
          <w:sz w:val="32"/>
          <w:szCs w:val="32"/>
        </w:rPr>
      </w:pPr>
      <w:r>
        <w:rPr>
          <w:rFonts w:hint="eastAsia" w:ascii="仿宋_GB2312" w:eastAsia="仿宋_GB2312"/>
          <w:sz w:val="32"/>
          <w:szCs w:val="32"/>
        </w:rPr>
        <w:t>申请项目：</w:t>
      </w:r>
      <w:r>
        <w:rPr>
          <w:rFonts w:hint="eastAsia" w:ascii="仿宋_GB2312" w:hAnsi="仿宋_GB2312" w:eastAsia="仿宋_GB2312" w:cs="仿宋_GB2312"/>
          <w:b w:val="0"/>
          <w:bCs w:val="0"/>
          <w:sz w:val="24"/>
          <w:szCs w:val="24"/>
          <w:lang w:val="en-US" w:eastAsia="zh-CN"/>
        </w:rPr>
        <w:t>北京市三环顺天商贸中心专项审计服务</w:t>
      </w:r>
      <w:r>
        <w:rPr>
          <w:rFonts w:hint="eastAsia" w:ascii="仿宋_GB2312" w:eastAsia="仿宋_GB2312"/>
          <w:sz w:val="24"/>
          <w:szCs w:val="24"/>
          <w:lang w:val="en-US" w:eastAsia="zh-CN"/>
        </w:rPr>
        <w:t xml:space="preserve">       </w:t>
      </w:r>
      <w:r>
        <w:rPr>
          <w:rFonts w:hint="eastAsia" w:ascii="仿宋_GB2312" w:eastAsia="仿宋_GB2312"/>
          <w:sz w:val="32"/>
          <w:szCs w:val="32"/>
        </w:rPr>
        <w:t>填表日期：</w:t>
      </w:r>
    </w:p>
    <w:tbl>
      <w:tblPr>
        <w:tblStyle w:val="8"/>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1440"/>
        <w:gridCol w:w="1080"/>
        <w:gridCol w:w="1800"/>
        <w:gridCol w:w="1440"/>
        <w:gridCol w:w="1080"/>
      </w:tblGrid>
      <w:tr w14:paraId="1655F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60" w:type="dxa"/>
            <w:shd w:val="clear" w:color="auto" w:fill="auto"/>
            <w:vAlign w:val="center"/>
          </w:tcPr>
          <w:p w14:paraId="03766EBC">
            <w:pPr>
              <w:spacing w:line="520" w:lineRule="exact"/>
              <w:jc w:val="center"/>
              <w:rPr>
                <w:rFonts w:ascii="仿宋_GB2312" w:eastAsia="仿宋_GB2312"/>
                <w:sz w:val="24"/>
              </w:rPr>
            </w:pPr>
            <w:r>
              <w:rPr>
                <w:rFonts w:hint="eastAsia" w:ascii="仿宋_GB2312" w:eastAsia="仿宋_GB2312"/>
                <w:sz w:val="24"/>
              </w:rPr>
              <w:t>单位名称（盖章）</w:t>
            </w:r>
          </w:p>
        </w:tc>
        <w:tc>
          <w:tcPr>
            <w:tcW w:w="4320" w:type="dxa"/>
            <w:gridSpan w:val="3"/>
            <w:shd w:val="clear" w:color="auto" w:fill="auto"/>
            <w:vAlign w:val="center"/>
          </w:tcPr>
          <w:p w14:paraId="74598E1B">
            <w:pPr>
              <w:spacing w:line="520" w:lineRule="exact"/>
              <w:rPr>
                <w:rFonts w:ascii="仿宋_GB2312" w:eastAsia="仿宋_GB2312"/>
                <w:sz w:val="24"/>
              </w:rPr>
            </w:pPr>
          </w:p>
        </w:tc>
        <w:tc>
          <w:tcPr>
            <w:tcW w:w="1440" w:type="dxa"/>
            <w:shd w:val="clear" w:color="auto" w:fill="auto"/>
            <w:vAlign w:val="center"/>
          </w:tcPr>
          <w:p w14:paraId="4F842ADE">
            <w:pPr>
              <w:spacing w:line="520" w:lineRule="exact"/>
              <w:jc w:val="center"/>
              <w:rPr>
                <w:rFonts w:ascii="仿宋_GB2312" w:eastAsia="仿宋_GB2312"/>
                <w:sz w:val="24"/>
              </w:rPr>
            </w:pPr>
            <w:r>
              <w:rPr>
                <w:rFonts w:hint="eastAsia" w:ascii="仿宋_GB2312" w:eastAsia="仿宋_GB2312"/>
                <w:sz w:val="24"/>
              </w:rPr>
              <w:t>性    质</w:t>
            </w:r>
          </w:p>
        </w:tc>
        <w:tc>
          <w:tcPr>
            <w:tcW w:w="1080" w:type="dxa"/>
            <w:shd w:val="clear" w:color="auto" w:fill="auto"/>
          </w:tcPr>
          <w:p w14:paraId="388E7C02">
            <w:pPr>
              <w:spacing w:line="520" w:lineRule="exact"/>
              <w:rPr>
                <w:rFonts w:ascii="仿宋_GB2312" w:eastAsia="仿宋_GB2312"/>
                <w:sz w:val="24"/>
              </w:rPr>
            </w:pPr>
          </w:p>
        </w:tc>
      </w:tr>
      <w:tr w14:paraId="02EA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60" w:type="dxa"/>
            <w:shd w:val="clear" w:color="auto" w:fill="auto"/>
            <w:vAlign w:val="center"/>
          </w:tcPr>
          <w:p w14:paraId="29CA635E">
            <w:pPr>
              <w:spacing w:line="520" w:lineRule="exact"/>
              <w:jc w:val="center"/>
              <w:rPr>
                <w:rFonts w:ascii="仿宋_GB2312" w:eastAsia="仿宋_GB2312"/>
                <w:sz w:val="24"/>
              </w:rPr>
            </w:pPr>
            <w:r>
              <w:rPr>
                <w:rFonts w:hint="eastAsia" w:ascii="仿宋_GB2312" w:eastAsia="仿宋_GB2312"/>
                <w:sz w:val="24"/>
              </w:rPr>
              <w:t>地    址</w:t>
            </w:r>
          </w:p>
        </w:tc>
        <w:tc>
          <w:tcPr>
            <w:tcW w:w="4320" w:type="dxa"/>
            <w:gridSpan w:val="3"/>
            <w:shd w:val="clear" w:color="auto" w:fill="auto"/>
            <w:vAlign w:val="center"/>
          </w:tcPr>
          <w:p w14:paraId="49B2C7AD">
            <w:pPr>
              <w:spacing w:line="520" w:lineRule="exact"/>
              <w:rPr>
                <w:rFonts w:ascii="仿宋_GB2312" w:eastAsia="仿宋_GB2312"/>
                <w:sz w:val="24"/>
              </w:rPr>
            </w:pPr>
          </w:p>
        </w:tc>
        <w:tc>
          <w:tcPr>
            <w:tcW w:w="1440" w:type="dxa"/>
            <w:shd w:val="clear" w:color="auto" w:fill="auto"/>
            <w:vAlign w:val="center"/>
          </w:tcPr>
          <w:p w14:paraId="71DD9DC0">
            <w:pPr>
              <w:spacing w:line="520" w:lineRule="exact"/>
              <w:jc w:val="center"/>
              <w:rPr>
                <w:rFonts w:ascii="仿宋_GB2312" w:eastAsia="仿宋_GB2312"/>
                <w:sz w:val="24"/>
              </w:rPr>
            </w:pPr>
            <w:r>
              <w:rPr>
                <w:rFonts w:hint="eastAsia" w:ascii="仿宋_GB2312" w:eastAsia="仿宋_GB2312"/>
                <w:sz w:val="24"/>
              </w:rPr>
              <w:t>所属行业</w:t>
            </w:r>
          </w:p>
        </w:tc>
        <w:tc>
          <w:tcPr>
            <w:tcW w:w="1080" w:type="dxa"/>
            <w:shd w:val="clear" w:color="auto" w:fill="auto"/>
          </w:tcPr>
          <w:p w14:paraId="339215DD">
            <w:pPr>
              <w:spacing w:line="520" w:lineRule="exact"/>
              <w:rPr>
                <w:rFonts w:ascii="仿宋_GB2312" w:eastAsia="仿宋_GB2312"/>
                <w:sz w:val="24"/>
              </w:rPr>
            </w:pPr>
          </w:p>
        </w:tc>
      </w:tr>
      <w:tr w14:paraId="576F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vAlign w:val="center"/>
          </w:tcPr>
          <w:p w14:paraId="298AE700">
            <w:pPr>
              <w:spacing w:line="520" w:lineRule="exact"/>
              <w:jc w:val="center"/>
              <w:rPr>
                <w:rFonts w:ascii="仿宋_GB2312" w:eastAsia="仿宋_GB2312"/>
                <w:sz w:val="24"/>
              </w:rPr>
            </w:pPr>
            <w:r>
              <w:rPr>
                <w:rFonts w:hint="eastAsia" w:ascii="仿宋_GB2312" w:eastAsia="仿宋_GB2312"/>
                <w:sz w:val="24"/>
              </w:rPr>
              <w:t>法人代表</w:t>
            </w:r>
          </w:p>
        </w:tc>
        <w:tc>
          <w:tcPr>
            <w:tcW w:w="1440" w:type="dxa"/>
            <w:shd w:val="clear" w:color="auto" w:fill="auto"/>
            <w:vAlign w:val="center"/>
          </w:tcPr>
          <w:p w14:paraId="757841B9">
            <w:pPr>
              <w:spacing w:line="520" w:lineRule="exact"/>
              <w:rPr>
                <w:rFonts w:ascii="仿宋_GB2312" w:eastAsia="仿宋_GB2312"/>
                <w:sz w:val="24"/>
              </w:rPr>
            </w:pPr>
          </w:p>
        </w:tc>
        <w:tc>
          <w:tcPr>
            <w:tcW w:w="1080" w:type="dxa"/>
            <w:shd w:val="clear" w:color="auto" w:fill="auto"/>
            <w:vAlign w:val="center"/>
          </w:tcPr>
          <w:p w14:paraId="77EB6377">
            <w:pPr>
              <w:spacing w:line="520" w:lineRule="exact"/>
              <w:jc w:val="center"/>
              <w:rPr>
                <w:rFonts w:ascii="仿宋_GB2312" w:eastAsia="仿宋_GB2312"/>
                <w:sz w:val="24"/>
              </w:rPr>
            </w:pPr>
            <w:r>
              <w:rPr>
                <w:rFonts w:hint="eastAsia" w:ascii="仿宋_GB2312" w:eastAsia="仿宋_GB2312"/>
                <w:sz w:val="24"/>
              </w:rPr>
              <w:t>联系人</w:t>
            </w:r>
          </w:p>
        </w:tc>
        <w:tc>
          <w:tcPr>
            <w:tcW w:w="1800" w:type="dxa"/>
            <w:shd w:val="clear" w:color="auto" w:fill="auto"/>
            <w:vAlign w:val="center"/>
          </w:tcPr>
          <w:p w14:paraId="34664890">
            <w:pPr>
              <w:spacing w:line="520" w:lineRule="exact"/>
              <w:jc w:val="center"/>
              <w:rPr>
                <w:rFonts w:ascii="仿宋_GB2312" w:eastAsia="仿宋_GB2312"/>
                <w:sz w:val="24"/>
              </w:rPr>
            </w:pPr>
          </w:p>
        </w:tc>
        <w:tc>
          <w:tcPr>
            <w:tcW w:w="1440" w:type="dxa"/>
            <w:shd w:val="clear" w:color="auto" w:fill="auto"/>
            <w:vAlign w:val="center"/>
          </w:tcPr>
          <w:p w14:paraId="652B8F91">
            <w:pPr>
              <w:spacing w:line="520" w:lineRule="exact"/>
              <w:jc w:val="center"/>
              <w:rPr>
                <w:rFonts w:ascii="仿宋_GB2312" w:eastAsia="仿宋_GB2312"/>
                <w:sz w:val="24"/>
              </w:rPr>
            </w:pPr>
            <w:r>
              <w:rPr>
                <w:rFonts w:hint="eastAsia" w:ascii="仿宋_GB2312" w:eastAsia="仿宋_GB2312"/>
                <w:sz w:val="24"/>
              </w:rPr>
              <w:t>电    话</w:t>
            </w:r>
          </w:p>
        </w:tc>
        <w:tc>
          <w:tcPr>
            <w:tcW w:w="1080" w:type="dxa"/>
            <w:shd w:val="clear" w:color="auto" w:fill="auto"/>
            <w:vAlign w:val="center"/>
          </w:tcPr>
          <w:p w14:paraId="47C60F87">
            <w:pPr>
              <w:spacing w:line="520" w:lineRule="exact"/>
              <w:rPr>
                <w:rFonts w:ascii="仿宋_GB2312" w:eastAsia="仿宋_GB2312"/>
                <w:sz w:val="24"/>
              </w:rPr>
            </w:pPr>
          </w:p>
        </w:tc>
      </w:tr>
      <w:tr w14:paraId="03C3B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vAlign w:val="center"/>
          </w:tcPr>
          <w:p w14:paraId="19BA0AA4">
            <w:pPr>
              <w:spacing w:line="520" w:lineRule="exact"/>
              <w:jc w:val="center"/>
              <w:rPr>
                <w:rFonts w:ascii="仿宋_GB2312" w:eastAsia="仿宋_GB2312"/>
                <w:sz w:val="24"/>
              </w:rPr>
            </w:pPr>
            <w:r>
              <w:rPr>
                <w:rFonts w:hint="eastAsia" w:ascii="仿宋_GB2312" w:eastAsia="仿宋_GB2312"/>
                <w:sz w:val="24"/>
              </w:rPr>
              <w:t>注册资本</w:t>
            </w:r>
          </w:p>
        </w:tc>
        <w:tc>
          <w:tcPr>
            <w:tcW w:w="2520" w:type="dxa"/>
            <w:gridSpan w:val="2"/>
            <w:shd w:val="clear" w:color="auto" w:fill="auto"/>
            <w:vAlign w:val="center"/>
          </w:tcPr>
          <w:p w14:paraId="7AC02CD9">
            <w:pPr>
              <w:spacing w:line="520" w:lineRule="exact"/>
              <w:jc w:val="center"/>
              <w:rPr>
                <w:rFonts w:ascii="仿宋_GB2312" w:eastAsia="仿宋_GB2312"/>
                <w:sz w:val="24"/>
              </w:rPr>
            </w:pPr>
          </w:p>
        </w:tc>
        <w:tc>
          <w:tcPr>
            <w:tcW w:w="1800" w:type="dxa"/>
            <w:shd w:val="clear" w:color="auto" w:fill="auto"/>
            <w:vAlign w:val="center"/>
          </w:tcPr>
          <w:p w14:paraId="462EF8EB">
            <w:pPr>
              <w:spacing w:line="520" w:lineRule="exact"/>
              <w:jc w:val="center"/>
              <w:rPr>
                <w:rFonts w:ascii="仿宋_GB2312" w:eastAsia="仿宋_GB2312"/>
                <w:sz w:val="24"/>
              </w:rPr>
            </w:pPr>
            <w:r>
              <w:rPr>
                <w:rFonts w:hint="eastAsia" w:ascii="仿宋_GB2312" w:eastAsia="仿宋_GB2312"/>
                <w:sz w:val="24"/>
              </w:rPr>
              <w:t>营业执照号码</w:t>
            </w:r>
          </w:p>
        </w:tc>
        <w:tc>
          <w:tcPr>
            <w:tcW w:w="2520" w:type="dxa"/>
            <w:gridSpan w:val="2"/>
            <w:shd w:val="clear" w:color="auto" w:fill="auto"/>
          </w:tcPr>
          <w:p w14:paraId="2BA7359E">
            <w:pPr>
              <w:spacing w:line="520" w:lineRule="exact"/>
              <w:rPr>
                <w:rFonts w:ascii="仿宋_GB2312" w:eastAsia="仿宋_GB2312"/>
                <w:sz w:val="24"/>
              </w:rPr>
            </w:pPr>
          </w:p>
        </w:tc>
      </w:tr>
      <w:tr w14:paraId="07CA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60" w:type="dxa"/>
            <w:shd w:val="clear" w:color="auto" w:fill="auto"/>
            <w:vAlign w:val="center"/>
          </w:tcPr>
          <w:p w14:paraId="4F68078F">
            <w:pPr>
              <w:spacing w:line="520" w:lineRule="exact"/>
              <w:jc w:val="center"/>
              <w:rPr>
                <w:rFonts w:ascii="仿宋_GB2312" w:eastAsia="仿宋_GB2312"/>
                <w:sz w:val="24"/>
              </w:rPr>
            </w:pPr>
            <w:r>
              <w:rPr>
                <w:rFonts w:hint="eastAsia" w:ascii="仿宋_GB2312" w:eastAsia="仿宋_GB2312"/>
                <w:sz w:val="24"/>
              </w:rPr>
              <w:t>成立时间</w:t>
            </w:r>
          </w:p>
        </w:tc>
        <w:tc>
          <w:tcPr>
            <w:tcW w:w="6840" w:type="dxa"/>
            <w:gridSpan w:val="5"/>
            <w:shd w:val="clear" w:color="auto" w:fill="auto"/>
            <w:vAlign w:val="center"/>
          </w:tcPr>
          <w:p w14:paraId="1DCC7A5F">
            <w:pPr>
              <w:spacing w:line="520" w:lineRule="exact"/>
              <w:rPr>
                <w:rFonts w:ascii="仿宋_GB2312" w:eastAsia="仿宋_GB2312"/>
                <w:sz w:val="24"/>
              </w:rPr>
            </w:pPr>
          </w:p>
        </w:tc>
      </w:tr>
      <w:tr w14:paraId="05442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60" w:type="dxa"/>
            <w:shd w:val="clear" w:color="auto" w:fill="auto"/>
            <w:vAlign w:val="center"/>
          </w:tcPr>
          <w:p w14:paraId="39D8C438">
            <w:pPr>
              <w:spacing w:line="240" w:lineRule="exact"/>
              <w:jc w:val="center"/>
              <w:rPr>
                <w:rFonts w:ascii="仿宋_GB2312" w:eastAsia="仿宋_GB2312"/>
                <w:sz w:val="24"/>
              </w:rPr>
            </w:pPr>
          </w:p>
          <w:p w14:paraId="193D3396">
            <w:pPr>
              <w:spacing w:line="520" w:lineRule="exact"/>
              <w:jc w:val="center"/>
              <w:rPr>
                <w:rFonts w:ascii="仿宋_GB2312" w:eastAsia="仿宋_GB2312"/>
                <w:sz w:val="24"/>
              </w:rPr>
            </w:pPr>
            <w:r>
              <w:rPr>
                <w:rFonts w:hint="eastAsia" w:ascii="仿宋_GB2312" w:eastAsia="仿宋_GB2312"/>
                <w:sz w:val="24"/>
              </w:rPr>
              <w:t>企业资质</w:t>
            </w:r>
          </w:p>
          <w:p w14:paraId="7DF3AB47">
            <w:pPr>
              <w:spacing w:line="240" w:lineRule="exact"/>
              <w:jc w:val="center"/>
              <w:rPr>
                <w:rFonts w:ascii="仿宋_GB2312" w:eastAsia="仿宋_GB2312"/>
                <w:sz w:val="24"/>
              </w:rPr>
            </w:pPr>
          </w:p>
        </w:tc>
        <w:tc>
          <w:tcPr>
            <w:tcW w:w="6840" w:type="dxa"/>
            <w:gridSpan w:val="5"/>
            <w:shd w:val="clear" w:color="auto" w:fill="auto"/>
            <w:vAlign w:val="center"/>
          </w:tcPr>
          <w:p w14:paraId="6EC863B3">
            <w:pPr>
              <w:spacing w:line="520" w:lineRule="exact"/>
              <w:rPr>
                <w:rFonts w:ascii="仿宋_GB2312" w:eastAsia="仿宋_GB2312"/>
                <w:sz w:val="24"/>
              </w:rPr>
            </w:pPr>
          </w:p>
        </w:tc>
      </w:tr>
      <w:tr w14:paraId="153C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vAlign w:val="center"/>
          </w:tcPr>
          <w:p w14:paraId="20E85E60">
            <w:pPr>
              <w:jc w:val="center"/>
              <w:rPr>
                <w:rFonts w:ascii="仿宋_GB2312" w:eastAsia="仿宋_GB2312"/>
                <w:sz w:val="24"/>
              </w:rPr>
            </w:pPr>
          </w:p>
          <w:p w14:paraId="1CF2311D">
            <w:pPr>
              <w:jc w:val="center"/>
              <w:rPr>
                <w:rFonts w:ascii="仿宋_GB2312" w:eastAsia="仿宋_GB2312"/>
                <w:sz w:val="24"/>
              </w:rPr>
            </w:pPr>
            <w:r>
              <w:rPr>
                <w:rFonts w:hint="eastAsia" w:ascii="仿宋_GB2312" w:eastAsia="仿宋_GB2312"/>
                <w:sz w:val="24"/>
              </w:rPr>
              <w:t>主要业绩</w:t>
            </w:r>
          </w:p>
          <w:p w14:paraId="6761B3C4">
            <w:pPr>
              <w:jc w:val="center"/>
              <w:rPr>
                <w:rFonts w:ascii="仿宋_GB2312" w:eastAsia="仿宋_GB2312"/>
                <w:sz w:val="24"/>
              </w:rPr>
            </w:pPr>
          </w:p>
        </w:tc>
        <w:tc>
          <w:tcPr>
            <w:tcW w:w="6840" w:type="dxa"/>
            <w:gridSpan w:val="5"/>
            <w:shd w:val="clear" w:color="auto" w:fill="auto"/>
            <w:vAlign w:val="center"/>
          </w:tcPr>
          <w:p w14:paraId="29BDE8EB">
            <w:pPr>
              <w:rPr>
                <w:rFonts w:ascii="仿宋_GB2312" w:eastAsia="仿宋_GB2312"/>
                <w:sz w:val="24"/>
              </w:rPr>
            </w:pPr>
            <w:r>
              <w:rPr>
                <w:rFonts w:hint="eastAsia" w:ascii="仿宋_GB2312" w:eastAsia="仿宋_GB2312"/>
                <w:sz w:val="24"/>
              </w:rPr>
              <w:t>简要介绍，合同复印件另附。</w:t>
            </w:r>
          </w:p>
          <w:p w14:paraId="55B3B242">
            <w:pPr>
              <w:rPr>
                <w:rFonts w:ascii="仿宋_GB2312" w:eastAsia="仿宋_GB2312"/>
                <w:sz w:val="24"/>
              </w:rPr>
            </w:pPr>
          </w:p>
          <w:p w14:paraId="78CB4063">
            <w:pPr>
              <w:rPr>
                <w:rFonts w:ascii="仿宋_GB2312" w:eastAsia="仿宋_GB2312"/>
                <w:sz w:val="24"/>
              </w:rPr>
            </w:pPr>
          </w:p>
        </w:tc>
      </w:tr>
      <w:tr w14:paraId="2427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vAlign w:val="center"/>
          </w:tcPr>
          <w:p w14:paraId="0F55BD7F">
            <w:pPr>
              <w:spacing w:line="600" w:lineRule="exact"/>
              <w:jc w:val="center"/>
              <w:rPr>
                <w:rFonts w:ascii="仿宋_GB2312" w:eastAsia="仿宋_GB2312"/>
                <w:sz w:val="24"/>
              </w:rPr>
            </w:pPr>
            <w:r>
              <w:rPr>
                <w:rFonts w:hint="eastAsia" w:ascii="仿宋_GB2312" w:eastAsia="仿宋_GB2312"/>
                <w:sz w:val="24"/>
              </w:rPr>
              <w:t>项目报价</w:t>
            </w:r>
          </w:p>
          <w:p w14:paraId="7C2D7B0E">
            <w:pPr>
              <w:spacing w:line="600" w:lineRule="exact"/>
              <w:jc w:val="center"/>
              <w:rPr>
                <w:rFonts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可</w:t>
            </w:r>
            <w:r>
              <w:rPr>
                <w:rFonts w:hint="eastAsia" w:ascii="仿宋_GB2312" w:eastAsia="仿宋_GB2312"/>
                <w:sz w:val="24"/>
              </w:rPr>
              <w:t>含明细）</w:t>
            </w:r>
          </w:p>
        </w:tc>
        <w:tc>
          <w:tcPr>
            <w:tcW w:w="6840" w:type="dxa"/>
            <w:gridSpan w:val="5"/>
            <w:shd w:val="clear" w:color="auto" w:fill="auto"/>
            <w:vAlign w:val="top"/>
          </w:tcPr>
          <w:p w14:paraId="276BE5A0">
            <w:pPr>
              <w:spacing w:line="600" w:lineRule="exact"/>
              <w:jc w:val="both"/>
              <w:rPr>
                <w:rFonts w:ascii="仿宋_GB2312" w:eastAsia="仿宋_GB2312"/>
                <w:sz w:val="24"/>
              </w:rPr>
            </w:pPr>
          </w:p>
        </w:tc>
      </w:tr>
      <w:tr w14:paraId="781E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vAlign w:val="center"/>
          </w:tcPr>
          <w:p w14:paraId="6880ED50">
            <w:pPr>
              <w:jc w:val="center"/>
              <w:rPr>
                <w:rFonts w:ascii="仿宋_GB2312" w:eastAsia="仿宋_GB2312"/>
                <w:sz w:val="24"/>
              </w:rPr>
            </w:pPr>
            <w:r>
              <w:rPr>
                <w:rFonts w:hint="eastAsia" w:ascii="仿宋_GB2312" w:eastAsia="仿宋_GB2312"/>
                <w:sz w:val="24"/>
              </w:rPr>
              <w:t>项目实施方案</w:t>
            </w:r>
          </w:p>
        </w:tc>
        <w:tc>
          <w:tcPr>
            <w:tcW w:w="6840" w:type="dxa"/>
            <w:gridSpan w:val="5"/>
            <w:shd w:val="clear" w:color="auto" w:fill="auto"/>
            <w:vAlign w:val="center"/>
          </w:tcPr>
          <w:p w14:paraId="4BBC6C51">
            <w:pPr>
              <w:rPr>
                <w:rFonts w:ascii="仿宋_GB2312" w:eastAsia="仿宋_GB2312"/>
                <w:sz w:val="24"/>
              </w:rPr>
            </w:pPr>
            <w:r>
              <w:rPr>
                <w:rFonts w:hint="eastAsia" w:ascii="仿宋_GB2312" w:eastAsia="仿宋_GB2312"/>
                <w:sz w:val="24"/>
              </w:rPr>
              <w:t>简要介绍，可另附文件。</w:t>
            </w:r>
          </w:p>
          <w:p w14:paraId="34D50779">
            <w:pPr>
              <w:rPr>
                <w:rFonts w:ascii="仿宋_GB2312" w:eastAsia="仿宋_GB2312"/>
                <w:sz w:val="24"/>
              </w:rPr>
            </w:pPr>
          </w:p>
          <w:p w14:paraId="2ABD40AE">
            <w:pPr>
              <w:rPr>
                <w:rFonts w:ascii="仿宋_GB2312" w:eastAsia="仿宋_GB2312"/>
                <w:sz w:val="24"/>
              </w:rPr>
            </w:pPr>
          </w:p>
          <w:p w14:paraId="6803A3C5">
            <w:pPr>
              <w:rPr>
                <w:rFonts w:ascii="仿宋_GB2312" w:eastAsia="仿宋_GB2312"/>
                <w:sz w:val="24"/>
              </w:rPr>
            </w:pPr>
          </w:p>
          <w:p w14:paraId="19D12D65">
            <w:pPr>
              <w:rPr>
                <w:rFonts w:ascii="仿宋_GB2312" w:eastAsia="仿宋_GB2312"/>
                <w:sz w:val="24"/>
              </w:rPr>
            </w:pPr>
          </w:p>
          <w:p w14:paraId="6D3BF825">
            <w:pPr>
              <w:rPr>
                <w:rFonts w:ascii="仿宋_GB2312" w:eastAsia="仿宋_GB2312"/>
                <w:sz w:val="24"/>
              </w:rPr>
            </w:pPr>
          </w:p>
        </w:tc>
      </w:tr>
      <w:tr w14:paraId="3B71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160" w:type="dxa"/>
            <w:shd w:val="clear" w:color="auto" w:fill="auto"/>
            <w:vAlign w:val="center"/>
          </w:tcPr>
          <w:p w14:paraId="11838B60">
            <w:pPr>
              <w:jc w:val="center"/>
              <w:rPr>
                <w:rFonts w:ascii="仿宋_GB2312" w:eastAsia="仿宋_GB2312"/>
                <w:sz w:val="24"/>
              </w:rPr>
            </w:pPr>
            <w:r>
              <w:rPr>
                <w:rFonts w:hint="eastAsia" w:ascii="仿宋_GB2312" w:eastAsia="仿宋_GB2312"/>
                <w:sz w:val="24"/>
              </w:rPr>
              <w:t>项目参与</w:t>
            </w:r>
          </w:p>
          <w:p w14:paraId="77008D05">
            <w:pPr>
              <w:jc w:val="center"/>
              <w:rPr>
                <w:rFonts w:ascii="仿宋_GB2312" w:eastAsia="仿宋_GB2312"/>
                <w:sz w:val="24"/>
              </w:rPr>
            </w:pPr>
            <w:r>
              <w:rPr>
                <w:rFonts w:hint="eastAsia" w:ascii="仿宋_GB2312" w:eastAsia="仿宋_GB2312"/>
                <w:sz w:val="24"/>
              </w:rPr>
              <w:t>人员情况</w:t>
            </w:r>
          </w:p>
        </w:tc>
        <w:tc>
          <w:tcPr>
            <w:tcW w:w="6840" w:type="dxa"/>
            <w:gridSpan w:val="5"/>
            <w:shd w:val="clear" w:color="auto" w:fill="auto"/>
          </w:tcPr>
          <w:p w14:paraId="15F1FA3C">
            <w:pPr>
              <w:rPr>
                <w:rFonts w:ascii="仿宋_GB2312" w:eastAsia="仿宋_GB2312"/>
                <w:sz w:val="24"/>
              </w:rPr>
            </w:pPr>
            <w:r>
              <w:rPr>
                <w:rFonts w:hint="eastAsia" w:ascii="仿宋_GB2312" w:eastAsia="仿宋_GB2312"/>
                <w:sz w:val="24"/>
              </w:rPr>
              <w:t>简要介绍，可另附文件。</w:t>
            </w:r>
          </w:p>
          <w:p w14:paraId="2A8208DE">
            <w:pPr>
              <w:rPr>
                <w:rFonts w:ascii="仿宋_GB2312" w:eastAsia="仿宋_GB2312"/>
                <w:sz w:val="24"/>
              </w:rPr>
            </w:pPr>
          </w:p>
          <w:p w14:paraId="43F31DDF">
            <w:pPr>
              <w:rPr>
                <w:rFonts w:ascii="仿宋_GB2312" w:eastAsia="仿宋_GB2312"/>
                <w:sz w:val="24"/>
              </w:rPr>
            </w:pPr>
          </w:p>
          <w:p w14:paraId="1094729C">
            <w:pPr>
              <w:rPr>
                <w:rFonts w:ascii="仿宋_GB2312" w:eastAsia="仿宋_GB2312"/>
                <w:sz w:val="24"/>
              </w:rPr>
            </w:pPr>
          </w:p>
          <w:p w14:paraId="1F917B49">
            <w:pPr>
              <w:rPr>
                <w:rFonts w:ascii="仿宋_GB2312" w:eastAsia="仿宋_GB2312"/>
                <w:sz w:val="24"/>
              </w:rPr>
            </w:pPr>
          </w:p>
        </w:tc>
      </w:tr>
      <w:tr w14:paraId="46A0E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2160" w:type="dxa"/>
            <w:shd w:val="clear" w:color="auto" w:fill="auto"/>
            <w:vAlign w:val="center"/>
          </w:tcPr>
          <w:p w14:paraId="4DA765DE">
            <w:pPr>
              <w:jc w:val="center"/>
              <w:rPr>
                <w:rFonts w:ascii="仿宋_GB2312" w:eastAsia="仿宋_GB2312"/>
                <w:sz w:val="24"/>
              </w:rPr>
            </w:pPr>
            <w:r>
              <w:rPr>
                <w:rFonts w:hint="eastAsia" w:ascii="仿宋_GB2312" w:eastAsia="仿宋_GB2312"/>
                <w:sz w:val="24"/>
              </w:rPr>
              <w:t>申请单位承诺</w:t>
            </w:r>
          </w:p>
        </w:tc>
        <w:tc>
          <w:tcPr>
            <w:tcW w:w="6840" w:type="dxa"/>
            <w:gridSpan w:val="5"/>
            <w:shd w:val="clear" w:color="auto" w:fill="auto"/>
          </w:tcPr>
          <w:p w14:paraId="64D855E8">
            <w:pPr>
              <w:rPr>
                <w:rFonts w:ascii="仿宋_GB2312" w:eastAsia="仿宋_GB2312"/>
                <w:sz w:val="24"/>
              </w:rPr>
            </w:pPr>
          </w:p>
          <w:p w14:paraId="2FA72BBE">
            <w:pPr>
              <w:rPr>
                <w:rFonts w:ascii="仿宋_GB2312" w:eastAsia="仿宋_GB2312"/>
                <w:sz w:val="24"/>
              </w:rPr>
            </w:pPr>
          </w:p>
          <w:p w14:paraId="58653C6D">
            <w:pPr>
              <w:rPr>
                <w:rFonts w:ascii="仿宋_GB2312" w:eastAsia="仿宋_GB2312"/>
                <w:sz w:val="24"/>
              </w:rPr>
            </w:pPr>
            <w:r>
              <w:rPr>
                <w:rFonts w:hint="eastAsia" w:ascii="仿宋_GB2312" w:eastAsia="仿宋_GB2312"/>
                <w:sz w:val="24"/>
              </w:rPr>
              <w:t>本申请表中所申报的内容和所附资料均真实、合法，符合国家有关规范、标准和规定，如有不实之处，我（单位）愿负相应法律责任，并承担由此造成的一切后果。</w:t>
            </w:r>
          </w:p>
          <w:p w14:paraId="0DF5973E">
            <w:pPr>
              <w:rPr>
                <w:rFonts w:ascii="仿宋_GB2312" w:eastAsia="仿宋_GB2312"/>
                <w:sz w:val="24"/>
              </w:rPr>
            </w:pPr>
          </w:p>
          <w:p w14:paraId="55F7B842">
            <w:pPr>
              <w:rPr>
                <w:rFonts w:ascii="仿宋_GB2312" w:eastAsia="仿宋_GB2312"/>
                <w:sz w:val="24"/>
              </w:rPr>
            </w:pPr>
            <w:r>
              <w:rPr>
                <w:rFonts w:hint="eastAsia" w:ascii="仿宋_GB2312" w:eastAsia="仿宋_GB2312"/>
                <w:sz w:val="24"/>
              </w:rPr>
              <w:t xml:space="preserve">申请单位法定代表人（签字）：          申请单位：（公章）    </w:t>
            </w:r>
          </w:p>
          <w:p w14:paraId="68E5554B">
            <w:pPr>
              <w:rPr>
                <w:rFonts w:ascii="仿宋_GB2312" w:eastAsia="仿宋_GB2312"/>
                <w:sz w:val="24"/>
              </w:rPr>
            </w:pPr>
            <w:r>
              <w:rPr>
                <w:rFonts w:hint="eastAsia" w:ascii="仿宋_GB2312" w:eastAsia="仿宋_GB2312"/>
                <w:sz w:val="24"/>
              </w:rPr>
              <w:t>年   月   日                        年   月   日</w:t>
            </w:r>
          </w:p>
        </w:tc>
      </w:tr>
    </w:tbl>
    <w:p w14:paraId="1C6086EE">
      <w:pPr>
        <w:ind w:right="2206" w:rightChars="0"/>
        <w:jc w:val="left"/>
        <w:rPr>
          <w:rFonts w:hint="eastAsia" w:ascii="仿宋_GB2312" w:eastAsia="仿宋_GB2312"/>
          <w:sz w:val="32"/>
          <w:szCs w:val="32"/>
        </w:rPr>
      </w:pPr>
    </w:p>
    <w:sectPr>
      <w:footerReference r:id="rId9" w:type="default"/>
      <w:pgSz w:w="11906" w:h="16838"/>
      <w:pgMar w:top="1020" w:right="1800" w:bottom="6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189B0">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AD33D">
    <w:pPr>
      <w:pStyle w:val="4"/>
      <w:framePr w:wrap="around" w:vAnchor="text" w:hAnchor="margin" w:xAlign="center" w:y="1"/>
      <w:rPr>
        <w:rStyle w:val="10"/>
      </w:rPr>
    </w:pPr>
    <w:r>
      <w:fldChar w:fldCharType="begin"/>
    </w:r>
    <w:r>
      <w:rPr>
        <w:rStyle w:val="10"/>
      </w:rPr>
      <w:instrText xml:space="preserve"> PAGE </w:instrText>
    </w:r>
    <w:r>
      <w:fldChar w:fldCharType="end"/>
    </w:r>
  </w:p>
  <w:p w14:paraId="65408AE7">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C819C">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AE205">
    <w:pPr>
      <w:pStyle w:val="4"/>
      <w:framePr w:wrap="around" w:vAnchor="text" w:hAnchor="margin" w:xAlign="outside" w:y="1"/>
      <w:rPr>
        <w:rStyle w:val="10"/>
        <w:rFonts w:ascii="宋体" w:hAnsi="宋体"/>
        <w:sz w:val="28"/>
        <w:szCs w:val="28"/>
      </w:rPr>
    </w:pPr>
  </w:p>
  <w:p w14:paraId="01EC700F">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D34E6">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728EB">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29F76">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2E505F"/>
    <w:multiLevelType w:val="multilevel"/>
    <w:tmpl w:val="442E505F"/>
    <w:lvl w:ilvl="0" w:tentative="0">
      <w:start w:val="1"/>
      <w:numFmt w:val="chineseCountingThousand"/>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pStyle w:val="2"/>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wMzViMmYzOGZiZWYxMjkxMGM5ZTIzYTU5NTdiZGIifQ=="/>
    <w:docVar w:name="KSO_WPS_MARK_KEY" w:val="69b9ea29-67ab-44e5-96fc-73b8e820f412"/>
  </w:docVars>
  <w:rsids>
    <w:rsidRoot w:val="003100C4"/>
    <w:rsid w:val="00041506"/>
    <w:rsid w:val="0007252E"/>
    <w:rsid w:val="00075433"/>
    <w:rsid w:val="000802BD"/>
    <w:rsid w:val="000E521B"/>
    <w:rsid w:val="00104C08"/>
    <w:rsid w:val="00121ED5"/>
    <w:rsid w:val="001519A3"/>
    <w:rsid w:val="001770C0"/>
    <w:rsid w:val="001863DA"/>
    <w:rsid w:val="001C4740"/>
    <w:rsid w:val="001D3297"/>
    <w:rsid w:val="001F263D"/>
    <w:rsid w:val="002011AE"/>
    <w:rsid w:val="00202876"/>
    <w:rsid w:val="00271023"/>
    <w:rsid w:val="002736A3"/>
    <w:rsid w:val="00276C81"/>
    <w:rsid w:val="00276E3C"/>
    <w:rsid w:val="00276EFB"/>
    <w:rsid w:val="002908B8"/>
    <w:rsid w:val="003100C4"/>
    <w:rsid w:val="003147F6"/>
    <w:rsid w:val="00316C3B"/>
    <w:rsid w:val="00372969"/>
    <w:rsid w:val="003750D0"/>
    <w:rsid w:val="00385606"/>
    <w:rsid w:val="003A619A"/>
    <w:rsid w:val="003B0C9D"/>
    <w:rsid w:val="003E1EFA"/>
    <w:rsid w:val="003E48A6"/>
    <w:rsid w:val="003F5531"/>
    <w:rsid w:val="00411A3A"/>
    <w:rsid w:val="00424B7D"/>
    <w:rsid w:val="00462C36"/>
    <w:rsid w:val="004B7916"/>
    <w:rsid w:val="004E2926"/>
    <w:rsid w:val="005136B1"/>
    <w:rsid w:val="00520E31"/>
    <w:rsid w:val="00521719"/>
    <w:rsid w:val="00553EFE"/>
    <w:rsid w:val="005612CB"/>
    <w:rsid w:val="0057245D"/>
    <w:rsid w:val="00581A50"/>
    <w:rsid w:val="00594E2F"/>
    <w:rsid w:val="005B117D"/>
    <w:rsid w:val="005B2676"/>
    <w:rsid w:val="005D6342"/>
    <w:rsid w:val="00610578"/>
    <w:rsid w:val="00613363"/>
    <w:rsid w:val="00617157"/>
    <w:rsid w:val="00622BE8"/>
    <w:rsid w:val="00651DAA"/>
    <w:rsid w:val="006534C8"/>
    <w:rsid w:val="00663478"/>
    <w:rsid w:val="00693627"/>
    <w:rsid w:val="006B6213"/>
    <w:rsid w:val="006D2986"/>
    <w:rsid w:val="006D34FD"/>
    <w:rsid w:val="00711012"/>
    <w:rsid w:val="00712372"/>
    <w:rsid w:val="00715B23"/>
    <w:rsid w:val="00745493"/>
    <w:rsid w:val="0077031B"/>
    <w:rsid w:val="00772B97"/>
    <w:rsid w:val="00785483"/>
    <w:rsid w:val="007D40FB"/>
    <w:rsid w:val="008125FF"/>
    <w:rsid w:val="0084249D"/>
    <w:rsid w:val="0088137F"/>
    <w:rsid w:val="0088644F"/>
    <w:rsid w:val="00887FA0"/>
    <w:rsid w:val="008918BA"/>
    <w:rsid w:val="008C2032"/>
    <w:rsid w:val="00904F52"/>
    <w:rsid w:val="009125AD"/>
    <w:rsid w:val="0091753D"/>
    <w:rsid w:val="009312FB"/>
    <w:rsid w:val="009359BB"/>
    <w:rsid w:val="00942EEF"/>
    <w:rsid w:val="009456CE"/>
    <w:rsid w:val="00981B5A"/>
    <w:rsid w:val="009A3A63"/>
    <w:rsid w:val="009D471C"/>
    <w:rsid w:val="00A217C6"/>
    <w:rsid w:val="00A72120"/>
    <w:rsid w:val="00AA25BD"/>
    <w:rsid w:val="00AE1885"/>
    <w:rsid w:val="00AE2399"/>
    <w:rsid w:val="00B0258F"/>
    <w:rsid w:val="00B24D10"/>
    <w:rsid w:val="00B36A7E"/>
    <w:rsid w:val="00B9521C"/>
    <w:rsid w:val="00BC511B"/>
    <w:rsid w:val="00C12135"/>
    <w:rsid w:val="00C277B3"/>
    <w:rsid w:val="00C356D4"/>
    <w:rsid w:val="00C4172C"/>
    <w:rsid w:val="00C45F40"/>
    <w:rsid w:val="00C700F3"/>
    <w:rsid w:val="00CA195C"/>
    <w:rsid w:val="00CB5FF0"/>
    <w:rsid w:val="00CC079A"/>
    <w:rsid w:val="00CC2453"/>
    <w:rsid w:val="00CF6726"/>
    <w:rsid w:val="00D24709"/>
    <w:rsid w:val="00D51526"/>
    <w:rsid w:val="00DA161A"/>
    <w:rsid w:val="00DA6366"/>
    <w:rsid w:val="00DE16D0"/>
    <w:rsid w:val="00DE7C59"/>
    <w:rsid w:val="00DF7AEF"/>
    <w:rsid w:val="00E32E53"/>
    <w:rsid w:val="00E36B32"/>
    <w:rsid w:val="00E47B1F"/>
    <w:rsid w:val="00E762F8"/>
    <w:rsid w:val="00E9738F"/>
    <w:rsid w:val="00EB3BDB"/>
    <w:rsid w:val="00EC7AA7"/>
    <w:rsid w:val="00EF47DE"/>
    <w:rsid w:val="00F05333"/>
    <w:rsid w:val="00F07DCE"/>
    <w:rsid w:val="00F142AC"/>
    <w:rsid w:val="00F315AE"/>
    <w:rsid w:val="00F442B3"/>
    <w:rsid w:val="00F52B54"/>
    <w:rsid w:val="00F53FF1"/>
    <w:rsid w:val="00F849C1"/>
    <w:rsid w:val="00FD4744"/>
    <w:rsid w:val="01385569"/>
    <w:rsid w:val="01F571E8"/>
    <w:rsid w:val="028F442A"/>
    <w:rsid w:val="03C52BEB"/>
    <w:rsid w:val="05F41565"/>
    <w:rsid w:val="08CC0577"/>
    <w:rsid w:val="08D13DE0"/>
    <w:rsid w:val="097430E9"/>
    <w:rsid w:val="09B27835"/>
    <w:rsid w:val="0D9C676A"/>
    <w:rsid w:val="0DEA69B2"/>
    <w:rsid w:val="0F0D7542"/>
    <w:rsid w:val="100E5587"/>
    <w:rsid w:val="10CE2A84"/>
    <w:rsid w:val="10FE7C87"/>
    <w:rsid w:val="121A05A5"/>
    <w:rsid w:val="12D70244"/>
    <w:rsid w:val="13DA2F60"/>
    <w:rsid w:val="15451DDD"/>
    <w:rsid w:val="15E038B4"/>
    <w:rsid w:val="167E4B3C"/>
    <w:rsid w:val="1D3272FD"/>
    <w:rsid w:val="1EDD3086"/>
    <w:rsid w:val="21A221B3"/>
    <w:rsid w:val="22C24A6D"/>
    <w:rsid w:val="250064AF"/>
    <w:rsid w:val="28A10C81"/>
    <w:rsid w:val="28D56B7C"/>
    <w:rsid w:val="2B602C24"/>
    <w:rsid w:val="2CB86F50"/>
    <w:rsid w:val="2CEA19F5"/>
    <w:rsid w:val="2E0C7157"/>
    <w:rsid w:val="2E291BCF"/>
    <w:rsid w:val="2F566C69"/>
    <w:rsid w:val="2FEDFC68"/>
    <w:rsid w:val="30C775CF"/>
    <w:rsid w:val="31595B48"/>
    <w:rsid w:val="360821B1"/>
    <w:rsid w:val="36326103"/>
    <w:rsid w:val="3A4F4765"/>
    <w:rsid w:val="3AFD2B7E"/>
    <w:rsid w:val="3B3F53E7"/>
    <w:rsid w:val="3BE473AB"/>
    <w:rsid w:val="3BE50799"/>
    <w:rsid w:val="3DCB0820"/>
    <w:rsid w:val="3FD80FD4"/>
    <w:rsid w:val="416E7E42"/>
    <w:rsid w:val="42093365"/>
    <w:rsid w:val="424741EF"/>
    <w:rsid w:val="43882D11"/>
    <w:rsid w:val="49FD2C11"/>
    <w:rsid w:val="4A9D2BBE"/>
    <w:rsid w:val="4AAF5028"/>
    <w:rsid w:val="4B1A6945"/>
    <w:rsid w:val="4B661B8A"/>
    <w:rsid w:val="4B7EC315"/>
    <w:rsid w:val="4CAE37E9"/>
    <w:rsid w:val="4D312CA7"/>
    <w:rsid w:val="4E473EF5"/>
    <w:rsid w:val="4FBF1692"/>
    <w:rsid w:val="509727E6"/>
    <w:rsid w:val="50ED7836"/>
    <w:rsid w:val="52080DC5"/>
    <w:rsid w:val="52A1794C"/>
    <w:rsid w:val="52D03D8D"/>
    <w:rsid w:val="52DB000D"/>
    <w:rsid w:val="53F31DE7"/>
    <w:rsid w:val="55A21A11"/>
    <w:rsid w:val="579B4E14"/>
    <w:rsid w:val="5A4E2167"/>
    <w:rsid w:val="5B475FB3"/>
    <w:rsid w:val="5B7D50AA"/>
    <w:rsid w:val="5B7FD391"/>
    <w:rsid w:val="5BCF72D8"/>
    <w:rsid w:val="5BDE751B"/>
    <w:rsid w:val="5BDEAA7D"/>
    <w:rsid w:val="5C384E7D"/>
    <w:rsid w:val="5E0B1C02"/>
    <w:rsid w:val="5F3A89EC"/>
    <w:rsid w:val="60F9125B"/>
    <w:rsid w:val="629E2AC4"/>
    <w:rsid w:val="633F4D43"/>
    <w:rsid w:val="63B82D47"/>
    <w:rsid w:val="64112EC2"/>
    <w:rsid w:val="64A02852"/>
    <w:rsid w:val="659D0C84"/>
    <w:rsid w:val="668F4233"/>
    <w:rsid w:val="68446AD9"/>
    <w:rsid w:val="6C6D2921"/>
    <w:rsid w:val="6DB66549"/>
    <w:rsid w:val="6E5C187F"/>
    <w:rsid w:val="6EDF9E86"/>
    <w:rsid w:val="6F63625D"/>
    <w:rsid w:val="6FAFA6F2"/>
    <w:rsid w:val="702D3AB9"/>
    <w:rsid w:val="71630796"/>
    <w:rsid w:val="71ED6F72"/>
    <w:rsid w:val="73FD5F66"/>
    <w:rsid w:val="74D472B5"/>
    <w:rsid w:val="76BF7DDD"/>
    <w:rsid w:val="77FF78C4"/>
    <w:rsid w:val="78F93E92"/>
    <w:rsid w:val="7AFFF902"/>
    <w:rsid w:val="7B5829EE"/>
    <w:rsid w:val="7C703D67"/>
    <w:rsid w:val="7D323DBA"/>
    <w:rsid w:val="7DD7233F"/>
    <w:rsid w:val="7EC7F3D9"/>
    <w:rsid w:val="7FCB6D2D"/>
    <w:rsid w:val="7FFFE811"/>
    <w:rsid w:val="9DFFAEA6"/>
    <w:rsid w:val="9FDFA10F"/>
    <w:rsid w:val="ACB6E597"/>
    <w:rsid w:val="BA7B23C6"/>
    <w:rsid w:val="BDBC3EE8"/>
    <w:rsid w:val="D0EE9612"/>
    <w:rsid w:val="DF7EFD41"/>
    <w:rsid w:val="E2FB778F"/>
    <w:rsid w:val="E3D7D0CD"/>
    <w:rsid w:val="E3F17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keepLines/>
      <w:numPr>
        <w:ilvl w:val="3"/>
        <w:numId w:val="1"/>
      </w:numPr>
      <w:tabs>
        <w:tab w:val="left" w:pos="425"/>
        <w:tab w:val="clear" w:pos="851"/>
      </w:tabs>
      <w:spacing w:before="280" w:after="290" w:line="377" w:lineRule="auto"/>
      <w:outlineLvl w:val="3"/>
    </w:pPr>
    <w:rPr>
      <w:rFonts w:ascii="Arial" w:hAnsi="Arial" w:eastAsia="黑体" w:cs="Times New Roman"/>
      <w:b/>
      <w:bCs/>
      <w:kern w:val="2"/>
      <w:sz w:val="28"/>
      <w:szCs w:val="28"/>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autoRedefine/>
    <w:semiHidden/>
    <w:unhideWhenUsed/>
    <w:qFormat/>
    <w:uiPriority w:val="99"/>
    <w:pPr>
      <w:spacing w:after="120" w:afterLines="0" w:afterAutospacing="0"/>
      <w:ind w:left="420" w:leftChars="200"/>
    </w:pPr>
  </w:style>
  <w:style w:type="paragraph" w:styleId="4">
    <w:name w:val="footer"/>
    <w:basedOn w:val="1"/>
    <w:link w:val="13"/>
    <w:autoRedefine/>
    <w:unhideWhenUsed/>
    <w:qFormat/>
    <w:uiPriority w:val="0"/>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3"/>
    <w:autoRedefine/>
    <w:semiHidden/>
    <w:unhideWhenUsed/>
    <w:qFormat/>
    <w:uiPriority w:val="99"/>
    <w:pPr>
      <w:ind w:firstLine="420" w:firstLineChars="200"/>
    </w:pPr>
  </w:style>
  <w:style w:type="character" w:styleId="10">
    <w:name w:val="page number"/>
    <w:basedOn w:val="9"/>
    <w:autoRedefine/>
    <w:qFormat/>
    <w:uiPriority w:val="0"/>
  </w:style>
  <w:style w:type="paragraph" w:styleId="11">
    <w:name w:val="List Paragraph"/>
    <w:basedOn w:val="1"/>
    <w:autoRedefine/>
    <w:qFormat/>
    <w:uiPriority w:val="34"/>
    <w:pPr>
      <w:ind w:firstLine="420" w:firstLineChars="200"/>
    </w:pPr>
  </w:style>
  <w:style w:type="character" w:customStyle="1" w:styleId="12">
    <w:name w:val="页眉 Char"/>
    <w:basedOn w:val="9"/>
    <w:link w:val="5"/>
    <w:autoRedefine/>
    <w:qFormat/>
    <w:uiPriority w:val="99"/>
    <w:rPr>
      <w:sz w:val="18"/>
      <w:szCs w:val="18"/>
    </w:rPr>
  </w:style>
  <w:style w:type="character" w:customStyle="1" w:styleId="13">
    <w:name w:val="页脚 Char"/>
    <w:basedOn w:val="9"/>
    <w:link w:val="4"/>
    <w:autoRedefine/>
    <w:qFormat/>
    <w:uiPriority w:val="0"/>
    <w:rPr>
      <w:sz w:val="18"/>
      <w:szCs w:val="18"/>
    </w:rPr>
  </w:style>
  <w:style w:type="paragraph" w:customStyle="1" w:styleId="14">
    <w:name w:val="Char Char"/>
    <w:basedOn w:val="1"/>
    <w:autoRedefine/>
    <w:qFormat/>
    <w:uiPriority w:val="0"/>
    <w:pPr>
      <w:tabs>
        <w:tab w:val="left" w:pos="360"/>
      </w:tabs>
      <w:ind w:left="360" w:hanging="360" w:hangingChars="200"/>
    </w:pPr>
    <w:rPr>
      <w:rFonts w:ascii="Times New Roman" w:hAnsi="Times New Roman" w:eastAsia="宋体" w:cs="Times New Roman"/>
      <w:sz w:val="24"/>
      <w:szCs w:val="24"/>
    </w:rPr>
  </w:style>
  <w:style w:type="paragraph" w:customStyle="1" w:styleId="15">
    <w:name w:val="中等深浅底纹 1 - 着色 1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1529</Words>
  <Characters>1659</Characters>
  <Lines>12</Lines>
  <Paragraphs>3</Paragraphs>
  <TotalTime>27</TotalTime>
  <ScaleCrop>false</ScaleCrop>
  <LinksUpToDate>false</LinksUpToDate>
  <CharactersWithSpaces>1839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2018-05-21T06:51:00Z</dcterms:created>
  <dc:creator>user</dc:creator>
  <cp:lastModifiedBy>aries</cp:lastModifiedBy>
  <cp:lastPrinted>2023-04-12T01:08:00Z</cp:lastPrinted>
  <dcterms:modified xsi:type="dcterms:W3CDTF">2025-06-09T06:31:13Z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900440EBA5504FA6BD10F9D65D786AEE_13</vt:lpwstr>
  </property>
  <property fmtid="{D5CDD505-2E9C-101B-9397-08002B2CF9AE}" pid="4" name="KSOTemplateDocerSaveRecord">
    <vt:lpwstr>eyJoZGlkIjoiOThkZWU2ZWE3OTdiZTNkYjQxODEyMTI3NDUyMmZlMGQiLCJ1c2VySWQiOiIzMzg3MTE4NzQifQ==</vt:lpwstr>
  </property>
</Properties>
</file>