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39927">
      <w:pPr>
        <w:spacing w:line="560" w:lineRule="exact"/>
        <w:rPr>
          <w:rFonts w:ascii="仿宋_GB2312" w:hAnsi="仿宋_GB2312" w:eastAsia="仿宋_GB2312" w:cs="仿宋_GB2312"/>
          <w:b/>
          <w:sz w:val="24"/>
        </w:rPr>
      </w:pPr>
    </w:p>
    <w:p w14:paraId="03BF1011">
      <w:pPr>
        <w:spacing w:line="560" w:lineRule="exact"/>
        <w:rPr>
          <w:rFonts w:ascii="仿宋_GB2312" w:hAnsi="仿宋_GB2312" w:eastAsia="仿宋_GB2312" w:cs="仿宋_GB2312"/>
          <w:b/>
          <w:sz w:val="24"/>
        </w:rPr>
      </w:pPr>
    </w:p>
    <w:p w14:paraId="43985448">
      <w:pPr>
        <w:spacing w:line="560" w:lineRule="exact"/>
        <w:jc w:val="center"/>
        <w:rPr>
          <w:rFonts w:ascii="仿宋_GB2312" w:hAnsi="仿宋_GB2312" w:eastAsia="仿宋_GB2312" w:cs="仿宋_GB2312"/>
          <w:b/>
          <w:sz w:val="24"/>
        </w:rPr>
      </w:pPr>
    </w:p>
    <w:p w14:paraId="75394A8B">
      <w:pPr>
        <w:spacing w:line="560" w:lineRule="exact"/>
        <w:jc w:val="center"/>
        <w:rPr>
          <w:rFonts w:ascii="仿宋_GB2312" w:hAnsi="仿宋_GB2312" w:eastAsia="仿宋_GB2312" w:cs="仿宋_GB2312"/>
          <w:b/>
          <w:sz w:val="24"/>
        </w:rPr>
      </w:pPr>
    </w:p>
    <w:p w14:paraId="00C0460B">
      <w:pPr>
        <w:spacing w:line="360" w:lineRule="auto"/>
        <w:jc w:val="center"/>
        <w:outlineLvl w:val="0"/>
        <w:rPr>
          <w:rFonts w:ascii="仿宋_GB2312" w:hAnsi="仿宋_GB2312" w:eastAsia="仿宋_GB2312" w:cs="仿宋_GB2312"/>
          <w:b/>
          <w:sz w:val="44"/>
          <w:szCs w:val="44"/>
          <w:u w:val="single"/>
        </w:rPr>
      </w:pPr>
      <w:bookmarkStart w:id="0" w:name="_Toc2345"/>
      <w:bookmarkStart w:id="1" w:name="_Toc9001"/>
      <w:bookmarkStart w:id="2" w:name="_Toc11952"/>
      <w:bookmarkStart w:id="3" w:name="_Toc2682"/>
      <w:bookmarkStart w:id="4" w:name="_Toc27502"/>
      <w:bookmarkStart w:id="5" w:name="_Toc17994"/>
      <w:r>
        <w:rPr>
          <w:rFonts w:hint="eastAsia" w:ascii="仿宋_GB2312" w:hAnsi="仿宋_GB2312" w:eastAsia="仿宋_GB2312" w:cs="仿宋_GB2312"/>
          <w:b/>
          <w:sz w:val="44"/>
          <w:szCs w:val="44"/>
          <w:u w:val="single"/>
        </w:rPr>
        <w:t>北京市第二儿童福利院</w:t>
      </w:r>
      <w:bookmarkEnd w:id="0"/>
      <w:bookmarkEnd w:id="1"/>
      <w:bookmarkEnd w:id="2"/>
      <w:bookmarkEnd w:id="3"/>
      <w:bookmarkEnd w:id="4"/>
    </w:p>
    <w:p w14:paraId="6843DF29">
      <w:pPr>
        <w:spacing w:line="360" w:lineRule="auto"/>
        <w:jc w:val="center"/>
        <w:outlineLvl w:val="0"/>
        <w:rPr>
          <w:rFonts w:ascii="仿宋_GB2312" w:hAnsi="仿宋_GB2312" w:eastAsia="仿宋_GB2312" w:cs="仿宋_GB2312"/>
          <w:b/>
          <w:sz w:val="44"/>
          <w:szCs w:val="44"/>
        </w:rPr>
      </w:pPr>
      <w:bookmarkStart w:id="6" w:name="_Toc17036"/>
      <w:bookmarkStart w:id="7" w:name="_Toc7014"/>
      <w:bookmarkStart w:id="8" w:name="_Toc29810"/>
      <w:bookmarkStart w:id="9" w:name="_Toc32458"/>
      <w:bookmarkStart w:id="10" w:name="_Toc13416"/>
      <w:r>
        <w:rPr>
          <w:rFonts w:hint="eastAsia" w:ascii="仿宋_GB2312" w:hAnsi="仿宋_GB2312" w:eastAsia="仿宋_GB2312" w:cs="仿宋_GB2312"/>
          <w:b/>
          <w:sz w:val="44"/>
          <w:szCs w:val="44"/>
          <w:u w:val="single"/>
        </w:rPr>
        <w:t>纳税服务项目</w:t>
      </w:r>
      <w:bookmarkEnd w:id="5"/>
      <w:bookmarkEnd w:id="6"/>
      <w:bookmarkEnd w:id="7"/>
      <w:bookmarkEnd w:id="8"/>
      <w:bookmarkEnd w:id="9"/>
      <w:bookmarkEnd w:id="10"/>
    </w:p>
    <w:p w14:paraId="14753C3E">
      <w:pPr>
        <w:spacing w:line="360" w:lineRule="auto"/>
        <w:jc w:val="center"/>
        <w:rPr>
          <w:rFonts w:ascii="仿宋_GB2312" w:hAnsi="仿宋_GB2312" w:eastAsia="仿宋_GB2312" w:cs="仿宋_GB2312"/>
          <w:b/>
          <w:sz w:val="52"/>
          <w:szCs w:val="52"/>
        </w:rPr>
      </w:pPr>
    </w:p>
    <w:p w14:paraId="37856DAB">
      <w:pPr>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比选文件</w:t>
      </w:r>
    </w:p>
    <w:p w14:paraId="24053545">
      <w:pPr>
        <w:spacing w:line="360" w:lineRule="auto"/>
        <w:jc w:val="center"/>
        <w:rPr>
          <w:rFonts w:ascii="仿宋_GB2312" w:hAnsi="仿宋_GB2312" w:eastAsia="仿宋_GB2312" w:cs="仿宋_GB2312"/>
          <w:b/>
          <w:sz w:val="72"/>
          <w:szCs w:val="22"/>
          <w:u w:val="single"/>
        </w:rPr>
      </w:pPr>
    </w:p>
    <w:p w14:paraId="766ABD5A">
      <w:pPr>
        <w:spacing w:line="560" w:lineRule="exact"/>
        <w:rPr>
          <w:rFonts w:ascii="仿宋_GB2312" w:hAnsi="仿宋_GB2312" w:eastAsia="仿宋_GB2312" w:cs="仿宋_GB2312"/>
          <w:sz w:val="24"/>
        </w:rPr>
      </w:pPr>
    </w:p>
    <w:p w14:paraId="6EC376D1">
      <w:pPr>
        <w:spacing w:line="560" w:lineRule="exact"/>
        <w:jc w:val="center"/>
        <w:rPr>
          <w:rFonts w:ascii="仿宋_GB2312" w:hAnsi="仿宋_GB2312" w:eastAsia="仿宋_GB2312" w:cs="仿宋_GB2312"/>
          <w:sz w:val="24"/>
        </w:rPr>
      </w:pPr>
    </w:p>
    <w:p w14:paraId="6E9901EE">
      <w:pPr>
        <w:spacing w:line="560" w:lineRule="exact"/>
        <w:jc w:val="center"/>
        <w:rPr>
          <w:rFonts w:ascii="仿宋_GB2312" w:hAnsi="仿宋_GB2312" w:eastAsia="仿宋_GB2312" w:cs="仿宋_GB2312"/>
          <w:sz w:val="24"/>
        </w:rPr>
      </w:pPr>
    </w:p>
    <w:p w14:paraId="335BAED4">
      <w:pPr>
        <w:spacing w:line="560" w:lineRule="exact"/>
        <w:jc w:val="center"/>
        <w:rPr>
          <w:rFonts w:ascii="仿宋_GB2312" w:hAnsi="仿宋_GB2312" w:eastAsia="仿宋" w:cs="仿宋_GB2312"/>
          <w:b/>
          <w:sz w:val="36"/>
          <w:szCs w:val="36"/>
        </w:rPr>
      </w:pPr>
      <w:r>
        <w:rPr>
          <w:rFonts w:hint="eastAsia" w:ascii="仿宋" w:hAnsi="仿宋" w:eastAsia="仿宋" w:cs="仿宋_GB2312"/>
          <w:b/>
          <w:color w:val="000000"/>
          <w:sz w:val="36"/>
          <w:szCs w:val="36"/>
        </w:rPr>
        <w:t>202</w:t>
      </w:r>
      <w:r>
        <w:rPr>
          <w:rFonts w:hint="eastAsia" w:ascii="仿宋" w:hAnsi="仿宋" w:eastAsia="仿宋" w:cs="仿宋_GB2312"/>
          <w:b/>
          <w:color w:val="000000"/>
          <w:sz w:val="36"/>
          <w:szCs w:val="36"/>
          <w:lang w:val="en-US" w:eastAsia="zh-CN"/>
        </w:rPr>
        <w:t>5</w:t>
      </w:r>
      <w:r>
        <w:rPr>
          <w:rFonts w:hint="eastAsia" w:ascii="仿宋" w:hAnsi="仿宋" w:eastAsia="仿宋" w:cs="仿宋_GB2312"/>
          <w:b/>
          <w:color w:val="000000"/>
          <w:sz w:val="36"/>
          <w:szCs w:val="36"/>
        </w:rPr>
        <w:t>年</w:t>
      </w:r>
      <w:r>
        <w:rPr>
          <w:rFonts w:hint="eastAsia" w:ascii="仿宋" w:hAnsi="仿宋" w:eastAsia="仿宋" w:cs="仿宋_GB2312"/>
          <w:b/>
          <w:color w:val="000000"/>
          <w:sz w:val="36"/>
          <w:szCs w:val="36"/>
          <w:lang w:val="en-US" w:eastAsia="zh-CN"/>
        </w:rPr>
        <w:t>5</w:t>
      </w:r>
      <w:r>
        <w:rPr>
          <w:rFonts w:hint="eastAsia" w:ascii="仿宋" w:hAnsi="仿宋" w:eastAsia="仿宋" w:cs="仿宋_GB2312"/>
          <w:b/>
          <w:color w:val="000000"/>
          <w:sz w:val="36"/>
          <w:szCs w:val="36"/>
        </w:rPr>
        <w:t>月</w:t>
      </w:r>
    </w:p>
    <w:p w14:paraId="1C07557E">
      <w:pPr>
        <w:spacing w:line="560" w:lineRule="exact"/>
        <w:jc w:val="center"/>
        <w:rPr>
          <w:rFonts w:ascii="仿宋_GB2312" w:hAnsi="仿宋_GB2312" w:eastAsia="仿宋_GB2312" w:cs="仿宋_GB2312"/>
          <w:b/>
          <w:sz w:val="36"/>
          <w:szCs w:val="36"/>
        </w:rPr>
      </w:pPr>
    </w:p>
    <w:p w14:paraId="221FFE2B">
      <w:pPr>
        <w:spacing w:line="560" w:lineRule="exact"/>
        <w:jc w:val="center"/>
        <w:rPr>
          <w:rFonts w:ascii="仿宋_GB2312" w:hAnsi="仿宋_GB2312" w:eastAsia="仿宋_GB2312" w:cs="仿宋_GB2312"/>
          <w:b/>
          <w:sz w:val="36"/>
          <w:szCs w:val="36"/>
        </w:rPr>
      </w:pPr>
    </w:p>
    <w:p w14:paraId="67589C45">
      <w:pPr>
        <w:spacing w:line="560" w:lineRule="exact"/>
        <w:jc w:val="center"/>
        <w:rPr>
          <w:rFonts w:ascii="仿宋_GB2312" w:hAnsi="仿宋_GB2312" w:eastAsia="仿宋_GB2312" w:cs="仿宋_GB2312"/>
          <w:b/>
          <w:sz w:val="36"/>
          <w:szCs w:val="36"/>
        </w:rPr>
      </w:pPr>
    </w:p>
    <w:p w14:paraId="73FB0F66">
      <w:pPr>
        <w:spacing w:line="560" w:lineRule="exact"/>
        <w:jc w:val="center"/>
        <w:rPr>
          <w:rFonts w:ascii="仿宋_GB2312" w:hAnsi="仿宋_GB2312" w:eastAsia="仿宋_GB2312" w:cs="仿宋_GB2312"/>
          <w:b/>
          <w:sz w:val="36"/>
          <w:szCs w:val="36"/>
        </w:rPr>
      </w:pPr>
    </w:p>
    <w:p w14:paraId="657B1140">
      <w:pPr>
        <w:spacing w:line="560" w:lineRule="exact"/>
        <w:jc w:val="center"/>
        <w:rPr>
          <w:rFonts w:ascii="仿宋_GB2312" w:hAnsi="仿宋_GB2312" w:eastAsia="仿宋_GB2312" w:cs="仿宋_GB2312"/>
          <w:b/>
          <w:sz w:val="36"/>
          <w:szCs w:val="36"/>
        </w:rPr>
      </w:pPr>
    </w:p>
    <w:p w14:paraId="77B0B1CD">
      <w:pPr>
        <w:spacing w:line="560" w:lineRule="exact"/>
        <w:jc w:val="center"/>
        <w:rPr>
          <w:rFonts w:ascii="仿宋_GB2312" w:hAnsi="仿宋_GB2312" w:eastAsia="仿宋_GB2312" w:cs="仿宋_GB2312"/>
          <w:b/>
          <w:sz w:val="36"/>
          <w:szCs w:val="36"/>
        </w:rPr>
      </w:pPr>
    </w:p>
    <w:p w14:paraId="454548FB">
      <w:pPr>
        <w:spacing w:line="560" w:lineRule="exact"/>
        <w:jc w:val="center"/>
        <w:rPr>
          <w:rFonts w:ascii="仿宋_GB2312" w:hAnsi="仿宋_GB2312" w:eastAsia="仿宋_GB2312" w:cs="仿宋_GB2312"/>
          <w:b/>
          <w:sz w:val="36"/>
          <w:szCs w:val="36"/>
        </w:rPr>
      </w:pPr>
    </w:p>
    <w:p w14:paraId="63B25703">
      <w:pPr>
        <w:spacing w:line="560" w:lineRule="exact"/>
        <w:jc w:val="center"/>
        <w:rPr>
          <w:rFonts w:ascii="仿宋_GB2312" w:hAnsi="仿宋_GB2312" w:eastAsia="仿宋_GB2312" w:cs="仿宋_GB2312"/>
          <w:b/>
          <w:sz w:val="36"/>
          <w:szCs w:val="36"/>
        </w:rPr>
      </w:pPr>
    </w:p>
    <w:p w14:paraId="289B32D8">
      <w:pPr>
        <w:spacing w:line="560" w:lineRule="exact"/>
        <w:jc w:val="center"/>
        <w:rPr>
          <w:rFonts w:ascii="仿宋_GB2312" w:hAnsi="仿宋_GB2312" w:eastAsia="仿宋_GB2312" w:cs="仿宋_GB2312"/>
          <w:b/>
          <w:bCs/>
          <w:sz w:val="32"/>
        </w:rPr>
      </w:pPr>
      <w:bookmarkStart w:id="11" w:name="第一部分"/>
      <w:bookmarkStart w:id="12" w:name="_Toc19933"/>
      <w:bookmarkStart w:id="13" w:name="_Toc537"/>
      <w:bookmarkStart w:id="14" w:name="_Toc8025"/>
      <w:bookmarkStart w:id="15" w:name="_Toc32485"/>
      <w:bookmarkStart w:id="16" w:name="_Toc5365"/>
      <w:bookmarkStart w:id="17" w:name="_Toc4313"/>
      <w:bookmarkStart w:id="18" w:name="_Toc30336"/>
      <w:bookmarkStart w:id="19" w:name="_Toc21956"/>
    </w:p>
    <w:p w14:paraId="482E9D11">
      <w:pPr>
        <w:spacing w:line="560" w:lineRule="exact"/>
        <w:jc w:val="center"/>
        <w:rPr>
          <w:rFonts w:ascii="仿宋_GB2312" w:hAnsi="仿宋_GB2312" w:eastAsia="仿宋_GB2312" w:cs="仿宋_GB2312"/>
          <w:b/>
          <w:bCs/>
          <w:sz w:val="32"/>
        </w:rPr>
      </w:pPr>
    </w:p>
    <w:p w14:paraId="4AC5470B">
      <w:pPr>
        <w:widowControl/>
        <w:jc w:val="left"/>
        <w:rPr>
          <w:rFonts w:ascii="宋体" w:hAnsi="宋体"/>
          <w:sz w:val="28"/>
          <w:szCs w:val="28"/>
        </w:rPr>
        <w:sectPr>
          <w:pgSz w:w="11906" w:h="16838"/>
          <w:pgMar w:top="1440" w:right="1800" w:bottom="1440" w:left="1800" w:header="851" w:footer="992" w:gutter="0"/>
          <w:cols w:space="720" w:num="1"/>
          <w:docGrid w:type="lines" w:linePitch="312" w:charSpace="0"/>
        </w:sectPr>
      </w:pPr>
    </w:p>
    <w:p w14:paraId="3CD46E3D">
      <w:pPr>
        <w:jc w:val="center"/>
        <w:rPr>
          <w:b/>
          <w:bCs/>
          <w:sz w:val="36"/>
          <w:szCs w:val="36"/>
        </w:rPr>
      </w:pPr>
      <w:r>
        <w:rPr>
          <w:rFonts w:hint="eastAsia" w:ascii="宋体" w:hAnsi="宋体"/>
          <w:b/>
          <w:bCs/>
          <w:sz w:val="36"/>
          <w:szCs w:val="36"/>
        </w:rPr>
        <w:t>目录</w:t>
      </w:r>
    </w:p>
    <w:p w14:paraId="395352C6">
      <w:pPr>
        <w:pStyle w:val="9"/>
        <w:tabs>
          <w:tab w:val="right" w:leader="dot" w:pos="8306"/>
        </w:tabs>
        <w:rPr>
          <w:sz w:val="28"/>
          <w:szCs w:val="28"/>
        </w:rPr>
      </w:pPr>
      <w:r>
        <w:rPr>
          <w:sz w:val="28"/>
          <w:szCs w:val="28"/>
        </w:rPr>
        <w:fldChar w:fldCharType="begin"/>
      </w:r>
      <w:r>
        <w:rPr>
          <w:sz w:val="28"/>
          <w:szCs w:val="28"/>
        </w:rPr>
        <w:instrText xml:space="preserve">TOC \o "1-1" \h \u </w:instrText>
      </w:r>
      <w:r>
        <w:rPr>
          <w:sz w:val="28"/>
          <w:szCs w:val="28"/>
        </w:rPr>
        <w:fldChar w:fldCharType="separate"/>
      </w:r>
    </w:p>
    <w:p w14:paraId="5855D38F">
      <w:pPr>
        <w:pStyle w:val="9"/>
        <w:tabs>
          <w:tab w:val="right" w:leader="dot" w:pos="8306"/>
        </w:tabs>
        <w:rPr>
          <w:sz w:val="28"/>
          <w:szCs w:val="28"/>
        </w:rPr>
      </w:pPr>
      <w:r>
        <w:fldChar w:fldCharType="begin"/>
      </w:r>
      <w:r>
        <w:instrText xml:space="preserve"> HYPERLINK \l "_Toc16796" </w:instrText>
      </w:r>
      <w:r>
        <w:fldChar w:fldCharType="separate"/>
      </w:r>
      <w:r>
        <w:rPr>
          <w:rFonts w:hint="eastAsia" w:ascii="仿宋_GB2312" w:hAnsi="仿宋_GB2312" w:eastAsia="仿宋_GB2312" w:cs="仿宋_GB2312"/>
          <w:bCs/>
          <w:sz w:val="28"/>
          <w:szCs w:val="28"/>
        </w:rPr>
        <w:t>第一部分　采购邀请</w:t>
      </w:r>
      <w:r>
        <w:rPr>
          <w:sz w:val="28"/>
          <w:szCs w:val="28"/>
        </w:rPr>
        <w:tab/>
      </w:r>
      <w:r>
        <w:rPr>
          <w:sz w:val="28"/>
          <w:szCs w:val="28"/>
        </w:rPr>
        <w:fldChar w:fldCharType="begin"/>
      </w:r>
      <w:r>
        <w:rPr>
          <w:sz w:val="28"/>
          <w:szCs w:val="28"/>
        </w:rPr>
        <w:instrText xml:space="preserve"> PAGEREF _Toc16796 \h </w:instrText>
      </w:r>
      <w:r>
        <w:rPr>
          <w:sz w:val="28"/>
          <w:szCs w:val="28"/>
        </w:rPr>
        <w:fldChar w:fldCharType="separate"/>
      </w:r>
      <w:r>
        <w:rPr>
          <w:sz w:val="28"/>
          <w:szCs w:val="28"/>
        </w:rPr>
        <w:t>1</w:t>
      </w:r>
      <w:r>
        <w:rPr>
          <w:sz w:val="28"/>
          <w:szCs w:val="28"/>
        </w:rPr>
        <w:fldChar w:fldCharType="end"/>
      </w:r>
      <w:r>
        <w:rPr>
          <w:sz w:val="28"/>
          <w:szCs w:val="28"/>
        </w:rPr>
        <w:fldChar w:fldCharType="end"/>
      </w:r>
    </w:p>
    <w:p w14:paraId="0939B668">
      <w:pPr>
        <w:pStyle w:val="9"/>
        <w:tabs>
          <w:tab w:val="right" w:leader="dot" w:pos="8306"/>
        </w:tabs>
        <w:rPr>
          <w:sz w:val="28"/>
          <w:szCs w:val="28"/>
        </w:rPr>
      </w:pPr>
      <w:r>
        <w:fldChar w:fldCharType="begin"/>
      </w:r>
      <w:r>
        <w:instrText xml:space="preserve"> HYPERLINK \l "_Toc16700" </w:instrText>
      </w:r>
      <w:r>
        <w:fldChar w:fldCharType="separate"/>
      </w:r>
      <w:r>
        <w:rPr>
          <w:rFonts w:hint="eastAsia" w:ascii="仿宋_GB2312" w:hAnsi="仿宋_GB2312" w:eastAsia="仿宋_GB2312" w:cs="仿宋_GB2312"/>
          <w:sz w:val="28"/>
          <w:szCs w:val="28"/>
        </w:rPr>
        <w:t>第二部分　响应文件编制要求</w:t>
      </w:r>
      <w:r>
        <w:rPr>
          <w:sz w:val="28"/>
          <w:szCs w:val="28"/>
        </w:rPr>
        <w:tab/>
      </w:r>
      <w:r>
        <w:rPr>
          <w:sz w:val="28"/>
          <w:szCs w:val="28"/>
        </w:rPr>
        <w:fldChar w:fldCharType="begin"/>
      </w:r>
      <w:r>
        <w:rPr>
          <w:sz w:val="28"/>
          <w:szCs w:val="28"/>
        </w:rPr>
        <w:instrText xml:space="preserve"> PAGEREF _Toc16700 \h </w:instrText>
      </w:r>
      <w:r>
        <w:rPr>
          <w:sz w:val="28"/>
          <w:szCs w:val="28"/>
        </w:rPr>
        <w:fldChar w:fldCharType="separate"/>
      </w:r>
      <w:r>
        <w:rPr>
          <w:sz w:val="28"/>
          <w:szCs w:val="28"/>
        </w:rPr>
        <w:t>2</w:t>
      </w:r>
      <w:r>
        <w:rPr>
          <w:sz w:val="28"/>
          <w:szCs w:val="28"/>
        </w:rPr>
        <w:fldChar w:fldCharType="end"/>
      </w:r>
      <w:r>
        <w:rPr>
          <w:sz w:val="28"/>
          <w:szCs w:val="28"/>
        </w:rPr>
        <w:fldChar w:fldCharType="end"/>
      </w:r>
    </w:p>
    <w:p w14:paraId="462119DF">
      <w:pPr>
        <w:pStyle w:val="9"/>
        <w:tabs>
          <w:tab w:val="right" w:leader="dot" w:pos="8306"/>
        </w:tabs>
        <w:rPr>
          <w:sz w:val="28"/>
          <w:szCs w:val="28"/>
        </w:rPr>
      </w:pPr>
      <w:r>
        <w:fldChar w:fldCharType="begin"/>
      </w:r>
      <w:r>
        <w:instrText xml:space="preserve"> HYPERLINK \l "_Toc1240" </w:instrText>
      </w:r>
      <w:r>
        <w:fldChar w:fldCharType="separate"/>
      </w:r>
      <w:r>
        <w:rPr>
          <w:rFonts w:hint="eastAsia" w:ascii="仿宋_GB2312" w:hAnsi="仿宋_GB2312" w:eastAsia="仿宋_GB2312" w:cs="仿宋_GB2312"/>
          <w:sz w:val="28"/>
          <w:szCs w:val="28"/>
        </w:rPr>
        <w:t>第三部分　采购需求</w:t>
      </w:r>
      <w:r>
        <w:rPr>
          <w:sz w:val="28"/>
          <w:szCs w:val="28"/>
        </w:rPr>
        <w:tab/>
      </w:r>
      <w:r>
        <w:rPr>
          <w:sz w:val="28"/>
          <w:szCs w:val="28"/>
        </w:rPr>
        <w:fldChar w:fldCharType="begin"/>
      </w:r>
      <w:r>
        <w:rPr>
          <w:sz w:val="28"/>
          <w:szCs w:val="28"/>
        </w:rPr>
        <w:instrText xml:space="preserve"> PAGEREF _Toc1240 \h </w:instrText>
      </w:r>
      <w:r>
        <w:rPr>
          <w:sz w:val="28"/>
          <w:szCs w:val="28"/>
        </w:rPr>
        <w:fldChar w:fldCharType="separate"/>
      </w:r>
      <w:r>
        <w:rPr>
          <w:sz w:val="28"/>
          <w:szCs w:val="28"/>
        </w:rPr>
        <w:t>4</w:t>
      </w:r>
      <w:r>
        <w:rPr>
          <w:sz w:val="28"/>
          <w:szCs w:val="28"/>
        </w:rPr>
        <w:fldChar w:fldCharType="end"/>
      </w:r>
      <w:r>
        <w:rPr>
          <w:sz w:val="28"/>
          <w:szCs w:val="28"/>
        </w:rPr>
        <w:fldChar w:fldCharType="end"/>
      </w:r>
    </w:p>
    <w:p w14:paraId="29BD3BFD">
      <w:pPr>
        <w:pStyle w:val="9"/>
        <w:tabs>
          <w:tab w:val="right" w:leader="dot" w:pos="8306"/>
        </w:tabs>
        <w:rPr>
          <w:sz w:val="28"/>
          <w:szCs w:val="28"/>
        </w:rPr>
      </w:pPr>
      <w:r>
        <w:fldChar w:fldCharType="begin"/>
      </w:r>
      <w:r>
        <w:instrText xml:space="preserve"> HYPERLINK \l "_Toc23366" </w:instrText>
      </w:r>
      <w:r>
        <w:fldChar w:fldCharType="separate"/>
      </w:r>
      <w:r>
        <w:rPr>
          <w:rFonts w:ascii="仿宋_GB2312" w:hAnsi="仿宋_GB2312" w:eastAsia="仿宋_GB2312" w:cs="仿宋_GB2312"/>
          <w:sz w:val="28"/>
          <w:szCs w:val="28"/>
        </w:rPr>
        <w:t xml:space="preserve">第四部分 </w:t>
      </w:r>
      <w:r>
        <w:rPr>
          <w:rFonts w:hint="eastAsia" w:ascii="仿宋_GB2312" w:hAnsi="仿宋_GB2312" w:eastAsia="仿宋_GB2312" w:cs="仿宋_GB2312"/>
          <w:sz w:val="28"/>
          <w:szCs w:val="28"/>
        </w:rPr>
        <w:t>评审方法及标准（参考）</w:t>
      </w:r>
      <w:r>
        <w:rPr>
          <w:sz w:val="28"/>
          <w:szCs w:val="28"/>
        </w:rPr>
        <w:tab/>
      </w:r>
      <w:r>
        <w:rPr>
          <w:sz w:val="28"/>
          <w:szCs w:val="28"/>
        </w:rPr>
        <w:fldChar w:fldCharType="begin"/>
      </w:r>
      <w:r>
        <w:rPr>
          <w:sz w:val="28"/>
          <w:szCs w:val="28"/>
        </w:rPr>
        <w:instrText xml:space="preserve"> PAGEREF _Toc23366 \h </w:instrText>
      </w:r>
      <w:r>
        <w:rPr>
          <w:sz w:val="28"/>
          <w:szCs w:val="28"/>
        </w:rPr>
        <w:fldChar w:fldCharType="separate"/>
      </w:r>
      <w:r>
        <w:rPr>
          <w:sz w:val="28"/>
          <w:szCs w:val="28"/>
        </w:rPr>
        <w:t>6</w:t>
      </w:r>
      <w:r>
        <w:rPr>
          <w:sz w:val="28"/>
          <w:szCs w:val="28"/>
        </w:rPr>
        <w:fldChar w:fldCharType="end"/>
      </w:r>
      <w:r>
        <w:rPr>
          <w:sz w:val="28"/>
          <w:szCs w:val="28"/>
        </w:rPr>
        <w:fldChar w:fldCharType="end"/>
      </w:r>
    </w:p>
    <w:p w14:paraId="29452359">
      <w:pPr>
        <w:pStyle w:val="9"/>
        <w:tabs>
          <w:tab w:val="right" w:leader="dot" w:pos="8306"/>
        </w:tabs>
        <w:rPr>
          <w:sz w:val="28"/>
          <w:szCs w:val="28"/>
        </w:rPr>
      </w:pPr>
      <w:r>
        <w:fldChar w:fldCharType="begin"/>
      </w:r>
      <w:r>
        <w:instrText xml:space="preserve"> HYPERLINK \l "_Toc28666" </w:instrText>
      </w:r>
      <w:r>
        <w:fldChar w:fldCharType="separate"/>
      </w:r>
      <w:r>
        <w:rPr>
          <w:rFonts w:ascii="仿宋_GB2312" w:hAnsi="仿宋_GB2312" w:eastAsia="仿宋_GB2312" w:cs="仿宋_GB2312"/>
          <w:sz w:val="28"/>
          <w:szCs w:val="28"/>
        </w:rPr>
        <w:t xml:space="preserve">第五部分 </w:t>
      </w:r>
      <w:r>
        <w:rPr>
          <w:rFonts w:hint="eastAsia" w:ascii="仿宋_GB2312" w:hAnsi="仿宋_GB2312" w:eastAsia="仿宋_GB2312" w:cs="仿宋_GB2312"/>
          <w:sz w:val="28"/>
          <w:szCs w:val="28"/>
        </w:rPr>
        <w:t>附件—响应文件的格式</w:t>
      </w:r>
      <w:r>
        <w:rPr>
          <w:sz w:val="28"/>
          <w:szCs w:val="28"/>
        </w:rPr>
        <w:tab/>
      </w:r>
      <w:r>
        <w:rPr>
          <w:sz w:val="28"/>
          <w:szCs w:val="28"/>
        </w:rPr>
        <w:fldChar w:fldCharType="begin"/>
      </w:r>
      <w:r>
        <w:rPr>
          <w:sz w:val="28"/>
          <w:szCs w:val="28"/>
        </w:rPr>
        <w:instrText xml:space="preserve"> PAGEREF _Toc28666 \h </w:instrText>
      </w:r>
      <w:r>
        <w:rPr>
          <w:sz w:val="28"/>
          <w:szCs w:val="28"/>
        </w:rPr>
        <w:fldChar w:fldCharType="separate"/>
      </w:r>
      <w:r>
        <w:rPr>
          <w:sz w:val="28"/>
          <w:szCs w:val="28"/>
        </w:rPr>
        <w:t>9</w:t>
      </w:r>
      <w:r>
        <w:rPr>
          <w:sz w:val="28"/>
          <w:szCs w:val="28"/>
        </w:rPr>
        <w:fldChar w:fldCharType="end"/>
      </w:r>
      <w:r>
        <w:rPr>
          <w:sz w:val="28"/>
          <w:szCs w:val="28"/>
        </w:rPr>
        <w:fldChar w:fldCharType="end"/>
      </w:r>
    </w:p>
    <w:p w14:paraId="0742389F">
      <w:pPr>
        <w:rPr>
          <w:sz w:val="28"/>
          <w:szCs w:val="28"/>
        </w:rPr>
      </w:pPr>
      <w:r>
        <w:rPr>
          <w:sz w:val="28"/>
          <w:szCs w:val="28"/>
        </w:rPr>
        <w:fldChar w:fldCharType="end"/>
      </w:r>
    </w:p>
    <w:p w14:paraId="211CDA07">
      <w:pPr>
        <w:widowControl/>
        <w:jc w:val="left"/>
        <w:rPr>
          <w:sz w:val="28"/>
          <w:szCs w:val="28"/>
        </w:rPr>
        <w:sectPr>
          <w:pgSz w:w="11906" w:h="16838"/>
          <w:pgMar w:top="1440" w:right="1800" w:bottom="1440" w:left="1800" w:header="851" w:footer="992" w:gutter="0"/>
          <w:pgNumType w:start="1"/>
          <w:cols w:space="720" w:num="1"/>
          <w:docGrid w:type="lines" w:linePitch="312" w:charSpace="0"/>
        </w:sectPr>
      </w:pPr>
    </w:p>
    <w:p w14:paraId="7B33381A">
      <w:pPr>
        <w:pStyle w:val="10"/>
        <w:tabs>
          <w:tab w:val="left" w:pos="567"/>
        </w:tabs>
        <w:ind w:firstLine="210"/>
      </w:pPr>
    </w:p>
    <w:p w14:paraId="27754EAD">
      <w:pPr>
        <w:spacing w:line="560" w:lineRule="exact"/>
        <w:jc w:val="center"/>
        <w:outlineLvl w:val="0"/>
        <w:rPr>
          <w:rFonts w:ascii="仿宋_GB2312" w:hAnsi="仿宋_GB2312" w:eastAsia="仿宋_GB2312" w:cs="仿宋_GB2312"/>
          <w:b/>
          <w:bCs/>
          <w:sz w:val="32"/>
        </w:rPr>
      </w:pPr>
      <w:bookmarkStart w:id="20" w:name="_Toc30793"/>
      <w:bookmarkStart w:id="21" w:name="_Toc9092"/>
      <w:bookmarkStart w:id="22" w:name="_Toc16796"/>
      <w:bookmarkStart w:id="23" w:name="_Toc31232"/>
      <w:r>
        <w:rPr>
          <w:rFonts w:hint="eastAsia" w:ascii="仿宋_GB2312" w:hAnsi="仿宋_GB2312" w:eastAsia="仿宋_GB2312" w:cs="仿宋_GB2312"/>
          <w:b/>
          <w:bCs/>
          <w:sz w:val="32"/>
        </w:rPr>
        <w:t>第一部分</w:t>
      </w:r>
      <w:bookmarkEnd w:id="11"/>
      <w:r>
        <w:rPr>
          <w:rFonts w:hint="eastAsia" w:ascii="仿宋_GB2312" w:hAnsi="仿宋_GB2312" w:eastAsia="仿宋_GB2312" w:cs="仿宋_GB2312"/>
          <w:b/>
          <w:bCs/>
          <w:sz w:val="32"/>
        </w:rPr>
        <w:t>　</w:t>
      </w:r>
      <w:bookmarkEnd w:id="12"/>
      <w:bookmarkEnd w:id="13"/>
      <w:bookmarkEnd w:id="14"/>
      <w:bookmarkEnd w:id="15"/>
      <w:r>
        <w:rPr>
          <w:rFonts w:hint="eastAsia" w:ascii="仿宋_GB2312" w:hAnsi="仿宋_GB2312" w:eastAsia="仿宋_GB2312" w:cs="仿宋_GB2312"/>
          <w:b/>
          <w:bCs/>
          <w:sz w:val="32"/>
        </w:rPr>
        <w:t>采购邀请</w:t>
      </w:r>
      <w:bookmarkEnd w:id="16"/>
      <w:bookmarkEnd w:id="17"/>
      <w:bookmarkEnd w:id="18"/>
      <w:bookmarkEnd w:id="19"/>
      <w:bookmarkEnd w:id="20"/>
      <w:bookmarkEnd w:id="21"/>
      <w:bookmarkEnd w:id="22"/>
      <w:bookmarkEnd w:id="23"/>
    </w:p>
    <w:p w14:paraId="29338437">
      <w:pPr>
        <w:rPr>
          <w:b/>
          <w:bCs/>
        </w:rPr>
      </w:pPr>
    </w:p>
    <w:p w14:paraId="4FC34E2E">
      <w:pPr>
        <w:spacing w:line="560" w:lineRule="exact"/>
        <w:ind w:firstLine="560" w:firstLineChars="200"/>
        <w:rPr>
          <w:rFonts w:ascii="仿宋_GB2312" w:hAnsi="仿宋_GB2312" w:eastAsia="仿宋_GB2312" w:cs="仿宋_GB2312"/>
          <w:sz w:val="28"/>
          <w:szCs w:val="28"/>
        </w:rPr>
      </w:pPr>
      <w:r>
        <w:rPr>
          <w:rFonts w:hint="eastAsia" w:ascii="仿宋" w:hAnsi="仿宋" w:eastAsia="仿宋" w:cs="仿宋_GB2312"/>
          <w:sz w:val="28"/>
          <w:szCs w:val="28"/>
          <w:u w:val="single"/>
        </w:rPr>
        <w:t xml:space="preserve">  北京市第二儿童福利院  </w:t>
      </w:r>
      <w:r>
        <w:rPr>
          <w:rFonts w:hint="eastAsia" w:ascii="仿宋_GB2312" w:hAnsi="仿宋_GB2312" w:eastAsia="仿宋_GB2312" w:cs="仿宋_GB2312"/>
          <w:sz w:val="28"/>
          <w:szCs w:val="28"/>
        </w:rPr>
        <w:t>下述服务以</w:t>
      </w:r>
      <w:r>
        <w:rPr>
          <w:rFonts w:hint="eastAsia" w:ascii="仿宋_GB2312" w:hAnsi="仿宋_GB2312" w:eastAsia="仿宋_GB2312" w:cs="仿宋_GB2312"/>
          <w:b/>
          <w:bCs/>
          <w:sz w:val="28"/>
          <w:szCs w:val="28"/>
        </w:rPr>
        <w:t>比选方式（以下简称比选）</w:t>
      </w:r>
      <w:r>
        <w:rPr>
          <w:rFonts w:hint="eastAsia" w:ascii="仿宋_GB2312" w:hAnsi="仿宋_GB2312" w:eastAsia="仿宋_GB2312" w:cs="仿宋_GB2312"/>
          <w:sz w:val="28"/>
          <w:szCs w:val="28"/>
        </w:rPr>
        <w:t>确定1家响应人。现邀请贵公司前来参加本次采购工作。</w:t>
      </w:r>
    </w:p>
    <w:p w14:paraId="23012881">
      <w:pPr>
        <w:numPr>
          <w:ilvl w:val="0"/>
          <w:numId w:val="1"/>
        </w:numPr>
        <w:spacing w:line="560" w:lineRule="exact"/>
        <w:rPr>
          <w:rFonts w:ascii="仿宋_GB2312" w:hAnsi="仿宋_GB2312" w:eastAsia="仿宋_GB2312" w:cs="仿宋_GB2312"/>
          <w:sz w:val="28"/>
          <w:szCs w:val="28"/>
          <w:highlight w:val="green"/>
        </w:rPr>
      </w:pPr>
      <w:r>
        <w:rPr>
          <w:rFonts w:hint="eastAsia" w:ascii="仿宋_GB2312" w:hAnsi="仿宋_GB2312" w:eastAsia="仿宋_GB2312" w:cs="仿宋_GB2312"/>
          <w:sz w:val="28"/>
          <w:szCs w:val="28"/>
        </w:rPr>
        <w:t>项目名称： 北京市第二儿童福利院纳税服务项目</w:t>
      </w:r>
    </w:p>
    <w:p w14:paraId="01D19823">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项目预算金额：</w:t>
      </w:r>
      <w:r>
        <w:rPr>
          <w:rFonts w:hint="eastAsia" w:ascii="仿宋_GB2312" w:hAnsi="仿宋_GB2312" w:eastAsia="仿宋_GB2312" w:cs="仿宋_GB2312"/>
          <w:sz w:val="28"/>
          <w:szCs w:val="28"/>
          <w:lang w:val="en-US" w:eastAsia="zh-CN"/>
        </w:rPr>
        <w:t>25000元</w:t>
      </w:r>
    </w:p>
    <w:p w14:paraId="7D678151">
      <w:pPr>
        <w:spacing w:line="600" w:lineRule="exac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3.项目基本概况介绍：</w:t>
      </w:r>
      <w:r>
        <w:rPr>
          <w:rFonts w:hint="eastAsia" w:ascii="仿宋_GB2312" w:hAnsi="仿宋_GB2312" w:eastAsia="仿宋_GB2312" w:cs="仿宋_GB2312"/>
          <w:sz w:val="28"/>
          <w:szCs w:val="28"/>
          <w:highlight w:val="none"/>
        </w:rPr>
        <w:t>对北京市第二儿童福利院税务相关业务</w:t>
      </w:r>
      <w:r>
        <w:rPr>
          <w:rFonts w:hint="eastAsia" w:ascii="仿宋_GB2312" w:hAnsi="仿宋_GB2312" w:eastAsia="仿宋_GB2312" w:cs="仿宋_GB2312"/>
          <w:sz w:val="28"/>
          <w:szCs w:val="28"/>
          <w:highlight w:val="none"/>
          <w:lang w:eastAsia="zh-CN"/>
        </w:rPr>
        <w:t>提供咨询及纳税申报代理等服务</w:t>
      </w:r>
    </w:p>
    <w:p w14:paraId="386BBD47">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4.项目报名开始时间：202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bookmarkStart w:id="79" w:name="_GoBack"/>
      <w:bookmarkEnd w:id="79"/>
    </w:p>
    <w:p w14:paraId="21D23C17">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5.项目报名结束时间：202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：00</w:t>
      </w:r>
    </w:p>
    <w:p w14:paraId="6039B7C9">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6.响应文件递交截止时间：202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w:t>
      </w:r>
    </w:p>
    <w:p w14:paraId="6A06CB72">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7.联系人：王老师</w:t>
      </w:r>
    </w:p>
    <w:p w14:paraId="72DDECC2">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8.联系电话：01069491301</w:t>
      </w:r>
    </w:p>
    <w:p w14:paraId="5BC2D75D">
      <w:pPr>
        <w:pStyle w:val="2"/>
        <w:spacing w:line="48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9.比选中选响应人需提交纸质版响应文件正本1份，副本1份。</w:t>
      </w:r>
    </w:p>
    <w:p w14:paraId="4FC7E5ED">
      <w:pPr>
        <w:pStyle w:val="10"/>
        <w:ind w:firstLine="0" w:firstLineChars="0"/>
        <w:rPr>
          <w:rFonts w:eastAsia="仿宋_GB2312"/>
        </w:rPr>
      </w:pPr>
      <w:r>
        <w:rPr>
          <w:rFonts w:hint="eastAsia" w:ascii="仿宋_GB2312" w:hAnsi="仿宋_GB2312" w:eastAsia="仿宋_GB2312" w:cs="仿宋_GB2312"/>
          <w:sz w:val="28"/>
          <w:szCs w:val="28"/>
        </w:rPr>
        <w:t>10.中选响应人由采购人电话或邮件通知，落选响应人不再另行通知。</w:t>
      </w:r>
    </w:p>
    <w:p w14:paraId="34D01FFC">
      <w:pPr>
        <w:spacing w:line="560" w:lineRule="exact"/>
        <w:rPr>
          <w:rFonts w:ascii="仿宋_GB2312" w:hAnsi="仿宋_GB2312" w:eastAsia="仿宋_GB2312" w:cs="仿宋_GB2312"/>
          <w:sz w:val="28"/>
          <w:szCs w:val="28"/>
        </w:rPr>
      </w:pPr>
    </w:p>
    <w:p w14:paraId="70A68DC8">
      <w:pPr>
        <w:spacing w:line="560" w:lineRule="exact"/>
        <w:rPr>
          <w:rFonts w:ascii="仿宋" w:hAnsi="仿宋" w:eastAsia="仿宋" w:cs="仿宋_GB2312"/>
          <w:sz w:val="28"/>
          <w:szCs w:val="28"/>
        </w:rPr>
      </w:pPr>
    </w:p>
    <w:p w14:paraId="2A14F9CB">
      <w:pPr>
        <w:spacing w:line="560" w:lineRule="exact"/>
        <w:rPr>
          <w:rFonts w:ascii="仿宋" w:hAnsi="仿宋" w:eastAsia="仿宋" w:cs="仿宋_GB2312"/>
          <w:sz w:val="28"/>
          <w:szCs w:val="28"/>
        </w:rPr>
      </w:pPr>
    </w:p>
    <w:p w14:paraId="18289A92">
      <w:pPr>
        <w:spacing w:line="560" w:lineRule="exact"/>
        <w:rPr>
          <w:rFonts w:ascii="仿宋" w:hAnsi="仿宋" w:eastAsia="仿宋" w:cs="仿宋_GB2312"/>
          <w:sz w:val="28"/>
          <w:szCs w:val="28"/>
        </w:rPr>
      </w:pPr>
    </w:p>
    <w:p w14:paraId="23760C65">
      <w:pPr>
        <w:spacing w:line="560" w:lineRule="exact"/>
        <w:rPr>
          <w:rFonts w:ascii="仿宋_GB2312" w:hAnsi="仿宋_GB2312" w:eastAsia="仿宋_GB2312" w:cs="仿宋_GB2312"/>
          <w:b/>
          <w:sz w:val="32"/>
        </w:rPr>
      </w:pPr>
      <w:bookmarkStart w:id="24" w:name="_Toc17056"/>
      <w:bookmarkStart w:id="25" w:name="_Toc7529"/>
      <w:bookmarkStart w:id="26" w:name="_Toc20431"/>
      <w:bookmarkStart w:id="27" w:name="_Toc20235"/>
      <w:bookmarkStart w:id="28" w:name="_Toc17196"/>
      <w:bookmarkStart w:id="29" w:name="_Toc19598"/>
      <w:bookmarkStart w:id="30" w:name="_Toc19419"/>
      <w:bookmarkStart w:id="31" w:name="_Toc24240"/>
      <w:bookmarkStart w:id="32" w:name="_Toc19912"/>
    </w:p>
    <w:p w14:paraId="3FE93275">
      <w:pPr>
        <w:spacing w:line="560" w:lineRule="exact"/>
        <w:jc w:val="center"/>
        <w:rPr>
          <w:rFonts w:ascii="仿宋_GB2312" w:hAnsi="仿宋_GB2312" w:eastAsia="仿宋_GB2312" w:cs="仿宋_GB2312"/>
          <w:b/>
          <w:sz w:val="32"/>
        </w:rPr>
      </w:pPr>
    </w:p>
    <w:p w14:paraId="643FE5B1">
      <w:pPr>
        <w:spacing w:line="560" w:lineRule="exact"/>
        <w:jc w:val="center"/>
        <w:outlineLvl w:val="0"/>
        <w:rPr>
          <w:rFonts w:ascii="仿宋_GB2312" w:hAnsi="仿宋_GB2312" w:eastAsia="仿宋_GB2312" w:cs="仿宋_GB2312"/>
          <w:b/>
          <w:sz w:val="32"/>
        </w:rPr>
      </w:pPr>
      <w:bookmarkStart w:id="33" w:name="_Toc18174"/>
      <w:bookmarkStart w:id="34" w:name="_Toc16700"/>
    </w:p>
    <w:p w14:paraId="5A0A79D7">
      <w:pPr>
        <w:pStyle w:val="2"/>
      </w:pPr>
    </w:p>
    <w:p w14:paraId="5AA478E8">
      <w:pPr>
        <w:spacing w:line="560" w:lineRule="exact"/>
        <w:jc w:val="center"/>
        <w:outlineLvl w:val="0"/>
        <w:rPr>
          <w:rFonts w:ascii="仿宋_GB2312" w:hAnsi="仿宋_GB2312" w:eastAsia="仿宋_GB2312" w:cs="仿宋_GB2312"/>
          <w:b/>
          <w:sz w:val="32"/>
        </w:rPr>
      </w:pPr>
    </w:p>
    <w:p w14:paraId="276283B6">
      <w:pPr>
        <w:spacing w:line="560" w:lineRule="exact"/>
        <w:jc w:val="center"/>
        <w:outlineLvl w:val="0"/>
        <w:rPr>
          <w:rFonts w:ascii="仿宋_GB2312" w:hAnsi="仿宋_GB2312" w:eastAsia="仿宋_GB2312" w:cs="仿宋_GB2312"/>
          <w:b/>
          <w:sz w:val="32"/>
        </w:rPr>
      </w:pPr>
      <w:r>
        <w:rPr>
          <w:rFonts w:hint="eastAsia" w:ascii="仿宋_GB2312" w:hAnsi="仿宋_GB2312" w:eastAsia="仿宋_GB2312" w:cs="仿宋_GB2312"/>
          <w:b/>
          <w:sz w:val="32"/>
        </w:rPr>
        <w:t>第二部分　</w:t>
      </w:r>
      <w:bookmarkEnd w:id="24"/>
      <w:bookmarkEnd w:id="25"/>
      <w:bookmarkEnd w:id="26"/>
      <w:r>
        <w:rPr>
          <w:rFonts w:hint="eastAsia" w:ascii="仿宋_GB2312" w:hAnsi="仿宋_GB2312" w:eastAsia="仿宋_GB2312" w:cs="仿宋_GB2312"/>
          <w:b/>
          <w:sz w:val="32"/>
        </w:rPr>
        <w:t>响应文件编制要求</w:t>
      </w:r>
      <w:bookmarkEnd w:id="27"/>
      <w:bookmarkEnd w:id="28"/>
      <w:bookmarkEnd w:id="29"/>
      <w:bookmarkEnd w:id="33"/>
      <w:bookmarkEnd w:id="34"/>
    </w:p>
    <w:p w14:paraId="26BD5729">
      <w:pPr>
        <w:pStyle w:val="2"/>
      </w:pPr>
    </w:p>
    <w:p w14:paraId="1CB1F1A5">
      <w:pPr>
        <w:spacing w:line="560" w:lineRule="exact"/>
        <w:ind w:firstLine="543" w:firstLineChars="193"/>
        <w:jc w:val="left"/>
        <w:rPr>
          <w:rFonts w:ascii="仿宋_GB2312" w:hAnsi="仿宋_GB2312" w:eastAsia="仿宋_GB2312" w:cs="仿宋_GB2312"/>
          <w:b/>
        </w:rPr>
      </w:pPr>
      <w:r>
        <w:rPr>
          <w:rFonts w:hint="eastAsia" w:ascii="仿宋_GB2312" w:hAnsi="仿宋_GB2312" w:eastAsia="仿宋_GB2312" w:cs="仿宋_GB2312"/>
          <w:b/>
          <w:sz w:val="28"/>
          <w:szCs w:val="28"/>
        </w:rPr>
        <w:t>响应人须在规定时间内将文件上传至平台，且文件扫描件需有单位公章。</w:t>
      </w:r>
    </w:p>
    <w:p w14:paraId="15B5E1D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响应人的响应文件(统一格式)组成，包括：</w:t>
      </w:r>
    </w:p>
    <w:p w14:paraId="0FD6855A">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（一）资格证明文件</w:t>
      </w:r>
    </w:p>
    <w:p w14:paraId="675C975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1.营业执照；</w:t>
      </w:r>
    </w:p>
    <w:p w14:paraId="2143024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2.法定代表人的授权委托书（法定授权人签字并加盖公章，格式见附件）；</w:t>
      </w:r>
    </w:p>
    <w:p w14:paraId="0C32DF1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3.参加本比选工作前三年内，在经营活动中没有重大违法记录的声明（法定授权人签字并加盖公章，格式见附件）；</w:t>
      </w:r>
    </w:p>
    <w:p w14:paraId="1A7D805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4.响应人信用记录查询声明及网页截屏；响应人须在查询声明后附通过“信用中国”网站（www.creditchina.gov.cn）及中国政府采购网（www.ccgp.gov.cn）查询到的信用记录结果网页截屏（格式见附件）；</w:t>
      </w:r>
    </w:p>
    <w:p w14:paraId="3B897D1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5.响应人认为需提供的其他资料（逐页加盖公章）。</w:t>
      </w:r>
    </w:p>
    <w:p w14:paraId="4CEC79E6">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val="zh-CN"/>
        </w:rPr>
        <w:t>响应人需具备的其他资格</w:t>
      </w:r>
    </w:p>
    <w:p w14:paraId="44943EC5">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 1.在中华人民共和国境内注册，具有独立承担民事责任的能力，有生产或供应能力的本国供应商；</w:t>
      </w:r>
    </w:p>
    <w:p w14:paraId="073227AB">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2.遵守国家有关法律、法规、规章和中央及地方的有关规定；</w:t>
      </w:r>
    </w:p>
    <w:p w14:paraId="34ED7F9D">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3.具有良好的信誉和健全的财务会计制度；</w:t>
      </w:r>
    </w:p>
    <w:p w14:paraId="69B66261">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4.具有履行合同所必需的设备和专业技术能力；</w:t>
      </w:r>
    </w:p>
    <w:p w14:paraId="7825C946">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5.有依法缴纳税收和社会保障资金的良好记录；</w:t>
      </w:r>
    </w:p>
    <w:p w14:paraId="1517B22A">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.在经营活动中没有重大违法记录；</w:t>
      </w:r>
    </w:p>
    <w:p w14:paraId="4233706B">
      <w:pPr>
        <w:spacing w:line="560" w:lineRule="exact"/>
        <w:ind w:firstLine="560" w:firstLineChars="200"/>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经认定的被列入失信被执</w:t>
      </w:r>
      <w:r>
        <w:rPr>
          <w:rFonts w:hint="eastAsia" w:ascii="仿宋_GB2312" w:hAnsi="仿宋_GB2312" w:eastAsia="仿宋_GB2312" w:cs="仿宋_GB2312"/>
          <w:sz w:val="28"/>
          <w:szCs w:val="28"/>
          <w:highlight w:val="none"/>
          <w:lang w:val="zh-CN"/>
        </w:rPr>
        <w:t>行人和重大税收违法案件当事人名单的、被“中国政府采购网”网站列入政府采购严重违法失信行为记录名单（处罚期限尚未届满的）、受到政府采购及招标投标活动的各级监管部门行政处罚的不得参与本项目。</w:t>
      </w:r>
    </w:p>
    <w:p w14:paraId="705D020A"/>
    <w:p w14:paraId="5DB5C618">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（三）商务及技术文件</w:t>
      </w:r>
    </w:p>
    <w:p w14:paraId="31ADE7BD">
      <w:pPr>
        <w:spacing w:line="560" w:lineRule="exact"/>
        <w:ind w:firstLine="560" w:firstLineChars="200"/>
        <w:jc w:val="left"/>
        <w:outlineLvl w:val="0"/>
        <w:rPr>
          <w:rFonts w:ascii="仿宋_GB2312" w:hAnsi="仿宋_GB2312" w:eastAsia="仿宋_GB2312" w:cs="仿宋_GB2312"/>
          <w:sz w:val="28"/>
          <w:szCs w:val="28"/>
        </w:rPr>
      </w:pPr>
      <w:bookmarkStart w:id="35" w:name="_Toc4229"/>
      <w:bookmarkStart w:id="36" w:name="_Toc10016"/>
      <w:bookmarkStart w:id="37" w:name="_Toc9118"/>
      <w:bookmarkStart w:id="38" w:name="_Toc32035"/>
      <w:bookmarkStart w:id="39" w:name="_Toc18410"/>
      <w:bookmarkStart w:id="40" w:name="_Toc19475"/>
      <w:r>
        <w:rPr>
          <w:rFonts w:hint="eastAsia" w:ascii="仿宋_GB2312" w:hAnsi="仿宋_GB2312" w:eastAsia="仿宋_GB2312" w:cs="仿宋_GB2312"/>
          <w:sz w:val="28"/>
          <w:szCs w:val="28"/>
        </w:rPr>
        <w:t>附件1——响应报价一览表（格式）</w:t>
      </w:r>
      <w:bookmarkEnd w:id="35"/>
      <w:bookmarkEnd w:id="36"/>
      <w:bookmarkEnd w:id="37"/>
      <w:bookmarkEnd w:id="38"/>
      <w:bookmarkEnd w:id="39"/>
      <w:bookmarkEnd w:id="40"/>
    </w:p>
    <w:p w14:paraId="0E0B640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附件2——包括但不限于公司简介、业绩证明材料、服务方案等有利于评审的资料（参照比选文件技术要求自行编制）</w:t>
      </w:r>
    </w:p>
    <w:p w14:paraId="7B39D654">
      <w:pPr>
        <w:pStyle w:val="10"/>
        <w:tabs>
          <w:tab w:val="left" w:pos="567"/>
        </w:tabs>
        <w:ind w:left="0" w:leftChars="0" w:firstLine="0" w:firstLineChars="0"/>
        <w:rPr>
          <w:rFonts w:ascii="仿宋_GB2312" w:hAnsi="仿宋_GB2312" w:eastAsia="仿宋_GB2312" w:cs="仿宋_GB2312"/>
          <w:b/>
          <w:sz w:val="32"/>
        </w:rPr>
      </w:pPr>
    </w:p>
    <w:p w14:paraId="178C21B2">
      <w:pPr>
        <w:spacing w:line="560" w:lineRule="exact"/>
        <w:rPr>
          <w:rFonts w:ascii="仿宋_GB2312" w:hAnsi="仿宋_GB2312" w:eastAsia="仿宋_GB2312" w:cs="仿宋_GB2312"/>
          <w:b/>
          <w:sz w:val="32"/>
        </w:rPr>
      </w:pPr>
      <w:bookmarkStart w:id="41" w:name="_Toc16451"/>
      <w:bookmarkStart w:id="42" w:name="_Toc11099"/>
      <w:bookmarkStart w:id="43" w:name="_Toc28868"/>
    </w:p>
    <w:p w14:paraId="1D1368BB">
      <w:pPr>
        <w:spacing w:line="240" w:lineRule="auto"/>
        <w:jc w:val="left"/>
        <w:outlineLvl w:val="9"/>
        <w:rPr>
          <w:rFonts w:hint="eastAsia" w:ascii="仿宋_GB2312" w:hAnsi="仿宋_GB2312" w:eastAsia="仿宋_GB2312" w:cs="仿宋_GB2312"/>
          <w:b/>
          <w:sz w:val="32"/>
        </w:rPr>
      </w:pPr>
      <w:bookmarkStart w:id="44" w:name="_Toc1240"/>
      <w:bookmarkStart w:id="45" w:name="_Toc10757"/>
      <w:r>
        <w:rPr>
          <w:rFonts w:hint="eastAsia" w:ascii="仿宋_GB2312" w:hAnsi="仿宋_GB2312" w:eastAsia="仿宋_GB2312" w:cs="仿宋_GB2312"/>
          <w:b/>
          <w:sz w:val="32"/>
        </w:rPr>
        <w:br w:type="page"/>
      </w:r>
    </w:p>
    <w:p w14:paraId="6C951F74">
      <w:pPr>
        <w:spacing w:line="560" w:lineRule="exact"/>
        <w:jc w:val="center"/>
        <w:outlineLvl w:val="0"/>
        <w:rPr>
          <w:rFonts w:ascii="仿宋_GB2312" w:hAnsi="仿宋_GB2312" w:eastAsia="仿宋_GB2312" w:cs="仿宋_GB2312"/>
          <w:b/>
        </w:rPr>
      </w:pPr>
      <w:r>
        <w:rPr>
          <w:rFonts w:hint="eastAsia" w:ascii="仿宋_GB2312" w:hAnsi="仿宋_GB2312" w:eastAsia="仿宋_GB2312" w:cs="仿宋_GB2312"/>
          <w:b/>
          <w:sz w:val="32"/>
        </w:rPr>
        <w:t>第三部分　采购需求</w:t>
      </w:r>
      <w:bookmarkEnd w:id="41"/>
      <w:bookmarkEnd w:id="42"/>
      <w:bookmarkEnd w:id="43"/>
      <w:bookmarkEnd w:id="44"/>
      <w:bookmarkEnd w:id="45"/>
    </w:p>
    <w:p w14:paraId="3E19D06F">
      <w:pPr>
        <w:spacing w:line="560" w:lineRule="exact"/>
        <w:ind w:firstLine="562" w:firstLineChars="200"/>
        <w:jc w:val="left"/>
        <w:rPr>
          <w:rFonts w:ascii="仿宋_GB2312" w:hAnsi="仿宋_GB2312" w:eastAsia="仿宋_GB2312" w:cs="仿宋_GB2312"/>
          <w:b/>
          <w:bCs/>
          <w:sz w:val="28"/>
          <w:szCs w:val="28"/>
        </w:rPr>
      </w:pPr>
    </w:p>
    <w:p w14:paraId="00BA28CE">
      <w:pPr>
        <w:pStyle w:val="21"/>
        <w:numPr>
          <w:ilvl w:val="0"/>
          <w:numId w:val="2"/>
        </w:numPr>
        <w:spacing w:line="560" w:lineRule="exact"/>
        <w:ind w:firstLineChars="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采购内容</w:t>
      </w:r>
    </w:p>
    <w:p w14:paraId="41C22B9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1）提供税务代理服务：提供涉及个人所得税、印花税等相关税务</w:t>
      </w:r>
      <w:r>
        <w:rPr>
          <w:rFonts w:hint="eastAsia" w:ascii="仿宋" w:hAnsi="仿宋" w:eastAsia="仿宋" w:cs="仿宋"/>
          <w:sz w:val="28"/>
          <w:szCs w:val="28"/>
          <w:lang w:eastAsia="zh-CN"/>
        </w:rPr>
        <w:t>申报代理</w:t>
      </w:r>
      <w:r>
        <w:rPr>
          <w:rFonts w:hint="eastAsia" w:ascii="仿宋" w:hAnsi="仿宋" w:eastAsia="仿宋" w:cs="仿宋"/>
          <w:sz w:val="28"/>
          <w:szCs w:val="28"/>
        </w:rPr>
        <w:t>服务或者根据甲方实际业务情况，指导及完成可能涉及新税种的申报事宜。</w:t>
      </w:r>
    </w:p>
    <w:p w14:paraId="10640953">
      <w:pPr>
        <w:spacing w:line="600" w:lineRule="exact"/>
        <w:ind w:firstLine="560" w:firstLineChars="200"/>
        <w:rPr>
          <w:rFonts w:ascii="仿宋_GB2312" w:hAnsi="仿宋_GB2312" w:eastAsia="仿宋_GB2312" w:cs="仿宋_GB2312"/>
          <w:b/>
          <w:bCs/>
          <w:sz w:val="28"/>
          <w:szCs w:val="28"/>
        </w:rPr>
      </w:pPr>
      <w:r>
        <w:rPr>
          <w:rFonts w:hint="eastAsia" w:ascii="仿宋" w:hAnsi="仿宋" w:eastAsia="仿宋" w:cs="仿宋"/>
          <w:sz w:val="28"/>
          <w:szCs w:val="28"/>
        </w:rPr>
        <w:t>2）提供税务咨询服务：自</w:t>
      </w:r>
      <w:r>
        <w:rPr>
          <w:rFonts w:hint="eastAsia" w:ascii="仿宋" w:hAnsi="仿宋" w:eastAsia="仿宋" w:cs="仿宋"/>
          <w:sz w:val="28"/>
          <w:szCs w:val="28"/>
          <w:highlight w:val="none"/>
          <w:lang w:eastAsia="zh-CN"/>
        </w:rPr>
        <w:t>合同生效</w:t>
      </w:r>
      <w:r>
        <w:rPr>
          <w:rFonts w:hint="eastAsia" w:ascii="仿宋" w:hAnsi="仿宋" w:eastAsia="仿宋" w:cs="仿宋"/>
          <w:sz w:val="28"/>
          <w:szCs w:val="28"/>
          <w:highlight w:val="none"/>
        </w:rPr>
        <w:t>之日</w:t>
      </w:r>
      <w:r>
        <w:rPr>
          <w:rFonts w:hint="eastAsia" w:ascii="仿宋" w:hAnsi="仿宋" w:eastAsia="仿宋" w:cs="仿宋"/>
          <w:sz w:val="28"/>
          <w:szCs w:val="28"/>
        </w:rPr>
        <w:t>起为本单位提供税务咨询服务，以及税收问题与税务部门进行协调与沟通。</w:t>
      </w:r>
      <w:r>
        <w:rPr>
          <w:rFonts w:hint="eastAsia" w:ascii="仿宋_GB2312" w:hAnsi="仿宋_GB2312" w:eastAsia="仿宋_GB2312" w:cs="仿宋_GB2312"/>
          <w:b/>
          <w:bCs/>
          <w:sz w:val="28"/>
          <w:szCs w:val="28"/>
        </w:rPr>
        <w:t xml:space="preserve"> </w:t>
      </w:r>
    </w:p>
    <w:p w14:paraId="7DD1626B">
      <w:pPr>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二、服务期限</w:t>
      </w:r>
    </w:p>
    <w:p w14:paraId="55F2485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预计为自202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年6月起至202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年6月止。</w:t>
      </w:r>
    </w:p>
    <w:p w14:paraId="38347B9E">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三、报价要求</w:t>
      </w:r>
    </w:p>
    <w:p w14:paraId="76C1945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1.须根据采购人列出的服务需求列表进行分项报价，须提供全部服务项目总价和每个项目的单价，总价由每项的单价乘以数量，累加后得出，并由响应人法定代表人或代表签署。</w:t>
      </w:r>
    </w:p>
    <w:p w14:paraId="19B2252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2.所有报价均以人民币元为计算单位。</w:t>
      </w:r>
      <w:r>
        <w:rPr>
          <w:rFonts w:hint="eastAsia" w:ascii="仿宋_GB2312" w:hAnsi="仿宋_GB2312" w:eastAsia="仿宋_GB2312" w:cs="仿宋_GB2312"/>
          <w:bCs/>
          <w:sz w:val="28"/>
          <w:szCs w:val="28"/>
        </w:rPr>
        <w:t>报价应包含购买相关服务所需缴纳的所有税费及其他一切费用。</w:t>
      </w:r>
    </w:p>
    <w:p w14:paraId="0126883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3.比选结束后，双方须按中选人报价或不高于中选人报价签订服务合同。</w:t>
      </w:r>
    </w:p>
    <w:p w14:paraId="20237FA0">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四、合同签署和服务要求</w:t>
      </w:r>
    </w:p>
    <w:p w14:paraId="10E6464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响应人须针对本项目要求和采购人情况，在响应文件中提供完成本项目的服务方案。</w:t>
      </w:r>
    </w:p>
    <w:p w14:paraId="2AF01C21">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中选后由双方根据比选文件中合同样本（需在响应文件中提供合同样本）协商具体权利及义务，形成最终签订版合同。</w:t>
      </w:r>
    </w:p>
    <w:p w14:paraId="37AF8C2D">
      <w:pPr>
        <w:pStyle w:val="2"/>
      </w:pPr>
    </w:p>
    <w:p w14:paraId="381759AA">
      <w:pPr>
        <w:numPr>
          <w:ilvl w:val="0"/>
          <w:numId w:val="3"/>
        </w:num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质量要求：</w:t>
      </w:r>
    </w:p>
    <w:p w14:paraId="400685E4">
      <w:pPr>
        <w:spacing w:line="560" w:lineRule="exact"/>
        <w:ind w:left="420" w:leftChars="200"/>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sz w:val="28"/>
          <w:szCs w:val="28"/>
        </w:rPr>
        <w:t>成果文件应符合：符合国家和地方有关法律、法规及行业有关规定、标准、规范的要求。</w:t>
      </w:r>
      <w:r>
        <w:rPr>
          <w:rFonts w:hint="eastAsia" w:ascii="仿宋_GB2312" w:hAnsi="仿宋_GB2312" w:eastAsia="仿宋_GB2312" w:cs="仿宋_GB2312"/>
          <w:bCs/>
          <w:color w:val="auto"/>
          <w:kern w:val="2"/>
          <w:sz w:val="28"/>
          <w:szCs w:val="28"/>
          <w:highlight w:val="none"/>
          <w:lang w:eastAsia="zh-CN"/>
        </w:rPr>
        <w:t>服务商管理规范：</w:t>
      </w:r>
      <w:r>
        <w:rPr>
          <w:rFonts w:hint="eastAsia" w:ascii="仿宋_GB2312" w:hAnsi="仿宋_GB2312" w:eastAsia="仿宋_GB2312" w:cs="仿宋_GB2312"/>
          <w:b w:val="0"/>
          <w:bCs/>
          <w:color w:val="auto"/>
          <w:spacing w:val="0"/>
          <w:kern w:val="2"/>
          <w:sz w:val="28"/>
          <w:szCs w:val="28"/>
          <w:highlight w:val="none"/>
          <w:lang w:val="en-US" w:eastAsia="zh-CN"/>
        </w:rPr>
        <w:t>具备良好纳税信用等级并提供复印件并加盖公章。</w:t>
      </w:r>
    </w:p>
    <w:p w14:paraId="7370E4E6">
      <w:pPr>
        <w:numPr>
          <w:ilvl w:val="0"/>
          <w:numId w:val="3"/>
        </w:num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结算方式：</w:t>
      </w:r>
    </w:p>
    <w:p w14:paraId="02E4982E">
      <w:pPr>
        <w:spacing w:line="560" w:lineRule="exact"/>
        <w:ind w:left="420" w:leftChars="200"/>
        <w:jc w:val="left"/>
        <w:rPr>
          <w:rFonts w:ascii="仿宋_GB2312" w:hAnsi="仿宋_GB2312" w:eastAsia="仿宋_GB2312" w:cs="仿宋_GB2312"/>
          <w:b/>
          <w:sz w:val="28"/>
          <w:szCs w:val="28"/>
        </w:rPr>
      </w:pPr>
      <w:r>
        <w:rPr>
          <w:rFonts w:hint="eastAsia" w:ascii="仿宋_GB2312" w:hAnsi="仿宋_GB2312" w:eastAsia="仿宋_GB2312" w:cs="仿宋_GB2312"/>
          <w:bCs/>
          <w:sz w:val="28"/>
          <w:szCs w:val="28"/>
        </w:rPr>
        <w:t>本次服务按照60%支付首付款，待服务期限结束且验收合格后支付尾款40%</w:t>
      </w:r>
      <w:r>
        <w:rPr>
          <w:rFonts w:hint="eastAsia" w:ascii="仿宋_GB2312" w:hAnsi="仿宋_GB2312" w:eastAsia="仿宋_GB2312" w:cs="仿宋_GB2312"/>
          <w:b/>
          <w:sz w:val="28"/>
          <w:szCs w:val="28"/>
        </w:rPr>
        <w:t>。</w:t>
      </w:r>
    </w:p>
    <w:p w14:paraId="1EBF9D39">
      <w:pPr>
        <w:numPr>
          <w:ilvl w:val="0"/>
          <w:numId w:val="3"/>
        </w:num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其他要求</w:t>
      </w:r>
    </w:p>
    <w:p w14:paraId="71CBD9E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1.在合同履行期内，响应人能确</w:t>
      </w:r>
      <w:r>
        <w:rPr>
          <w:rFonts w:hint="eastAsia" w:ascii="仿宋_GB2312" w:hAnsi="仿宋_GB2312" w:eastAsia="仿宋_GB2312" w:cs="仿宋_GB2312"/>
          <w:sz w:val="28"/>
          <w:szCs w:val="28"/>
        </w:rPr>
        <w:t>保所在响应文件中提供的项目人员情况，根据采购人的要求，提供相应服务。</w:t>
      </w:r>
    </w:p>
    <w:p w14:paraId="158B44A2">
      <w:pPr>
        <w:pStyle w:val="2"/>
        <w:spacing w:line="4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2.响应人须按照采购人最终的项目合同来实施相应的服务。</w:t>
      </w:r>
    </w:p>
    <w:p w14:paraId="47FE16E2">
      <w:pPr>
        <w:pStyle w:val="2"/>
      </w:pPr>
    </w:p>
    <w:p w14:paraId="78645943">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bookmarkStart w:id="46" w:name="_Toc25036"/>
      <w:r>
        <w:rPr>
          <w:rFonts w:hint="eastAsia" w:ascii="仿宋_GB2312" w:hAnsi="仿宋_GB2312" w:eastAsia="仿宋_GB2312" w:cs="仿宋_GB2312"/>
          <w:b/>
          <w:sz w:val="32"/>
          <w:lang w:val="en-US" w:eastAsia="zh-CN"/>
        </w:rPr>
        <w:t xml:space="preserve"> </w:t>
      </w:r>
    </w:p>
    <w:p w14:paraId="0D75AF0F">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4F906519">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4B398C9B">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1C7ECE42">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200204E0">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7D11229A">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40EBFFB3">
      <w:pPr>
        <w:numPr>
          <w:ilvl w:val="0"/>
          <w:numId w:val="0"/>
        </w:numPr>
        <w:spacing w:line="560" w:lineRule="exact"/>
        <w:ind w:left="0" w:leftChars="0" w:firstLine="0" w:firstLineChars="0"/>
        <w:jc w:val="both"/>
        <w:outlineLvl w:val="0"/>
        <w:rPr>
          <w:rFonts w:hint="eastAsia" w:ascii="仿宋_GB2312" w:hAnsi="仿宋_GB2312" w:eastAsia="仿宋_GB2312" w:cs="仿宋_GB2312"/>
          <w:b/>
          <w:sz w:val="32"/>
          <w:lang w:val="en-US" w:eastAsia="zh-CN"/>
        </w:rPr>
      </w:pPr>
    </w:p>
    <w:p w14:paraId="66F240BA">
      <w:pPr>
        <w:numPr>
          <w:ilvl w:val="-1"/>
          <w:numId w:val="0"/>
        </w:numPr>
        <w:spacing w:line="240" w:lineRule="auto"/>
        <w:ind w:left="0" w:leftChars="0" w:firstLine="0" w:firstLineChars="0"/>
        <w:jc w:val="left"/>
        <w:outlineLvl w:val="9"/>
        <w:rPr>
          <w:rFonts w:hint="eastAsia" w:ascii="仿宋_GB2312" w:hAnsi="仿宋_GB2312" w:eastAsia="仿宋_GB2312" w:cs="仿宋_GB2312"/>
          <w:b/>
          <w:sz w:val="32"/>
          <w:lang w:eastAsia="zh-CN"/>
        </w:rPr>
      </w:pPr>
      <w:r>
        <w:rPr>
          <w:rFonts w:hint="eastAsia" w:ascii="仿宋_GB2312" w:hAnsi="仿宋_GB2312" w:eastAsia="仿宋_GB2312" w:cs="仿宋_GB2312"/>
          <w:b/>
          <w:sz w:val="32"/>
          <w:lang w:eastAsia="zh-CN"/>
        </w:rPr>
        <w:br w:type="page"/>
      </w:r>
    </w:p>
    <w:p w14:paraId="09395532">
      <w:pPr>
        <w:numPr>
          <w:ilvl w:val="0"/>
          <w:numId w:val="0"/>
        </w:numPr>
        <w:spacing w:line="560" w:lineRule="exact"/>
        <w:ind w:left="0" w:leftChars="0" w:firstLine="0" w:firstLineChars="0"/>
        <w:jc w:val="center"/>
        <w:outlineLvl w:val="0"/>
        <w:rPr>
          <w:rFonts w:hint="default" w:ascii="仿宋_GB2312" w:hAnsi="仿宋_GB2312" w:eastAsia="仿宋_GB2312" w:cs="仿宋_GB2312"/>
          <w:b/>
          <w:sz w:val="32"/>
          <w:lang w:val="en-US" w:eastAsia="zh-CN"/>
        </w:rPr>
      </w:pPr>
      <w:r>
        <w:rPr>
          <w:rFonts w:hint="eastAsia" w:ascii="仿宋_GB2312" w:hAnsi="仿宋_GB2312" w:eastAsia="仿宋_GB2312" w:cs="仿宋_GB2312"/>
          <w:b/>
          <w:sz w:val="32"/>
          <w:lang w:eastAsia="zh-CN"/>
        </w:rPr>
        <w:t>第四部分</w:t>
      </w:r>
      <w:r>
        <w:rPr>
          <w:rFonts w:hint="eastAsia" w:ascii="仿宋_GB2312" w:hAnsi="仿宋_GB2312" w:eastAsia="仿宋_GB2312" w:cs="仿宋_GB2312"/>
          <w:b/>
          <w:sz w:val="32"/>
          <w:lang w:val="en-US" w:eastAsia="zh-CN"/>
        </w:rPr>
        <w:t xml:space="preserve"> 合同拟签订文本</w:t>
      </w:r>
      <w:bookmarkEnd w:id="46"/>
    </w:p>
    <w:p w14:paraId="3972FA38">
      <w:pPr>
        <w:jc w:val="center"/>
        <w:rPr>
          <w:rFonts w:hint="eastAsia" w:ascii="仿宋" w:hAnsi="仿宋" w:eastAsia="仿宋"/>
          <w:b/>
          <w:sz w:val="44"/>
          <w:szCs w:val="44"/>
        </w:rPr>
      </w:pPr>
    </w:p>
    <w:p w14:paraId="38174912">
      <w:pPr>
        <w:jc w:val="center"/>
        <w:rPr>
          <w:rFonts w:ascii="仿宋" w:hAnsi="仿宋" w:eastAsia="仿宋"/>
          <w:b/>
          <w:sz w:val="44"/>
          <w:szCs w:val="44"/>
        </w:rPr>
      </w:pPr>
      <w:r>
        <w:rPr>
          <w:rFonts w:hint="eastAsia" w:ascii="仿宋" w:hAnsi="仿宋" w:eastAsia="仿宋"/>
          <w:b/>
          <w:sz w:val="44"/>
          <w:szCs w:val="44"/>
        </w:rPr>
        <w:t>北京市第二儿童福利院</w:t>
      </w:r>
    </w:p>
    <w:p w14:paraId="16601DC0">
      <w:pPr>
        <w:jc w:val="center"/>
        <w:rPr>
          <w:rFonts w:ascii="仿宋" w:hAnsi="仿宋" w:eastAsia="仿宋"/>
          <w:sz w:val="32"/>
          <w:szCs w:val="32"/>
        </w:rPr>
      </w:pPr>
      <w:r>
        <w:rPr>
          <w:rFonts w:hint="eastAsia" w:ascii="仿宋" w:hAnsi="仿宋" w:eastAsia="仿宋"/>
          <w:b/>
          <w:sz w:val="44"/>
          <w:szCs w:val="44"/>
        </w:rPr>
        <w:t>纳税</w:t>
      </w:r>
      <w:r>
        <w:rPr>
          <w:rFonts w:hint="eastAsia" w:ascii="仿宋" w:hAnsi="仿宋" w:eastAsia="仿宋"/>
          <w:b/>
          <w:sz w:val="44"/>
          <w:szCs w:val="44"/>
          <w:lang w:eastAsia="zh-CN"/>
        </w:rPr>
        <w:t>服务</w:t>
      </w:r>
      <w:r>
        <w:rPr>
          <w:rFonts w:hint="eastAsia" w:ascii="仿宋" w:hAnsi="仿宋" w:eastAsia="仿宋"/>
          <w:b/>
          <w:sz w:val="44"/>
          <w:szCs w:val="44"/>
        </w:rPr>
        <w:t>业务委托协议书</w:t>
      </w:r>
    </w:p>
    <w:p w14:paraId="23D098DF">
      <w:pPr>
        <w:jc w:val="center"/>
        <w:rPr>
          <w:rFonts w:ascii="Arial Narrow" w:hAnsi="Arial Narrow" w:eastAsia="仿宋"/>
          <w:b/>
          <w:sz w:val="48"/>
          <w:szCs w:val="48"/>
        </w:rPr>
      </w:pPr>
    </w:p>
    <w:tbl>
      <w:tblPr>
        <w:tblStyle w:val="12"/>
        <w:tblW w:w="0" w:type="auto"/>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4"/>
        <w:gridCol w:w="6865"/>
      </w:tblGrid>
      <w:tr w14:paraId="583F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4" w:type="dxa"/>
            <w:tcBorders>
              <w:tl2br w:val="nil"/>
              <w:tr2bl w:val="nil"/>
            </w:tcBorders>
          </w:tcPr>
          <w:p w14:paraId="31962F92">
            <w:pPr>
              <w:rPr>
                <w:kern w:val="0"/>
                <w:sz w:val="20"/>
                <w:szCs w:val="20"/>
              </w:rPr>
            </w:pPr>
            <w:r>
              <w:rPr>
                <w:rFonts w:hint="eastAsia" w:ascii="仿宋" w:hAnsi="仿宋" w:eastAsia="仿宋" w:cs="仿宋"/>
                <w:b/>
                <w:bCs/>
                <w:kern w:val="0"/>
                <w:sz w:val="28"/>
                <w:szCs w:val="28"/>
              </w:rPr>
              <w:t>甲  方：</w:t>
            </w:r>
          </w:p>
        </w:tc>
        <w:tc>
          <w:tcPr>
            <w:tcW w:w="6865" w:type="dxa"/>
            <w:tcBorders>
              <w:tl2br w:val="nil"/>
              <w:tr2bl w:val="nil"/>
            </w:tcBorders>
          </w:tcPr>
          <w:p w14:paraId="1324320C">
            <w:pPr>
              <w:rPr>
                <w:kern w:val="0"/>
                <w:sz w:val="20"/>
                <w:szCs w:val="20"/>
              </w:rPr>
            </w:pPr>
            <w:r>
              <w:rPr>
                <w:rFonts w:hint="eastAsia" w:ascii="仿宋" w:hAnsi="仿宋" w:eastAsia="仿宋" w:cs="仿宋"/>
                <w:b/>
                <w:bCs/>
                <w:kern w:val="0"/>
                <w:sz w:val="28"/>
                <w:szCs w:val="28"/>
                <w:u w:val="single"/>
              </w:rPr>
              <w:t>北京市第二儿童福利院</w:t>
            </w:r>
          </w:p>
        </w:tc>
      </w:tr>
      <w:tr w14:paraId="5E70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4" w:type="dxa"/>
            <w:tcBorders>
              <w:tl2br w:val="nil"/>
              <w:tr2bl w:val="nil"/>
            </w:tcBorders>
          </w:tcPr>
          <w:p w14:paraId="75621160">
            <w:pPr>
              <w:rPr>
                <w:kern w:val="0"/>
                <w:sz w:val="20"/>
                <w:szCs w:val="20"/>
              </w:rPr>
            </w:pPr>
            <w:r>
              <w:rPr>
                <w:rFonts w:hint="eastAsia" w:ascii="仿宋" w:hAnsi="仿宋" w:eastAsia="仿宋" w:cs="仿宋"/>
                <w:b/>
                <w:bCs/>
                <w:kern w:val="0"/>
                <w:sz w:val="28"/>
                <w:szCs w:val="28"/>
              </w:rPr>
              <w:t>地  址：</w:t>
            </w:r>
          </w:p>
        </w:tc>
        <w:tc>
          <w:tcPr>
            <w:tcW w:w="6865" w:type="dxa"/>
            <w:tcBorders>
              <w:tl2br w:val="nil"/>
              <w:tr2bl w:val="nil"/>
            </w:tcBorders>
          </w:tcPr>
          <w:p w14:paraId="7FFA36DD">
            <w:pPr>
              <w:rPr>
                <w:rFonts w:ascii="仿宋" w:hAnsi="仿宋" w:eastAsia="仿宋" w:cs="仿宋"/>
                <w:b/>
                <w:bCs/>
                <w:kern w:val="0"/>
                <w:sz w:val="28"/>
                <w:szCs w:val="28"/>
                <w:u w:val="single"/>
              </w:rPr>
            </w:pPr>
            <w:r>
              <w:rPr>
                <w:rFonts w:hint="eastAsia" w:ascii="仿宋" w:hAnsi="仿宋" w:eastAsia="仿宋" w:cs="仿宋"/>
                <w:b/>
                <w:bCs/>
                <w:kern w:val="0"/>
                <w:sz w:val="28"/>
                <w:szCs w:val="28"/>
                <w:u w:val="single"/>
              </w:rPr>
              <w:t>北京市顺义区高丽营镇火寺路张喜庄段9号</w:t>
            </w:r>
          </w:p>
        </w:tc>
      </w:tr>
      <w:tr w14:paraId="27A34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4" w:type="dxa"/>
            <w:tcBorders>
              <w:tl2br w:val="nil"/>
              <w:tr2bl w:val="nil"/>
            </w:tcBorders>
          </w:tcPr>
          <w:p w14:paraId="1906B0AF">
            <w:pPr>
              <w:rPr>
                <w:kern w:val="0"/>
                <w:sz w:val="20"/>
                <w:szCs w:val="20"/>
              </w:rPr>
            </w:pPr>
            <w:r>
              <w:rPr>
                <w:rFonts w:hint="eastAsia" w:ascii="仿宋" w:hAnsi="仿宋" w:eastAsia="仿宋" w:cs="仿宋"/>
                <w:b/>
                <w:bCs/>
                <w:kern w:val="0"/>
                <w:sz w:val="28"/>
                <w:szCs w:val="28"/>
              </w:rPr>
              <w:t>联系人：</w:t>
            </w:r>
          </w:p>
        </w:tc>
        <w:tc>
          <w:tcPr>
            <w:tcW w:w="6865" w:type="dxa"/>
            <w:tcBorders>
              <w:tl2br w:val="nil"/>
              <w:tr2bl w:val="nil"/>
            </w:tcBorders>
          </w:tcPr>
          <w:p w14:paraId="259EA047">
            <w:pPr>
              <w:rPr>
                <w:rFonts w:ascii="仿宋" w:hAnsi="仿宋" w:eastAsia="仿宋" w:cs="仿宋"/>
                <w:b/>
                <w:bCs/>
                <w:kern w:val="0"/>
                <w:sz w:val="28"/>
                <w:szCs w:val="28"/>
                <w:u w:val="single"/>
              </w:rPr>
            </w:pPr>
          </w:p>
        </w:tc>
      </w:tr>
      <w:tr w14:paraId="525D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4" w:type="dxa"/>
            <w:tcBorders>
              <w:tl2br w:val="nil"/>
              <w:tr2bl w:val="nil"/>
            </w:tcBorders>
          </w:tcPr>
          <w:p w14:paraId="2156ED2F">
            <w:pPr>
              <w:rPr>
                <w:kern w:val="0"/>
                <w:sz w:val="20"/>
                <w:szCs w:val="20"/>
              </w:rPr>
            </w:pPr>
            <w:r>
              <w:rPr>
                <w:rFonts w:hint="eastAsia" w:ascii="仿宋" w:hAnsi="仿宋" w:eastAsia="仿宋" w:cs="仿宋"/>
                <w:b/>
                <w:bCs/>
                <w:kern w:val="0"/>
                <w:sz w:val="28"/>
                <w:szCs w:val="28"/>
              </w:rPr>
              <w:t>联系电话：</w:t>
            </w:r>
          </w:p>
        </w:tc>
        <w:tc>
          <w:tcPr>
            <w:tcW w:w="6865" w:type="dxa"/>
            <w:tcBorders>
              <w:tl2br w:val="nil"/>
              <w:tr2bl w:val="nil"/>
            </w:tcBorders>
          </w:tcPr>
          <w:p w14:paraId="5067254F">
            <w:pPr>
              <w:rPr>
                <w:rFonts w:ascii="仿宋" w:hAnsi="仿宋" w:eastAsia="仿宋" w:cs="仿宋"/>
                <w:b/>
                <w:bCs/>
                <w:kern w:val="0"/>
                <w:sz w:val="28"/>
                <w:szCs w:val="28"/>
                <w:u w:val="single"/>
              </w:rPr>
            </w:pPr>
          </w:p>
        </w:tc>
      </w:tr>
      <w:tr w14:paraId="42B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4" w:type="dxa"/>
            <w:tcBorders>
              <w:tl2br w:val="nil"/>
              <w:tr2bl w:val="nil"/>
            </w:tcBorders>
          </w:tcPr>
          <w:p w14:paraId="5BF9AEF1">
            <w:pPr>
              <w:rPr>
                <w:kern w:val="0"/>
                <w:sz w:val="20"/>
                <w:szCs w:val="20"/>
              </w:rPr>
            </w:pPr>
            <w:r>
              <w:rPr>
                <w:rFonts w:hint="eastAsia" w:ascii="仿宋" w:hAnsi="仿宋" w:eastAsia="仿宋" w:cs="仿宋"/>
                <w:b/>
                <w:bCs/>
                <w:kern w:val="0"/>
                <w:sz w:val="28"/>
                <w:szCs w:val="28"/>
              </w:rPr>
              <w:t>乙  方：</w:t>
            </w:r>
          </w:p>
        </w:tc>
        <w:tc>
          <w:tcPr>
            <w:tcW w:w="6865" w:type="dxa"/>
            <w:tcBorders>
              <w:tl2br w:val="nil"/>
              <w:tr2bl w:val="nil"/>
            </w:tcBorders>
            <w:vAlign w:val="bottom"/>
          </w:tcPr>
          <w:p w14:paraId="68E2D1F2">
            <w:pPr>
              <w:rPr>
                <w:rFonts w:ascii="仿宋" w:hAnsi="仿宋" w:eastAsia="仿宋" w:cs="仿宋"/>
                <w:b/>
                <w:bCs/>
                <w:kern w:val="0"/>
                <w:sz w:val="28"/>
                <w:szCs w:val="28"/>
                <w:u w:val="single"/>
              </w:rPr>
            </w:pPr>
          </w:p>
        </w:tc>
      </w:tr>
      <w:tr w14:paraId="674D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4" w:type="dxa"/>
            <w:tcBorders>
              <w:tl2br w:val="nil"/>
              <w:tr2bl w:val="nil"/>
            </w:tcBorders>
          </w:tcPr>
          <w:p w14:paraId="614476F6">
            <w:pPr>
              <w:rPr>
                <w:kern w:val="0"/>
                <w:sz w:val="20"/>
                <w:szCs w:val="20"/>
              </w:rPr>
            </w:pPr>
            <w:r>
              <w:rPr>
                <w:rFonts w:hint="eastAsia" w:ascii="仿宋" w:hAnsi="仿宋" w:eastAsia="仿宋" w:cs="仿宋"/>
                <w:b/>
                <w:bCs/>
                <w:kern w:val="0"/>
                <w:sz w:val="28"/>
                <w:szCs w:val="28"/>
              </w:rPr>
              <w:t>地  址：</w:t>
            </w:r>
          </w:p>
        </w:tc>
        <w:tc>
          <w:tcPr>
            <w:tcW w:w="6865" w:type="dxa"/>
            <w:tcBorders>
              <w:tl2br w:val="nil"/>
              <w:tr2bl w:val="nil"/>
            </w:tcBorders>
            <w:vAlign w:val="bottom"/>
          </w:tcPr>
          <w:p w14:paraId="3846F902">
            <w:pPr>
              <w:rPr>
                <w:rFonts w:ascii="仿宋" w:hAnsi="仿宋" w:eastAsia="仿宋" w:cs="仿宋"/>
                <w:b/>
                <w:bCs/>
                <w:kern w:val="0"/>
                <w:sz w:val="28"/>
                <w:szCs w:val="28"/>
                <w:u w:val="single"/>
              </w:rPr>
            </w:pPr>
          </w:p>
        </w:tc>
      </w:tr>
      <w:tr w14:paraId="3B65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4" w:type="dxa"/>
            <w:tcBorders>
              <w:tl2br w:val="nil"/>
              <w:tr2bl w:val="nil"/>
            </w:tcBorders>
          </w:tcPr>
          <w:p w14:paraId="1FB97F2A">
            <w:pPr>
              <w:rPr>
                <w:kern w:val="0"/>
                <w:sz w:val="20"/>
                <w:szCs w:val="20"/>
              </w:rPr>
            </w:pPr>
            <w:r>
              <w:rPr>
                <w:rFonts w:hint="eastAsia" w:ascii="仿宋" w:hAnsi="仿宋" w:eastAsia="仿宋" w:cs="仿宋"/>
                <w:b/>
                <w:bCs/>
                <w:kern w:val="0"/>
                <w:sz w:val="28"/>
                <w:szCs w:val="28"/>
              </w:rPr>
              <w:t>联系人：</w:t>
            </w:r>
          </w:p>
        </w:tc>
        <w:tc>
          <w:tcPr>
            <w:tcW w:w="6865" w:type="dxa"/>
            <w:tcBorders>
              <w:tl2br w:val="nil"/>
              <w:tr2bl w:val="nil"/>
            </w:tcBorders>
            <w:vAlign w:val="bottom"/>
          </w:tcPr>
          <w:p w14:paraId="0FCF47CB">
            <w:pPr>
              <w:rPr>
                <w:rFonts w:ascii="仿宋" w:hAnsi="仿宋" w:eastAsia="仿宋" w:cs="仿宋"/>
                <w:b/>
                <w:bCs/>
                <w:kern w:val="0"/>
                <w:sz w:val="28"/>
                <w:szCs w:val="28"/>
                <w:u w:val="single"/>
              </w:rPr>
            </w:pPr>
          </w:p>
        </w:tc>
      </w:tr>
      <w:tr w14:paraId="67C7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4" w:type="dxa"/>
            <w:tcBorders>
              <w:tl2br w:val="nil"/>
              <w:tr2bl w:val="nil"/>
            </w:tcBorders>
          </w:tcPr>
          <w:p w14:paraId="5B68DFC8">
            <w:pPr>
              <w:rPr>
                <w:kern w:val="0"/>
                <w:sz w:val="20"/>
                <w:szCs w:val="20"/>
              </w:rPr>
            </w:pPr>
            <w:r>
              <w:rPr>
                <w:rFonts w:hint="eastAsia" w:ascii="仿宋" w:hAnsi="仿宋" w:eastAsia="仿宋" w:cs="仿宋"/>
                <w:b/>
                <w:bCs/>
                <w:kern w:val="0"/>
                <w:sz w:val="28"/>
                <w:szCs w:val="28"/>
              </w:rPr>
              <w:t>联系电话：</w:t>
            </w:r>
          </w:p>
        </w:tc>
        <w:tc>
          <w:tcPr>
            <w:tcW w:w="6865" w:type="dxa"/>
            <w:tcBorders>
              <w:tl2br w:val="nil"/>
              <w:tr2bl w:val="nil"/>
            </w:tcBorders>
          </w:tcPr>
          <w:p w14:paraId="497D8BD9">
            <w:pPr>
              <w:rPr>
                <w:rFonts w:ascii="仿宋" w:hAnsi="仿宋" w:eastAsia="仿宋" w:cs="仿宋"/>
                <w:b/>
                <w:bCs/>
                <w:kern w:val="0"/>
                <w:sz w:val="28"/>
                <w:szCs w:val="28"/>
                <w:u w:val="single"/>
              </w:rPr>
            </w:pPr>
          </w:p>
        </w:tc>
      </w:tr>
    </w:tbl>
    <w:p w14:paraId="3833F26A">
      <w:pPr>
        <w:spacing w:line="240" w:lineRule="auto"/>
        <w:rPr>
          <w:rFonts w:ascii="Arial Narrow" w:hAnsi="Arial Narrow" w:eastAsia="仿宋"/>
          <w:sz w:val="32"/>
          <w:szCs w:val="32"/>
        </w:rPr>
      </w:pPr>
    </w:p>
    <w:p w14:paraId="38F6CAFA">
      <w:pPr>
        <w:pStyle w:val="21"/>
        <w:numPr>
          <w:ilvl w:val="-1"/>
          <w:numId w:val="0"/>
        </w:numPr>
        <w:spacing w:line="240" w:lineRule="auto"/>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根据《中华人民共和国民法典》和相关法律、法规、规章的规定，甲乙双方遵循自愿、公平、诚实信用的原则，就甲方委托乙方提供</w:t>
      </w:r>
      <w:r>
        <w:rPr>
          <w:rFonts w:hint="eastAsia" w:ascii="仿宋_GB2312" w:hAnsi="仿宋_GB2312" w:eastAsia="仿宋_GB2312" w:cs="仿宋_GB2312"/>
          <w:sz w:val="28"/>
          <w:szCs w:val="28"/>
          <w:lang w:eastAsia="zh-CN"/>
        </w:rPr>
        <w:t>纳税咨询及</w:t>
      </w:r>
      <w:r>
        <w:rPr>
          <w:rFonts w:hint="eastAsia" w:ascii="仿宋_GB2312" w:hAnsi="仿宋_GB2312" w:eastAsia="仿宋_GB2312" w:cs="仿宋_GB2312"/>
          <w:sz w:val="28"/>
          <w:szCs w:val="28"/>
        </w:rPr>
        <w:t>纳税申报代理相关事宜达成一致，签订本协议。</w:t>
      </w:r>
    </w:p>
    <w:p w14:paraId="5BBCC4B7">
      <w:pPr>
        <w:pStyle w:val="21"/>
        <w:keepNext w:val="0"/>
        <w:keepLines w:val="0"/>
        <w:pageBreakBefore w:val="0"/>
        <w:numPr>
          <w:ilvl w:val="0"/>
          <w:numId w:val="4"/>
        </w:numPr>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委托项目</w:t>
      </w:r>
    </w:p>
    <w:p w14:paraId="5DCFCBA9">
      <w:pPr>
        <w:keepNext w:val="0"/>
        <w:keepLines w:val="0"/>
        <w:pageBreakBefore w:val="0"/>
        <w:kinsoku/>
        <w:wordWrap/>
        <w:overflowPunct/>
        <w:topLinePunct w:val="0"/>
        <w:autoSpaceDE/>
        <w:autoSpaceDN/>
        <w:bidi w:val="0"/>
        <w:adjustRightInd/>
        <w:snapToGrid/>
        <w:spacing w:line="240" w:lineRule="auto"/>
        <w:ind w:left="0" w:firstLine="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kern w:val="0"/>
          <w:sz w:val="28"/>
          <w:szCs w:val="28"/>
        </w:rPr>
        <w:t>纳税申报代理包括下列具体税种：</w:t>
      </w:r>
    </w:p>
    <w:p w14:paraId="098C6B2A">
      <w:pPr>
        <w:pStyle w:val="21"/>
        <w:keepNext w:val="0"/>
        <w:keepLines w:val="0"/>
        <w:pageBreakBefore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增值税及附加税（城建税、教育费附加及地方教育费附加）</w:t>
      </w:r>
    </w:p>
    <w:p w14:paraId="109F87C7">
      <w:pPr>
        <w:pStyle w:val="21"/>
        <w:keepNext w:val="0"/>
        <w:keepLines w:val="0"/>
        <w:pageBreakBefore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月度个人所得税</w:t>
      </w:r>
    </w:p>
    <w:p w14:paraId="35C46379">
      <w:pPr>
        <w:pStyle w:val="21"/>
        <w:keepNext w:val="0"/>
        <w:keepLines w:val="0"/>
        <w:pageBreakBefore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1-4季度企业所得税申报；</w:t>
      </w:r>
    </w:p>
    <w:p w14:paraId="428D93BB">
      <w:pPr>
        <w:pStyle w:val="21"/>
        <w:keepNext w:val="0"/>
        <w:keepLines w:val="0"/>
        <w:pageBreakBefore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月度资源税 </w:t>
      </w:r>
    </w:p>
    <w:p w14:paraId="44FFEB04">
      <w:pPr>
        <w:pStyle w:val="21"/>
        <w:keepNext w:val="0"/>
        <w:keepLines w:val="0"/>
        <w:pageBreakBefore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印花税</w:t>
      </w:r>
    </w:p>
    <w:p w14:paraId="5747356D">
      <w:pPr>
        <w:pStyle w:val="21"/>
        <w:keepNext w:val="0"/>
        <w:keepLines w:val="0"/>
        <w:pageBreakBefore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残疾人就业保障金</w:t>
      </w:r>
    </w:p>
    <w:p w14:paraId="28F7F2AF">
      <w:pPr>
        <w:pStyle w:val="21"/>
        <w:keepNext w:val="0"/>
        <w:keepLines w:val="0"/>
        <w:pageBreakBefore w:val="0"/>
        <w:numPr>
          <w:ilvl w:val="0"/>
          <w:numId w:val="5"/>
        </w:numPr>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其他需要列明的事项:根据甲方实际发生业务情况，可能涉及新税种的申报事宜。 </w:t>
      </w:r>
    </w:p>
    <w:p w14:paraId="72EB3F35">
      <w:pPr>
        <w:pStyle w:val="21"/>
        <w:keepNext w:val="0"/>
        <w:keepLines w:val="0"/>
        <w:pageBreakBefore w:val="0"/>
        <w:numPr>
          <w:ilvl w:val="0"/>
          <w:numId w:val="4"/>
        </w:numPr>
        <w:kinsoku/>
        <w:wordWrap/>
        <w:overflowPunct/>
        <w:topLinePunct w:val="0"/>
        <w:autoSpaceDE/>
        <w:autoSpaceDN/>
        <w:bidi w:val="0"/>
        <w:adjustRightInd/>
        <w:snapToGrid/>
        <w:spacing w:line="560" w:lineRule="exact"/>
        <w:ind w:left="284" w:hanging="284"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服务期限</w:t>
      </w:r>
    </w:p>
    <w:p w14:paraId="0B7E6A97">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本协议期限为一年，自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日止。</w:t>
      </w:r>
    </w:p>
    <w:p w14:paraId="1AB38F18">
      <w:pPr>
        <w:pStyle w:val="21"/>
        <w:keepNext w:val="0"/>
        <w:keepLines w:val="0"/>
        <w:pageBreakBefore w:val="0"/>
        <w:numPr>
          <w:ilvl w:val="0"/>
          <w:numId w:val="4"/>
        </w:numPr>
        <w:kinsoku/>
        <w:wordWrap/>
        <w:overflowPunct/>
        <w:topLinePunct w:val="0"/>
        <w:autoSpaceDE/>
        <w:autoSpaceDN/>
        <w:bidi w:val="0"/>
        <w:adjustRightInd/>
        <w:snapToGrid/>
        <w:spacing w:line="560" w:lineRule="exact"/>
        <w:ind w:left="284" w:hanging="284"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甲方的义务及责任</w:t>
      </w:r>
    </w:p>
    <w:p w14:paraId="5D363FA6">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1、甲方应积极配合乙方涉税服务人员工作并提供必要的工作条件。</w:t>
      </w:r>
    </w:p>
    <w:p w14:paraId="337C3837">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甲方必须向乙方及时提供与纳税申报代理事项有关的会计凭证、账册、报表及其他涉税资料，并对真实性、合法性、完整性负责。如因甲方提供的涉税资料的问题，造成纳税申报代理结果错误的，乙方不负赔偿责任。</w:t>
      </w:r>
    </w:p>
    <w:p w14:paraId="5927F1A3">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3、甲方应当向乙方出具的相关的代理纳税申报授权委托书以及委托人管理层对其提供的会计资料和纳税资料的真实性、合法性和完整性负责的承诺声明。</w:t>
      </w:r>
    </w:p>
    <w:p w14:paraId="2AF38B8D">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4、甲方确保乙方不受限制地接触任何与审计有关的记录、文件和所需的其他信息。</w:t>
      </w:r>
    </w:p>
    <w:p w14:paraId="0A38F013">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5、甲方不得授意乙方代理人员实施违反税收法律、法规的行为，如有此类情况，经劝告仍不停止的，乙方有权终止代理，所收费用按未服务的时间计算退还甲方。</w:t>
      </w:r>
    </w:p>
    <w:p w14:paraId="74107E54">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6、甲方应当对乙方代理编制完成的纳税申报表、扣缴税款报告表进行确认，并在确认的纳税申报表、扣缴税款报告表以及相关文件资料的授权声明中签章。</w:t>
      </w:r>
    </w:p>
    <w:p w14:paraId="4D71B13E">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7、甲方有权要求乙方按约定完成委托业务。</w:t>
      </w:r>
    </w:p>
    <w:p w14:paraId="1450210E">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8、甲方有权利也有义务在委托项目范围内，向乙方发布履约指示。履约指示应以书面形式送达乙方，并对乙方具有约束力。</w:t>
      </w:r>
    </w:p>
    <w:p w14:paraId="72B5D7F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9、甲方依约向乙方支付费用。</w:t>
      </w:r>
    </w:p>
    <w:p w14:paraId="44D88D3B">
      <w:pPr>
        <w:pStyle w:val="21"/>
        <w:keepNext w:val="0"/>
        <w:keepLines w:val="0"/>
        <w:pageBreakBefore w:val="0"/>
        <w:numPr>
          <w:ilvl w:val="0"/>
          <w:numId w:val="4"/>
        </w:numPr>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乙方的义务及责任</w:t>
      </w:r>
    </w:p>
    <w:p w14:paraId="70292981">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1、乙方接受委托后，应及时委派涉税服务人员为甲方提供约定的服务。</w:t>
      </w:r>
    </w:p>
    <w:p w14:paraId="6CD479FE">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2、乙方应当对执行业务过程中知悉的甲方商业秘密和个人隐私予以保密，未经甲方同意，不得向第三人泄露相关信息。本协议期满、终止或者解除后，保密条款继续有效。但以下情形除外：</w:t>
      </w:r>
    </w:p>
    <w:p w14:paraId="271F4101">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（1）取得甲方的书面授权；</w:t>
      </w:r>
    </w:p>
    <w:p w14:paraId="4FFA6EB1">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（2）税务机关因税务检查需要进行查阅的；</w:t>
      </w:r>
    </w:p>
    <w:p w14:paraId="648CA935">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（3）涉税专业服务监管部门和行业自律组织因检查执业质量需要进行查阅的；</w:t>
      </w:r>
    </w:p>
    <w:p w14:paraId="2320783B">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（4）法律、法规规定可以查阅的其他情形。</w:t>
      </w:r>
    </w:p>
    <w:p w14:paraId="6788512A">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3、乙方有权根据纳税申报代理业务需要，查阅甲方的有关财务会计资料和文件，查看业务现场和设施。</w:t>
      </w:r>
    </w:p>
    <w:p w14:paraId="4EB1BA16">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4、乙方应按甲方属地税务机关约定时间完成委托业务。因乙方填报失误导致的纳税申报结果错误的，乙方需负赔偿责任。</w:t>
      </w:r>
    </w:p>
    <w:p w14:paraId="4482D24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5、乙方应按甲方的指示处理委托业务，需变更甲方指示的，应经甲方同意。</w:t>
      </w:r>
    </w:p>
    <w:p w14:paraId="70B9E9B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6、乙方应按甲方要求，报告委托事项的处理情况，协议终止时，乙方应当向甲方报告委托事项处理结果。</w:t>
      </w:r>
    </w:p>
    <w:p w14:paraId="13AFD7B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7、乙方应将甲方的本期相关纳税信息及时反馈至甲方，并与甲方沟通确认。</w:t>
      </w:r>
    </w:p>
    <w:p w14:paraId="3FA6F01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8、乙方应当在经甲方确认的纳税申报表的申报人声明中，履行税相关的签字手续。</w:t>
      </w:r>
    </w:p>
    <w:p w14:paraId="1B51EA7E">
      <w:pPr>
        <w:pStyle w:val="21"/>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延期服务</w:t>
      </w:r>
    </w:p>
    <w:p w14:paraId="231C507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甲方如需乙方延期服务，甲方需在本协议期满之日前一个月通知乙方，双方需续签书面协议。</w:t>
      </w:r>
    </w:p>
    <w:p w14:paraId="3F68CB14">
      <w:pPr>
        <w:pStyle w:val="21"/>
        <w:keepNext w:val="0"/>
        <w:keepLines w:val="0"/>
        <w:pageBreakBefore w:val="0"/>
        <w:numPr>
          <w:ilvl w:val="0"/>
          <w:numId w:val="4"/>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收费标准及结算方式</w:t>
      </w:r>
    </w:p>
    <w:p w14:paraId="38A72DC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1.经双方协商，纳税申报</w:t>
      </w:r>
      <w:r>
        <w:rPr>
          <w:rFonts w:hint="eastAsia" w:ascii="仿宋_GB2312" w:hAnsi="仿宋_GB2312" w:eastAsia="仿宋_GB2312" w:cs="仿宋_GB2312"/>
          <w:sz w:val="28"/>
          <w:szCs w:val="28"/>
          <w:lang w:eastAsia="zh-CN"/>
        </w:rPr>
        <w:t>咨询</w:t>
      </w:r>
      <w:r>
        <w:rPr>
          <w:rFonts w:hint="eastAsia" w:ascii="仿宋_GB2312" w:hAnsi="仿宋_GB2312" w:eastAsia="仿宋_GB2312" w:cs="仿宋_GB2312"/>
          <w:sz w:val="28"/>
          <w:szCs w:val="28"/>
        </w:rPr>
        <w:t>服务费为人民币</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14:paraId="2D4E640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2.本协议生效后内，甲方支付协议价款的60%，本协议履行完成</w:t>
      </w:r>
      <w:r>
        <w:rPr>
          <w:rFonts w:hint="eastAsia" w:ascii="仿宋_GB2312" w:hAnsi="仿宋_GB2312" w:eastAsia="仿宋_GB2312" w:cs="仿宋_GB2312"/>
          <w:sz w:val="28"/>
          <w:szCs w:val="28"/>
          <w:lang w:eastAsia="zh-CN"/>
        </w:rPr>
        <w:t>且验收合格后</w:t>
      </w:r>
      <w:r>
        <w:rPr>
          <w:rFonts w:hint="eastAsia" w:ascii="仿宋_GB2312" w:hAnsi="仿宋_GB2312" w:eastAsia="仿宋_GB2312" w:cs="仿宋_GB2312"/>
          <w:sz w:val="28"/>
          <w:szCs w:val="28"/>
        </w:rPr>
        <w:t>支付剩余</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款项。</w:t>
      </w:r>
    </w:p>
    <w:p w14:paraId="67FB85B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3.甲方每次付款</w:t>
      </w:r>
      <w:r>
        <w:rPr>
          <w:rFonts w:hint="eastAsia" w:ascii="仿宋_GB2312" w:hAnsi="仿宋_GB2312" w:eastAsia="仿宋_GB2312" w:cs="仿宋_GB2312"/>
          <w:sz w:val="28"/>
          <w:szCs w:val="28"/>
          <w:lang w:eastAsia="zh-CN"/>
        </w:rPr>
        <w:t>前</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向甲方开具等额法定税务发票</w:t>
      </w:r>
      <w:r>
        <w:rPr>
          <w:rFonts w:hint="eastAsia" w:ascii="仿宋_GB2312" w:hAnsi="仿宋_GB2312" w:eastAsia="仿宋_GB2312" w:cs="仿宋_GB2312"/>
          <w:sz w:val="28"/>
          <w:szCs w:val="28"/>
          <w:lang w:eastAsia="zh-CN"/>
        </w:rPr>
        <w:t>，甲方收发票</w:t>
      </w:r>
      <w:r>
        <w:rPr>
          <w:rFonts w:hint="eastAsia" w:ascii="仿宋_GB2312" w:hAnsi="仿宋_GB2312" w:eastAsia="仿宋_GB2312" w:cs="仿宋_GB2312"/>
          <w:sz w:val="28"/>
          <w:szCs w:val="28"/>
          <w:lang w:val="en-US" w:eastAsia="zh-CN"/>
        </w:rPr>
        <w:t>10个工作日内支付款项</w:t>
      </w:r>
      <w:r>
        <w:rPr>
          <w:rFonts w:hint="eastAsia" w:ascii="仿宋_GB2312" w:hAnsi="仿宋_GB2312" w:eastAsia="仿宋_GB2312" w:cs="仿宋_GB2312"/>
          <w:sz w:val="28"/>
          <w:szCs w:val="28"/>
        </w:rPr>
        <w:t>。</w:t>
      </w:r>
    </w:p>
    <w:p w14:paraId="7C2692C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开票信息如下：</w:t>
      </w:r>
    </w:p>
    <w:p w14:paraId="1EBBD74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单位名称：北京市第二儿童福利院（北京市第二儿童福利院自强学校）</w:t>
      </w:r>
    </w:p>
    <w:p w14:paraId="6023074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纳税人识别号：12110000400569941P</w:t>
      </w:r>
    </w:p>
    <w:p w14:paraId="57116D06">
      <w:pPr>
        <w:pStyle w:val="21"/>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违约责任</w:t>
      </w:r>
    </w:p>
    <w:p w14:paraId="5BD1AA8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1、乙方未履行保密义务，泄露甲方商业秘密，给甲方造成损失的，乙方应当赔偿甲方因此所造成的全部经济损失。</w:t>
      </w:r>
    </w:p>
    <w:p w14:paraId="4E60E382">
      <w:pPr>
        <w:pStyle w:val="21"/>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left"/>
        <w:textAlignment w:val="auto"/>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2、经查属实，如确因乙方过错造成甲方不正确纳税，被税务机关处以补税、罚款、加收滞纳金的，由甲方负责补税，由此造成的罚款和滞纳金由乙方承担，同时承担因税务机关的相应处罚决定给甲方造成的全部损失。</w:t>
      </w:r>
    </w:p>
    <w:p w14:paraId="0E5D247B">
      <w:pPr>
        <w:pStyle w:val="21"/>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b w:val="0"/>
          <w:bCs/>
          <w:sz w:val="28"/>
          <w:szCs w:val="28"/>
        </w:rPr>
        <w:t>本协议生效后，双方应积极履行，不得无故终止。乙方如无故终止协议，所收费用全部退还甲方，协议终止履行；甲方如无故终止协议，乙方已收费用不予退还，同时甲方还应赔偿乙方全部经济损失。</w:t>
      </w:r>
    </w:p>
    <w:p w14:paraId="01259702">
      <w:pPr>
        <w:pStyle w:val="21"/>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九、本协议的法律效力</w:t>
      </w:r>
    </w:p>
    <w:p w14:paraId="4EAD4E8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1、本协议经</w:t>
      </w:r>
      <w:r>
        <w:rPr>
          <w:rFonts w:hint="eastAsia" w:ascii="仿宋_GB2312" w:hAnsi="仿宋_GB2312" w:eastAsia="仿宋_GB2312" w:cs="仿宋_GB2312"/>
          <w:kern w:val="0"/>
          <w:sz w:val="28"/>
          <w:szCs w:val="28"/>
          <w:lang w:val="en-US" w:eastAsia="zh-CN"/>
        </w:rPr>
        <w:t>双方法定代表人或授权代表签字并加盖公章或合同专用章后生效</w:t>
      </w:r>
      <w:r>
        <w:rPr>
          <w:rFonts w:hint="eastAsia" w:ascii="仿宋_GB2312" w:hAnsi="仿宋_GB2312" w:eastAsia="仿宋_GB2312" w:cs="仿宋_GB2312"/>
          <w:kern w:val="0"/>
          <w:sz w:val="28"/>
          <w:szCs w:val="28"/>
        </w:rPr>
        <w:t>。</w:t>
      </w:r>
    </w:p>
    <w:p w14:paraId="62DACCD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2、本协议一式</w:t>
      </w:r>
      <w:r>
        <w:rPr>
          <w:rFonts w:hint="eastAsia" w:ascii="仿宋_GB2312" w:hAnsi="仿宋_GB2312" w:eastAsia="仿宋_GB2312" w:cs="仿宋_GB2312"/>
          <w:kern w:val="0"/>
          <w:sz w:val="28"/>
          <w:szCs w:val="28"/>
          <w:lang w:eastAsia="zh-CN"/>
        </w:rPr>
        <w:t>叁</w:t>
      </w:r>
      <w:r>
        <w:rPr>
          <w:rFonts w:hint="eastAsia" w:ascii="仿宋_GB2312" w:hAnsi="仿宋_GB2312" w:eastAsia="仿宋_GB2312" w:cs="仿宋_GB2312"/>
          <w:kern w:val="0"/>
          <w:sz w:val="28"/>
          <w:szCs w:val="28"/>
        </w:rPr>
        <w:t>份，甲方</w:t>
      </w:r>
      <w:r>
        <w:rPr>
          <w:rFonts w:hint="eastAsia" w:ascii="仿宋_GB2312" w:hAnsi="仿宋_GB2312" w:eastAsia="仿宋_GB2312" w:cs="仿宋_GB2312"/>
          <w:kern w:val="0"/>
          <w:sz w:val="28"/>
          <w:szCs w:val="28"/>
          <w:lang w:eastAsia="zh-CN"/>
        </w:rPr>
        <w:t>贰</w:t>
      </w:r>
      <w:r>
        <w:rPr>
          <w:rFonts w:hint="eastAsia" w:ascii="仿宋_GB2312" w:hAnsi="仿宋_GB2312" w:eastAsia="仿宋_GB2312" w:cs="仿宋_GB2312"/>
          <w:kern w:val="0"/>
          <w:sz w:val="28"/>
          <w:szCs w:val="28"/>
        </w:rPr>
        <w:t>份，乙方</w:t>
      </w:r>
      <w:r>
        <w:rPr>
          <w:rFonts w:hint="eastAsia" w:ascii="仿宋_GB2312" w:hAnsi="仿宋_GB2312" w:eastAsia="仿宋_GB2312" w:cs="仿宋_GB2312"/>
          <w:kern w:val="0"/>
          <w:sz w:val="28"/>
          <w:szCs w:val="28"/>
          <w:lang w:eastAsia="zh-CN"/>
        </w:rPr>
        <w:t>壹</w:t>
      </w:r>
      <w:r>
        <w:rPr>
          <w:rFonts w:hint="eastAsia" w:ascii="仿宋_GB2312" w:hAnsi="仿宋_GB2312" w:eastAsia="仿宋_GB2312" w:cs="仿宋_GB2312"/>
          <w:kern w:val="0"/>
          <w:sz w:val="28"/>
          <w:szCs w:val="28"/>
        </w:rPr>
        <w:t>份，具有同等法律效力。</w:t>
      </w:r>
    </w:p>
    <w:p w14:paraId="0A1728CF">
      <w:pPr>
        <w:pStyle w:val="21"/>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十、协议争端</w:t>
      </w:r>
    </w:p>
    <w:p w14:paraId="32D9E5D1">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本协议履行中发生纠纷应协商解决;协商不成,双方均可向甲方所在地</w:t>
      </w:r>
      <w:r>
        <w:rPr>
          <w:rFonts w:hint="eastAsia" w:ascii="仿宋_GB2312" w:hAnsi="仿宋_GB2312" w:eastAsia="仿宋_GB2312" w:cs="仿宋_GB2312"/>
          <w:sz w:val="28"/>
          <w:szCs w:val="28"/>
          <w:lang w:val="en-US" w:eastAsia="zh-CN"/>
        </w:rPr>
        <w:t>有管辖权的</w:t>
      </w:r>
      <w:r>
        <w:rPr>
          <w:rFonts w:hint="eastAsia" w:ascii="仿宋_GB2312" w:hAnsi="仿宋_GB2312" w:eastAsia="仿宋_GB2312" w:cs="仿宋_GB2312"/>
          <w:sz w:val="28"/>
          <w:szCs w:val="28"/>
        </w:rPr>
        <w:t>人民法院提起诉讼。</w:t>
      </w:r>
    </w:p>
    <w:p w14:paraId="18A95943">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color w:val="333333"/>
          <w:sz w:val="28"/>
          <w:szCs w:val="28"/>
        </w:rPr>
        <w:t>十一、不可抗力</w:t>
      </w:r>
      <w:r>
        <w:rPr>
          <w:rFonts w:hint="eastAsia" w:ascii="仿宋_GB2312" w:hAnsi="仿宋_GB2312" w:eastAsia="仿宋_GB2312" w:cs="仿宋_GB2312"/>
          <w:b/>
          <w:color w:val="333333"/>
          <w:sz w:val="28"/>
          <w:szCs w:val="28"/>
        </w:rPr>
        <w:br w:type="textWrapping"/>
      </w:r>
      <w:r>
        <w:rPr>
          <w:rFonts w:hint="eastAsia" w:ascii="仿宋_GB2312" w:hAnsi="仿宋_GB2312" w:eastAsia="仿宋_GB2312" w:cs="仿宋_GB2312"/>
          <w:color w:val="333333"/>
          <w:sz w:val="28"/>
          <w:szCs w:val="28"/>
        </w:rPr>
        <w:t xml:space="preserve">    本协议所称不可抗力是指不能预见、不能克服、不能避免并对一方当事人造成重大影响的客观事件，包括但不限于自然灾害如洪水、地震、火灾和风暴等以及社会事件如战争、动乱、政府行为等。</w:t>
      </w:r>
    </w:p>
    <w:p w14:paraId="016D89E8">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如因不可抗力事件的发生导致本协议无法履行时，遇不可抗力的一方应立即将事故情况书面告知另一方，并应在</w:t>
      </w:r>
      <w:r>
        <w:rPr>
          <w:rFonts w:hint="eastAsia" w:ascii="仿宋_GB2312" w:hAnsi="仿宋_GB2312" w:eastAsia="仿宋_GB2312" w:cs="仿宋_GB2312"/>
          <w:color w:val="333333"/>
          <w:sz w:val="28"/>
          <w:szCs w:val="28"/>
          <w:u w:val="single"/>
        </w:rPr>
        <w:t>15</w:t>
      </w:r>
      <w:r>
        <w:rPr>
          <w:rFonts w:hint="eastAsia" w:ascii="仿宋_GB2312" w:hAnsi="仿宋_GB2312" w:eastAsia="仿宋_GB2312" w:cs="仿宋_GB2312"/>
          <w:color w:val="333333"/>
          <w:sz w:val="28"/>
          <w:szCs w:val="28"/>
        </w:rPr>
        <w:t>天内，提供事故详情及协议不能履行或者需要延期履行的书面资料，双方认可后协商终止协议或暂时延迟协议的履行。</w:t>
      </w:r>
    </w:p>
    <w:tbl>
      <w:tblPr>
        <w:tblStyle w:val="12"/>
        <w:tblW w:w="9667"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9"/>
        <w:gridCol w:w="4308"/>
      </w:tblGrid>
      <w:tr w14:paraId="732F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9" w:type="dxa"/>
            <w:tcBorders>
              <w:tl2br w:val="nil"/>
              <w:tr2bl w:val="nil"/>
            </w:tcBorders>
          </w:tcPr>
          <w:p w14:paraId="21008AB5">
            <w:pPr>
              <w:snapToGrid w:val="0"/>
              <w:spacing w:line="6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甲方(盖章)：</w:t>
            </w:r>
            <w:r>
              <w:rPr>
                <w:rFonts w:hint="eastAsia" w:ascii="仿宋_GB2312" w:hAnsi="仿宋_GB2312" w:eastAsia="仿宋_GB2312" w:cs="仿宋_GB2312"/>
                <w:b/>
                <w:bCs/>
                <w:color w:val="000000"/>
                <w:kern w:val="0"/>
                <w:sz w:val="28"/>
                <w:szCs w:val="28"/>
                <w:u w:val="single"/>
              </w:rPr>
              <w:t>北京市第二儿童福利院</w:t>
            </w:r>
          </w:p>
        </w:tc>
        <w:tc>
          <w:tcPr>
            <w:tcW w:w="4308" w:type="dxa"/>
            <w:tcBorders>
              <w:tl2br w:val="nil"/>
              <w:tr2bl w:val="nil"/>
            </w:tcBorders>
          </w:tcPr>
          <w:p w14:paraId="273815B3">
            <w:pPr>
              <w:snapToGrid w:val="0"/>
              <w:spacing w:line="600" w:lineRule="exact"/>
              <w:ind w:left="1827" w:hanging="1827" w:hangingChars="6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乙方(盖章)：</w:t>
            </w:r>
          </w:p>
        </w:tc>
      </w:tr>
      <w:tr w14:paraId="518F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9" w:type="dxa"/>
            <w:tcBorders>
              <w:tl2br w:val="nil"/>
              <w:tr2bl w:val="nil"/>
            </w:tcBorders>
          </w:tcPr>
          <w:p w14:paraId="79827477">
            <w:pPr>
              <w:snapToGrid w:val="0"/>
              <w:spacing w:line="6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法定代表人    </w:t>
            </w:r>
          </w:p>
          <w:p w14:paraId="1E45951B">
            <w:pPr>
              <w:snapToGrid w:val="0"/>
              <w:spacing w:line="600" w:lineRule="exact"/>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或授权代表（签</w:t>
            </w:r>
            <w:r>
              <w:rPr>
                <w:rFonts w:hint="eastAsia" w:ascii="仿宋_GB2312" w:hAnsi="仿宋_GB2312" w:eastAsia="仿宋_GB2312" w:cs="仿宋_GB2312"/>
                <w:color w:val="000000"/>
                <w:kern w:val="0"/>
                <w:sz w:val="28"/>
                <w:szCs w:val="28"/>
                <w:lang w:eastAsia="zh-CN"/>
              </w:rPr>
              <w:t>章</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u w:val="single"/>
              </w:rPr>
              <w:t xml:space="preserve">              </w:t>
            </w:r>
          </w:p>
        </w:tc>
        <w:tc>
          <w:tcPr>
            <w:tcW w:w="4308" w:type="dxa"/>
            <w:tcBorders>
              <w:tl2br w:val="nil"/>
              <w:tr2bl w:val="nil"/>
            </w:tcBorders>
          </w:tcPr>
          <w:p w14:paraId="4127C1EC">
            <w:pPr>
              <w:snapToGrid w:val="0"/>
              <w:spacing w:line="6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法定代表人   </w:t>
            </w:r>
          </w:p>
          <w:p w14:paraId="64A5FB47">
            <w:pPr>
              <w:snapToGrid w:val="0"/>
              <w:spacing w:line="600" w:lineRule="exact"/>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或授权代表（签</w:t>
            </w:r>
            <w:r>
              <w:rPr>
                <w:rFonts w:hint="eastAsia" w:ascii="仿宋_GB2312" w:hAnsi="仿宋_GB2312" w:eastAsia="仿宋_GB2312" w:cs="仿宋_GB2312"/>
                <w:color w:val="000000"/>
                <w:kern w:val="0"/>
                <w:sz w:val="28"/>
                <w:szCs w:val="28"/>
                <w:lang w:eastAsia="zh-CN"/>
              </w:rPr>
              <w:t>章</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 xml:space="preserve"> </w:t>
            </w:r>
          </w:p>
        </w:tc>
      </w:tr>
      <w:tr w14:paraId="21FD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9" w:type="dxa"/>
            <w:tcBorders>
              <w:tl2br w:val="nil"/>
              <w:tr2bl w:val="nil"/>
            </w:tcBorders>
          </w:tcPr>
          <w:p w14:paraId="6AA9B2E1">
            <w:pPr>
              <w:snapToGrid w:val="0"/>
              <w:spacing w:line="6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r>
              <w:rPr>
                <w:rFonts w:hint="eastAsia" w:ascii="仿宋_GB2312" w:hAnsi="仿宋_GB2312" w:eastAsia="仿宋_GB2312" w:cs="仿宋_GB2312"/>
                <w:color w:val="000000"/>
                <w:kern w:val="0"/>
                <w:sz w:val="28"/>
                <w:szCs w:val="28"/>
                <w:u w:val="single"/>
              </w:rPr>
              <w:t xml:space="preserve">               </w:t>
            </w:r>
          </w:p>
        </w:tc>
        <w:tc>
          <w:tcPr>
            <w:tcW w:w="4308" w:type="dxa"/>
            <w:tcBorders>
              <w:tl2br w:val="nil"/>
              <w:tr2bl w:val="nil"/>
            </w:tcBorders>
          </w:tcPr>
          <w:p w14:paraId="018DD1CF">
            <w:pPr>
              <w:snapToGrid w:val="0"/>
              <w:spacing w:line="6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r>
              <w:rPr>
                <w:rFonts w:hint="eastAsia" w:ascii="仿宋_GB2312" w:hAnsi="仿宋_GB2312" w:eastAsia="仿宋_GB2312" w:cs="仿宋_GB2312"/>
                <w:color w:val="000000"/>
                <w:kern w:val="0"/>
                <w:sz w:val="28"/>
                <w:szCs w:val="28"/>
                <w:u w:val="single"/>
              </w:rPr>
              <w:t xml:space="preserve">                       </w:t>
            </w:r>
          </w:p>
        </w:tc>
      </w:tr>
      <w:tr w14:paraId="7B7B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9" w:type="dxa"/>
            <w:tcBorders>
              <w:tl2br w:val="nil"/>
              <w:tr2bl w:val="nil"/>
            </w:tcBorders>
          </w:tcPr>
          <w:p w14:paraId="113330CA">
            <w:pPr>
              <w:snapToGrid w:val="0"/>
              <w:spacing w:line="6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签约日期：     年    月    日</w:t>
            </w:r>
          </w:p>
        </w:tc>
        <w:tc>
          <w:tcPr>
            <w:tcW w:w="4308" w:type="dxa"/>
            <w:tcBorders>
              <w:tl2br w:val="nil"/>
              <w:tr2bl w:val="nil"/>
            </w:tcBorders>
          </w:tcPr>
          <w:p w14:paraId="4FE6BD23">
            <w:pPr>
              <w:snapToGrid w:val="0"/>
              <w:spacing w:line="6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签约日期：     年    月    日 </w:t>
            </w:r>
          </w:p>
        </w:tc>
      </w:tr>
    </w:tbl>
    <w:p w14:paraId="39DBE2D6"/>
    <w:p w14:paraId="68C89843">
      <w:pPr>
        <w:pStyle w:val="2"/>
        <w:ind w:left="420" w:leftChars="200"/>
      </w:pPr>
    </w:p>
    <w:p w14:paraId="17B187E3"/>
    <w:p w14:paraId="73E5C5CA"/>
    <w:p w14:paraId="04AC7EB3">
      <w:pPr>
        <w:pStyle w:val="2"/>
      </w:pPr>
    </w:p>
    <w:p w14:paraId="0D6CD5DF"/>
    <w:p w14:paraId="53A84F1F">
      <w:pPr>
        <w:pStyle w:val="2"/>
      </w:pPr>
    </w:p>
    <w:p w14:paraId="5E834B37"/>
    <w:p w14:paraId="7D33134A">
      <w:pPr>
        <w:pStyle w:val="2"/>
      </w:pPr>
    </w:p>
    <w:p w14:paraId="1EDBC60B"/>
    <w:p w14:paraId="74A84F68">
      <w:pPr>
        <w:pStyle w:val="2"/>
      </w:pPr>
    </w:p>
    <w:p w14:paraId="4375B9DE"/>
    <w:p w14:paraId="7ED261F2">
      <w:pPr>
        <w:pStyle w:val="2"/>
      </w:pPr>
    </w:p>
    <w:p w14:paraId="1339AD82"/>
    <w:p w14:paraId="64C9D978">
      <w:pPr>
        <w:pStyle w:val="2"/>
      </w:pPr>
    </w:p>
    <w:p w14:paraId="220AE5AB"/>
    <w:p w14:paraId="3386EA85">
      <w:pPr>
        <w:pStyle w:val="2"/>
      </w:pPr>
    </w:p>
    <w:p w14:paraId="1F8571DA"/>
    <w:p w14:paraId="36A1C29A">
      <w:pPr>
        <w:pStyle w:val="2"/>
      </w:pPr>
    </w:p>
    <w:p w14:paraId="67703BAD"/>
    <w:p w14:paraId="534FE4A1">
      <w:pPr>
        <w:pStyle w:val="2"/>
      </w:pPr>
    </w:p>
    <w:p w14:paraId="0982B2D1"/>
    <w:p w14:paraId="41DFED8C">
      <w:pPr>
        <w:pStyle w:val="2"/>
      </w:pPr>
    </w:p>
    <w:p w14:paraId="55E30FB9"/>
    <w:p w14:paraId="025BA58B">
      <w:pPr>
        <w:pStyle w:val="2"/>
        <w:rPr>
          <w:rFonts w:hint="eastAsia"/>
          <w:lang w:val="en-US" w:eastAsia="zh-CN"/>
        </w:rPr>
      </w:pPr>
      <w:r>
        <w:rPr>
          <w:rFonts w:hint="eastAsia"/>
          <w:lang w:val="en-US" w:eastAsia="zh-CN"/>
        </w:rPr>
        <w:t xml:space="preserve"> </w:t>
      </w:r>
    </w:p>
    <w:p w14:paraId="0695932E">
      <w:pPr>
        <w:rPr>
          <w:rFonts w:hint="eastAsia"/>
          <w:lang w:val="en-US" w:eastAsia="zh-CN"/>
        </w:rPr>
      </w:pPr>
    </w:p>
    <w:p w14:paraId="4018FAA3">
      <w:pPr>
        <w:pStyle w:val="2"/>
        <w:rPr>
          <w:rFonts w:hint="eastAsia"/>
          <w:lang w:val="en-US" w:eastAsia="zh-CN"/>
        </w:rPr>
      </w:pPr>
    </w:p>
    <w:p w14:paraId="47B91A28"/>
    <w:p w14:paraId="7BDA1EF9">
      <w:pPr>
        <w:pStyle w:val="2"/>
      </w:pPr>
    </w:p>
    <w:p w14:paraId="031C7F93"/>
    <w:p w14:paraId="3C1E89DE">
      <w:pPr>
        <w:pStyle w:val="2"/>
      </w:pPr>
    </w:p>
    <w:p w14:paraId="043C8B9B">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1：履约验收单</w:t>
      </w:r>
    </w:p>
    <w:p w14:paraId="1B41F148">
      <w:pPr>
        <w:spacing w:before="100" w:line="224" w:lineRule="auto"/>
        <w:jc w:val="right"/>
        <w:rPr>
          <w:rFonts w:ascii="黑体" w:hAnsi="黑体" w:eastAsia="黑体" w:cs="黑体"/>
          <w:sz w:val="31"/>
          <w:szCs w:val="31"/>
          <w:highlight w:val="none"/>
        </w:rPr>
      </w:pPr>
      <w:r>
        <w:rPr>
          <w:rFonts w:hint="eastAsia" w:ascii="黑体" w:hAnsi="黑体" w:eastAsia="黑体" w:cs="黑体"/>
          <w:sz w:val="31"/>
          <w:szCs w:val="31"/>
          <w:highlight w:val="none"/>
        </w:rPr>
        <w:t>EEF-XZ-B2-02</w:t>
      </w:r>
    </w:p>
    <w:p w14:paraId="610EE9CB">
      <w:pPr>
        <w:widowControl/>
        <w:jc w:val="center"/>
        <w:textAlignment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委托服务类项目履约验收单</w:t>
      </w:r>
    </w:p>
    <w:p w14:paraId="11AEF6B5">
      <w:pPr>
        <w:spacing w:line="108" w:lineRule="exact"/>
        <w:rPr>
          <w:highlight w:val="none"/>
        </w:rPr>
      </w:pPr>
    </w:p>
    <w:tbl>
      <w:tblPr>
        <w:tblStyle w:val="11"/>
        <w:tblW w:w="93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1"/>
        <w:gridCol w:w="1664"/>
        <w:gridCol w:w="174"/>
        <w:gridCol w:w="2376"/>
        <w:gridCol w:w="201"/>
        <w:gridCol w:w="2131"/>
      </w:tblGrid>
      <w:tr w14:paraId="3B00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393735C7">
            <w:pPr>
              <w:pStyle w:val="24"/>
              <w:spacing w:before="187" w:line="213" w:lineRule="auto"/>
              <w:ind w:left="804"/>
              <w:rPr>
                <w:rFonts w:ascii="仿宋" w:hAnsi="仿宋" w:eastAsia="仿宋" w:cs="仿宋"/>
                <w:highlight w:val="none"/>
              </w:rPr>
            </w:pPr>
            <w:r>
              <w:rPr>
                <w:rFonts w:hint="eastAsia" w:ascii="仿宋" w:hAnsi="仿宋" w:eastAsia="仿宋" w:cs="仿宋"/>
                <w:spacing w:val="3"/>
                <w:highlight w:val="none"/>
              </w:rPr>
              <w:t>项目名称</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51383D54">
            <w:pPr>
              <w:rPr>
                <w:rFonts w:ascii="仿宋" w:hAnsi="仿宋" w:eastAsia="仿宋" w:cs="仿宋"/>
                <w:highlight w:val="none"/>
              </w:rPr>
            </w:pPr>
          </w:p>
        </w:tc>
      </w:tr>
      <w:tr w14:paraId="42D6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4CEE09CA">
            <w:pPr>
              <w:pStyle w:val="24"/>
              <w:spacing w:before="193" w:line="207" w:lineRule="auto"/>
              <w:ind w:left="464"/>
              <w:rPr>
                <w:rFonts w:ascii="仿宋" w:hAnsi="仿宋" w:eastAsia="仿宋" w:cs="仿宋"/>
                <w:highlight w:val="none"/>
              </w:rPr>
            </w:pPr>
            <w:r>
              <w:rPr>
                <w:rFonts w:hint="eastAsia" w:ascii="仿宋" w:hAnsi="仿宋" w:eastAsia="仿宋" w:cs="仿宋"/>
                <w:spacing w:val="2"/>
                <w:highlight w:val="none"/>
              </w:rPr>
              <w:t>单位/</w:t>
            </w:r>
            <w:r>
              <w:rPr>
                <w:rFonts w:hint="eastAsia" w:ascii="仿宋" w:hAnsi="仿宋" w:eastAsia="仿宋" w:cs="仿宋"/>
                <w:spacing w:val="2"/>
                <w:highlight w:val="none"/>
                <w:lang w:eastAsia="zh-CN"/>
              </w:rPr>
              <w:t>科室</w:t>
            </w:r>
            <w:r>
              <w:rPr>
                <w:rFonts w:hint="eastAsia" w:ascii="仿宋" w:hAnsi="仿宋" w:eastAsia="仿宋" w:cs="仿宋"/>
                <w:spacing w:val="2"/>
                <w:highlight w:val="none"/>
              </w:rPr>
              <w:t>名称</w:t>
            </w:r>
          </w:p>
        </w:tc>
        <w:tc>
          <w:tcPr>
            <w:tcW w:w="1838" w:type="dxa"/>
            <w:gridSpan w:val="2"/>
            <w:tcBorders>
              <w:top w:val="single" w:color="auto" w:sz="4" w:space="0"/>
              <w:left w:val="single" w:color="auto" w:sz="4" w:space="0"/>
              <w:bottom w:val="single" w:color="auto" w:sz="4" w:space="0"/>
              <w:right w:val="single" w:color="auto" w:sz="4" w:space="0"/>
            </w:tcBorders>
            <w:noWrap w:val="0"/>
            <w:vAlign w:val="top"/>
          </w:tcPr>
          <w:p w14:paraId="0BCFB98E">
            <w:pPr>
              <w:rPr>
                <w:rFonts w:ascii="仿宋" w:hAnsi="仿宋" w:eastAsia="仿宋" w:cs="仿宋"/>
                <w:highlight w:val="none"/>
              </w:rPr>
            </w:pPr>
          </w:p>
        </w:tc>
        <w:tc>
          <w:tcPr>
            <w:tcW w:w="2577" w:type="dxa"/>
            <w:gridSpan w:val="2"/>
            <w:tcBorders>
              <w:top w:val="single" w:color="auto" w:sz="4" w:space="0"/>
              <w:left w:val="single" w:color="auto" w:sz="4" w:space="0"/>
              <w:bottom w:val="single" w:color="auto" w:sz="4" w:space="0"/>
              <w:right w:val="single" w:color="auto" w:sz="4" w:space="0"/>
            </w:tcBorders>
            <w:noWrap w:val="0"/>
            <w:vAlign w:val="top"/>
          </w:tcPr>
          <w:p w14:paraId="5FDE1AA5">
            <w:pPr>
              <w:pStyle w:val="24"/>
              <w:spacing w:before="182" w:line="214" w:lineRule="auto"/>
              <w:ind w:left="685"/>
              <w:rPr>
                <w:rFonts w:ascii="仿宋" w:hAnsi="仿宋" w:eastAsia="仿宋" w:cs="仿宋"/>
                <w:highlight w:val="none"/>
              </w:rPr>
            </w:pPr>
            <w:r>
              <w:rPr>
                <w:rFonts w:hint="eastAsia" w:ascii="仿宋" w:hAnsi="仿宋" w:eastAsia="仿宋" w:cs="仿宋"/>
                <w:spacing w:val="2"/>
                <w:highlight w:val="none"/>
              </w:rPr>
              <w:t>承接单位</w:t>
            </w:r>
          </w:p>
        </w:tc>
        <w:tc>
          <w:tcPr>
            <w:tcW w:w="2131" w:type="dxa"/>
            <w:tcBorders>
              <w:top w:val="single" w:color="auto" w:sz="4" w:space="0"/>
              <w:left w:val="single" w:color="auto" w:sz="4" w:space="0"/>
              <w:bottom w:val="single" w:color="auto" w:sz="4" w:space="0"/>
              <w:right w:val="single" w:color="auto" w:sz="4" w:space="0"/>
            </w:tcBorders>
            <w:noWrap w:val="0"/>
            <w:vAlign w:val="top"/>
          </w:tcPr>
          <w:p w14:paraId="6935F1CA">
            <w:pPr>
              <w:rPr>
                <w:rFonts w:ascii="Arial"/>
                <w:highlight w:val="none"/>
              </w:rPr>
            </w:pPr>
          </w:p>
        </w:tc>
      </w:tr>
      <w:tr w14:paraId="2023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6507E21B">
            <w:pPr>
              <w:pStyle w:val="24"/>
              <w:spacing w:before="194" w:line="219" w:lineRule="auto"/>
              <w:ind w:left="814"/>
              <w:rPr>
                <w:rFonts w:ascii="仿宋" w:hAnsi="仿宋" w:eastAsia="仿宋" w:cs="仿宋"/>
                <w:highlight w:val="none"/>
              </w:rPr>
            </w:pPr>
            <w:r>
              <w:rPr>
                <w:rFonts w:hint="eastAsia" w:ascii="仿宋" w:hAnsi="仿宋" w:eastAsia="仿宋" w:cs="仿宋"/>
                <w:spacing w:val="4"/>
                <w:highlight w:val="none"/>
              </w:rPr>
              <w:t>履约期限</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607C7F8F">
            <w:pPr>
              <w:rPr>
                <w:rFonts w:ascii="仿宋" w:hAnsi="仿宋" w:eastAsia="仿宋" w:cs="仿宋"/>
                <w:highlight w:val="none"/>
              </w:rPr>
            </w:pPr>
          </w:p>
        </w:tc>
      </w:tr>
      <w:tr w14:paraId="5B0F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6" w:hRule="atLeast"/>
        </w:trPr>
        <w:tc>
          <w:tcPr>
            <w:tcW w:w="9387" w:type="dxa"/>
            <w:gridSpan w:val="6"/>
            <w:tcBorders>
              <w:top w:val="single" w:color="auto" w:sz="4" w:space="0"/>
              <w:left w:val="single" w:color="auto" w:sz="4" w:space="0"/>
              <w:bottom w:val="single" w:color="auto" w:sz="4" w:space="0"/>
              <w:right w:val="single" w:color="auto" w:sz="4" w:space="0"/>
            </w:tcBorders>
            <w:noWrap w:val="0"/>
            <w:vAlign w:val="top"/>
          </w:tcPr>
          <w:p w14:paraId="00351F5E">
            <w:pPr>
              <w:pStyle w:val="24"/>
              <w:spacing w:before="183" w:line="539" w:lineRule="exact"/>
              <w:jc w:val="right"/>
              <w:rPr>
                <w:rFonts w:ascii="仿宋" w:hAnsi="仿宋" w:eastAsia="仿宋" w:cs="仿宋"/>
                <w:highlight w:val="none"/>
                <w:lang w:eastAsia="zh-CN"/>
              </w:rPr>
            </w:pPr>
            <w:r>
              <w:rPr>
                <w:rFonts w:hint="eastAsia" w:ascii="仿宋" w:hAnsi="仿宋" w:eastAsia="仿宋" w:cs="仿宋"/>
                <w:spacing w:val="4"/>
                <w:position w:val="17"/>
                <w:highlight w:val="none"/>
                <w:lang w:eastAsia="zh-CN"/>
              </w:rPr>
              <w:t>合同约定履约情况：（约定达到目标、实际完成目标、完成情况、</w:t>
            </w:r>
          </w:p>
          <w:p w14:paraId="3EAC1AC1">
            <w:pPr>
              <w:pStyle w:val="24"/>
              <w:spacing w:line="219" w:lineRule="auto"/>
              <w:ind w:left="104"/>
              <w:rPr>
                <w:rFonts w:ascii="仿宋" w:hAnsi="仿宋" w:eastAsia="仿宋" w:cs="仿宋"/>
                <w:highlight w:val="none"/>
                <w:lang w:eastAsia="zh-CN"/>
              </w:rPr>
            </w:pPr>
            <w:r>
              <w:rPr>
                <w:rFonts w:hint="eastAsia" w:ascii="仿宋" w:hAnsi="仿宋" w:eastAsia="仿宋" w:cs="仿宋"/>
                <w:spacing w:val="2"/>
                <w:highlight w:val="none"/>
                <w:lang w:eastAsia="zh-CN"/>
              </w:rPr>
              <w:t>资金使用情况、履约进度等，由乙方填写）</w:t>
            </w:r>
          </w:p>
          <w:p w14:paraId="26792D90">
            <w:pPr>
              <w:spacing w:line="321" w:lineRule="auto"/>
              <w:rPr>
                <w:rFonts w:ascii="仿宋" w:hAnsi="仿宋" w:eastAsia="仿宋" w:cs="仿宋"/>
                <w:highlight w:val="none"/>
              </w:rPr>
            </w:pPr>
          </w:p>
          <w:p w14:paraId="00E2213C">
            <w:pPr>
              <w:pStyle w:val="24"/>
              <w:spacing w:before="97" w:line="213" w:lineRule="auto"/>
              <w:ind w:left="2304" w:firstLine="1540" w:firstLineChars="500"/>
              <w:rPr>
                <w:rFonts w:ascii="仿宋" w:hAnsi="仿宋" w:eastAsia="仿宋" w:cs="仿宋"/>
                <w:highlight w:val="none"/>
                <w:lang w:eastAsia="zh-CN"/>
              </w:rPr>
            </w:pPr>
            <w:r>
              <w:rPr>
                <w:rFonts w:hint="eastAsia" w:ascii="仿宋" w:hAnsi="仿宋" w:eastAsia="仿宋" w:cs="仿宋"/>
                <w:spacing w:val="4"/>
                <w:highlight w:val="none"/>
                <w:lang w:eastAsia="zh-CN"/>
              </w:rPr>
              <w:t>承接单位负责人签字（公章）：</w:t>
            </w:r>
          </w:p>
        </w:tc>
      </w:tr>
      <w:tr w14:paraId="1A3E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8" w:hRule="atLeast"/>
        </w:trPr>
        <w:tc>
          <w:tcPr>
            <w:tcW w:w="9387" w:type="dxa"/>
            <w:gridSpan w:val="6"/>
            <w:tcBorders>
              <w:top w:val="single" w:color="auto" w:sz="4" w:space="0"/>
              <w:left w:val="single" w:color="auto" w:sz="4" w:space="0"/>
              <w:bottom w:val="single" w:color="auto" w:sz="4" w:space="0"/>
              <w:right w:val="single" w:color="auto" w:sz="4" w:space="0"/>
            </w:tcBorders>
            <w:noWrap w:val="0"/>
            <w:vAlign w:val="top"/>
          </w:tcPr>
          <w:p w14:paraId="68D79C19">
            <w:pPr>
              <w:pStyle w:val="24"/>
              <w:spacing w:before="185" w:line="219" w:lineRule="auto"/>
              <w:ind w:left="104"/>
              <w:rPr>
                <w:rFonts w:ascii="仿宋" w:hAnsi="仿宋" w:eastAsia="仿宋" w:cs="仿宋"/>
                <w:highlight w:val="none"/>
                <w:lang w:eastAsia="zh-CN"/>
              </w:rPr>
            </w:pPr>
            <w:r>
              <w:rPr>
                <w:rFonts w:hint="eastAsia" w:ascii="仿宋" w:hAnsi="仿宋" w:eastAsia="仿宋" w:cs="仿宋"/>
                <w:highlight w:val="none"/>
                <w:lang w:eastAsia="zh-CN"/>
              </w:rPr>
              <w:t>履约审核确认：按照合同约定，围绕项目既定绩效目标，</w:t>
            </w:r>
          </w:p>
          <w:p w14:paraId="2331C3C3">
            <w:pPr>
              <w:pStyle w:val="24"/>
              <w:spacing w:before="183" w:line="326" w:lineRule="auto"/>
              <w:ind w:left="104" w:right="131" w:firstLine="139"/>
              <w:rPr>
                <w:rFonts w:ascii="仿宋" w:hAnsi="仿宋" w:eastAsia="仿宋" w:cs="仿宋"/>
                <w:highlight w:val="none"/>
                <w:lang w:eastAsia="zh-CN"/>
              </w:rPr>
            </w:pPr>
            <w:r>
              <w:rPr>
                <w:rFonts w:hint="eastAsia" w:ascii="仿宋" w:hAnsi="仿宋" w:eastAsia="仿宋" w:cs="仿宋"/>
                <w:highlight w:val="none"/>
                <w:lang w:eastAsia="zh-CN"/>
              </w:rPr>
              <w:t>（已完成、部分完成、无法实现）合同约定事项和项目绩效目标各</w:t>
            </w:r>
            <w:r>
              <w:rPr>
                <w:rFonts w:hint="eastAsia" w:ascii="仿宋" w:hAnsi="仿宋" w:eastAsia="仿宋" w:cs="仿宋"/>
                <w:spacing w:val="13"/>
                <w:highlight w:val="none"/>
                <w:lang w:eastAsia="zh-CN"/>
              </w:rPr>
              <w:t xml:space="preserve"> </w:t>
            </w:r>
            <w:r>
              <w:rPr>
                <w:rFonts w:hint="eastAsia" w:ascii="仿宋" w:hAnsi="仿宋" w:eastAsia="仿宋" w:cs="仿宋"/>
                <w:spacing w:val="-3"/>
                <w:highlight w:val="none"/>
                <w:lang w:eastAsia="zh-CN"/>
              </w:rPr>
              <w:t>项指标，据此，                   （</w:t>
            </w:r>
            <w:r>
              <w:rPr>
                <w:rFonts w:hint="eastAsia" w:ascii="仿宋" w:hAnsi="仿宋" w:eastAsia="仿宋" w:cs="仿宋"/>
                <w:spacing w:val="-4"/>
                <w:highlight w:val="none"/>
                <w:lang w:eastAsia="zh-CN"/>
              </w:rPr>
              <w:t>达到验收标准，同意支付尾</w:t>
            </w:r>
          </w:p>
          <w:p w14:paraId="3972ADCA">
            <w:pPr>
              <w:pStyle w:val="24"/>
              <w:spacing w:line="218" w:lineRule="auto"/>
              <w:ind w:left="104"/>
              <w:rPr>
                <w:rFonts w:ascii="仿宋" w:hAnsi="仿宋" w:eastAsia="仿宋" w:cs="仿宋"/>
                <w:highlight w:val="none"/>
                <w:lang w:eastAsia="zh-CN"/>
              </w:rPr>
            </w:pPr>
            <w:r>
              <w:rPr>
                <w:rFonts w:hint="eastAsia" w:ascii="仿宋" w:hAnsi="仿宋" w:eastAsia="仿宋" w:cs="仿宋"/>
                <w:spacing w:val="3"/>
                <w:highlight w:val="none"/>
                <w:lang w:eastAsia="zh-CN"/>
              </w:rPr>
              <w:t>款；未达到验收标准，拟相应核减资金**万</w:t>
            </w:r>
            <w:r>
              <w:rPr>
                <w:rFonts w:hint="eastAsia" w:ascii="仿宋" w:hAnsi="仿宋" w:eastAsia="仿宋" w:cs="仿宋"/>
                <w:spacing w:val="2"/>
                <w:highlight w:val="none"/>
                <w:lang w:eastAsia="zh-CN"/>
              </w:rPr>
              <w:t>元）</w:t>
            </w:r>
          </w:p>
        </w:tc>
      </w:tr>
      <w:tr w14:paraId="5CC8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004DE118">
            <w:pPr>
              <w:pStyle w:val="24"/>
              <w:spacing w:before="217" w:line="219" w:lineRule="auto"/>
              <w:ind w:left="104"/>
              <w:rPr>
                <w:rFonts w:ascii="仿宋" w:hAnsi="仿宋" w:eastAsia="仿宋" w:cs="仿宋"/>
                <w:highlight w:val="none"/>
              </w:rPr>
            </w:pPr>
            <w:r>
              <w:rPr>
                <w:rFonts w:hint="eastAsia" w:ascii="仿宋" w:hAnsi="仿宋" w:eastAsia="仿宋" w:cs="仿宋"/>
                <w:spacing w:val="-1"/>
                <w:highlight w:val="none"/>
              </w:rPr>
              <w:t>数量指标完成情况：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7B4DC61B">
            <w:pPr>
              <w:pStyle w:val="24"/>
              <w:spacing w:before="238" w:line="216" w:lineRule="auto"/>
              <w:jc w:val="center"/>
              <w:rPr>
                <w:rFonts w:ascii="仿宋" w:hAnsi="仿宋" w:eastAsia="仿宋" w:cs="仿宋"/>
                <w:highlight w:val="none"/>
              </w:rPr>
            </w:pPr>
            <w:r>
              <w:rPr>
                <w:rFonts w:hint="eastAsia" w:ascii="仿宋" w:hAnsi="仿宋" w:eastAsia="仿宋" w:cs="仿宋"/>
                <w:spacing w:val="5"/>
                <w:highlight w:val="none"/>
              </w:rPr>
              <w:t>□是□否</w:t>
            </w:r>
          </w:p>
        </w:tc>
      </w:tr>
      <w:tr w14:paraId="415F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71D6B837">
            <w:pPr>
              <w:pStyle w:val="24"/>
              <w:spacing w:before="218" w:line="219" w:lineRule="auto"/>
              <w:ind w:left="104"/>
              <w:rPr>
                <w:rFonts w:ascii="仿宋" w:hAnsi="仿宋" w:eastAsia="仿宋" w:cs="仿宋"/>
                <w:highlight w:val="none"/>
              </w:rPr>
            </w:pPr>
            <w:r>
              <w:rPr>
                <w:rFonts w:hint="eastAsia" w:ascii="仿宋" w:hAnsi="仿宋" w:eastAsia="仿宋" w:cs="仿宋"/>
                <w:spacing w:val="-1"/>
                <w:highlight w:val="none"/>
              </w:rPr>
              <w:t>质量指标完成情况：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2B04BE98">
            <w:pPr>
              <w:pStyle w:val="24"/>
              <w:spacing w:before="239" w:line="216" w:lineRule="auto"/>
              <w:jc w:val="center"/>
              <w:rPr>
                <w:rFonts w:ascii="仿宋" w:hAnsi="仿宋" w:eastAsia="仿宋" w:cs="仿宋"/>
                <w:highlight w:val="none"/>
              </w:rPr>
            </w:pPr>
            <w:r>
              <w:rPr>
                <w:rFonts w:hint="eastAsia" w:ascii="仿宋" w:hAnsi="仿宋" w:eastAsia="仿宋" w:cs="仿宋"/>
                <w:spacing w:val="5"/>
                <w:highlight w:val="none"/>
              </w:rPr>
              <w:t>□是□否</w:t>
            </w:r>
          </w:p>
        </w:tc>
      </w:tr>
      <w:tr w14:paraId="584A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68EB3ED5">
            <w:pPr>
              <w:pStyle w:val="24"/>
              <w:spacing w:before="238" w:line="219" w:lineRule="auto"/>
              <w:ind w:left="104"/>
              <w:rPr>
                <w:rFonts w:ascii="仿宋" w:hAnsi="仿宋" w:eastAsia="仿宋" w:cs="仿宋"/>
                <w:highlight w:val="none"/>
              </w:rPr>
            </w:pPr>
            <w:r>
              <w:rPr>
                <w:rFonts w:hint="eastAsia" w:ascii="仿宋" w:hAnsi="仿宋" w:eastAsia="仿宋" w:cs="仿宋"/>
                <w:spacing w:val="-1"/>
                <w:highlight w:val="none"/>
              </w:rPr>
              <w:t>进度指标完成情况：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157EC45A">
            <w:pPr>
              <w:pStyle w:val="24"/>
              <w:spacing w:before="254" w:line="229" w:lineRule="auto"/>
              <w:jc w:val="center"/>
              <w:rPr>
                <w:rFonts w:ascii="仿宋" w:hAnsi="仿宋" w:eastAsia="仿宋" w:cs="仿宋"/>
                <w:highlight w:val="none"/>
              </w:rPr>
            </w:pPr>
            <w:r>
              <w:rPr>
                <w:rFonts w:hint="eastAsia" w:ascii="仿宋" w:hAnsi="仿宋" w:eastAsia="仿宋" w:cs="仿宋"/>
                <w:spacing w:val="10"/>
                <w:highlight w:val="none"/>
              </w:rPr>
              <w:t>□是□否</w:t>
            </w:r>
          </w:p>
        </w:tc>
      </w:tr>
      <w:tr w14:paraId="7D67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0D41BCB6">
            <w:pPr>
              <w:pStyle w:val="24"/>
              <w:spacing w:before="267" w:line="219" w:lineRule="auto"/>
              <w:ind w:left="104"/>
              <w:rPr>
                <w:rFonts w:ascii="仿宋" w:hAnsi="仿宋" w:eastAsia="仿宋" w:cs="仿宋"/>
                <w:highlight w:val="none"/>
              </w:rPr>
            </w:pPr>
            <w:r>
              <w:rPr>
                <w:rFonts w:hint="eastAsia" w:ascii="仿宋" w:hAnsi="仿宋" w:eastAsia="仿宋" w:cs="仿宋"/>
                <w:spacing w:val="-1"/>
                <w:highlight w:val="none"/>
              </w:rPr>
              <w:t>成本指标完成情况：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0397EAA6">
            <w:pPr>
              <w:pStyle w:val="24"/>
              <w:spacing w:before="265" w:line="229" w:lineRule="auto"/>
              <w:jc w:val="center"/>
              <w:rPr>
                <w:rFonts w:ascii="仿宋" w:hAnsi="仿宋" w:eastAsia="仿宋" w:cs="仿宋"/>
                <w:highlight w:val="none"/>
              </w:rPr>
            </w:pPr>
            <w:r>
              <w:rPr>
                <w:rFonts w:hint="eastAsia" w:ascii="仿宋" w:hAnsi="仿宋" w:eastAsia="仿宋" w:cs="仿宋"/>
                <w:spacing w:val="5"/>
                <w:highlight w:val="none"/>
              </w:rPr>
              <w:t>□是□否</w:t>
            </w:r>
          </w:p>
        </w:tc>
      </w:tr>
      <w:tr w14:paraId="3886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3F20F486">
            <w:pPr>
              <w:pStyle w:val="24"/>
              <w:spacing w:before="200" w:line="539" w:lineRule="exact"/>
              <w:ind w:left="104"/>
              <w:rPr>
                <w:rFonts w:ascii="仿宋" w:hAnsi="仿宋" w:eastAsia="仿宋" w:cs="仿宋"/>
                <w:highlight w:val="none"/>
                <w:lang w:eastAsia="zh-CN"/>
              </w:rPr>
            </w:pPr>
            <w:r>
              <w:rPr>
                <w:rFonts w:hint="eastAsia" w:ascii="仿宋" w:hAnsi="仿宋" w:eastAsia="仿宋" w:cs="仿宋"/>
                <w:spacing w:val="1"/>
                <w:position w:val="17"/>
                <w:highlight w:val="none"/>
                <w:lang w:eastAsia="zh-CN"/>
              </w:rPr>
              <w:t>效果及服务对象满</w:t>
            </w:r>
          </w:p>
          <w:p w14:paraId="1C06E457">
            <w:pPr>
              <w:pStyle w:val="24"/>
              <w:spacing w:before="1" w:line="214" w:lineRule="auto"/>
              <w:ind w:left="104"/>
              <w:rPr>
                <w:rFonts w:ascii="仿宋" w:hAnsi="仿宋" w:eastAsia="仿宋" w:cs="仿宋"/>
                <w:highlight w:val="none"/>
                <w:lang w:eastAsia="zh-CN"/>
              </w:rPr>
            </w:pPr>
            <w:r>
              <w:rPr>
                <w:rFonts w:hint="eastAsia" w:ascii="仿宋" w:hAnsi="仿宋" w:eastAsia="仿宋" w:cs="仿宋"/>
                <w:highlight w:val="none"/>
                <w:lang w:eastAsia="zh-CN"/>
              </w:rPr>
              <w:t>意度指标完成情况：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39A53829">
            <w:pPr>
              <w:spacing w:line="391" w:lineRule="auto"/>
              <w:rPr>
                <w:rFonts w:ascii="仿宋" w:hAnsi="仿宋" w:eastAsia="仿宋" w:cs="仿宋"/>
                <w:highlight w:val="none"/>
              </w:rPr>
            </w:pPr>
          </w:p>
          <w:p w14:paraId="243E2B72">
            <w:pPr>
              <w:pStyle w:val="24"/>
              <w:spacing w:before="97" w:line="229" w:lineRule="auto"/>
              <w:jc w:val="center"/>
              <w:rPr>
                <w:rFonts w:ascii="仿宋" w:hAnsi="仿宋" w:eastAsia="仿宋" w:cs="仿宋"/>
                <w:highlight w:val="none"/>
              </w:rPr>
            </w:pPr>
            <w:r>
              <w:rPr>
                <w:rFonts w:hint="eastAsia" w:ascii="仿宋" w:hAnsi="仿宋" w:eastAsia="仿宋" w:cs="仿宋"/>
                <w:spacing w:val="5"/>
                <w:highlight w:val="none"/>
              </w:rPr>
              <w:t>□是□否</w:t>
            </w:r>
          </w:p>
        </w:tc>
      </w:tr>
      <w:tr w14:paraId="361C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trPr>
        <w:tc>
          <w:tcPr>
            <w:tcW w:w="2841" w:type="dxa"/>
            <w:tcBorders>
              <w:top w:val="single" w:color="auto" w:sz="4" w:space="0"/>
              <w:left w:val="single" w:color="auto" w:sz="4" w:space="0"/>
              <w:bottom w:val="single" w:color="auto" w:sz="4" w:space="0"/>
              <w:right w:val="single" w:color="auto" w:sz="4" w:space="0"/>
            </w:tcBorders>
            <w:noWrap w:val="0"/>
            <w:vAlign w:val="center"/>
          </w:tcPr>
          <w:p w14:paraId="07161A47">
            <w:pPr>
              <w:pStyle w:val="24"/>
              <w:spacing w:before="97" w:line="219" w:lineRule="auto"/>
              <w:jc w:val="center"/>
              <w:rPr>
                <w:rFonts w:hint="eastAsia" w:ascii="仿宋" w:hAnsi="仿宋" w:eastAsia="仿宋" w:cs="仿宋"/>
                <w:spacing w:val="-1"/>
                <w:highlight w:val="none"/>
                <w:lang w:eastAsia="zh-CN"/>
              </w:rPr>
            </w:pPr>
            <w:r>
              <w:rPr>
                <w:rFonts w:hint="eastAsia" w:ascii="仿宋" w:hAnsi="仿宋" w:eastAsia="仿宋" w:cs="仿宋"/>
                <w:spacing w:val="-1"/>
                <w:highlight w:val="none"/>
                <w:lang w:eastAsia="zh-CN"/>
              </w:rPr>
              <w:t>项目科室负责人</w:t>
            </w:r>
          </w:p>
          <w:p w14:paraId="5AB76437">
            <w:pPr>
              <w:pStyle w:val="24"/>
              <w:spacing w:before="97" w:line="219" w:lineRule="auto"/>
              <w:jc w:val="center"/>
              <w:rPr>
                <w:rFonts w:ascii="仿宋" w:hAnsi="仿宋" w:eastAsia="仿宋" w:cs="仿宋"/>
                <w:highlight w:val="none"/>
                <w:lang w:eastAsia="zh-CN"/>
              </w:rPr>
            </w:pPr>
            <w:r>
              <w:rPr>
                <w:rFonts w:hint="eastAsia" w:ascii="仿宋" w:hAnsi="仿宋" w:eastAsia="仿宋" w:cs="仿宋"/>
                <w:spacing w:val="-1"/>
                <w:highlight w:val="none"/>
                <w:lang w:eastAsia="zh-CN"/>
              </w:rPr>
              <w:t>签字：</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FF41020">
            <w:pPr>
              <w:jc w:val="center"/>
              <w:rPr>
                <w:rFonts w:ascii="仿宋" w:hAnsi="仿宋" w:eastAsia="仿宋" w:cs="仿宋"/>
                <w:highlight w:val="none"/>
              </w:rPr>
            </w:pP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6A6D08DA">
            <w:pPr>
              <w:pStyle w:val="24"/>
              <w:spacing w:line="205" w:lineRule="auto"/>
              <w:jc w:val="center"/>
              <w:rPr>
                <w:rFonts w:ascii="仿宋" w:hAnsi="仿宋" w:eastAsia="仿宋" w:cs="仿宋"/>
                <w:highlight w:val="none"/>
                <w:lang w:eastAsia="zh-CN"/>
              </w:rPr>
            </w:pPr>
            <w:r>
              <w:rPr>
                <w:rFonts w:hint="eastAsia" w:ascii="仿宋" w:hAnsi="仿宋" w:eastAsia="仿宋" w:cs="仿宋"/>
                <w:spacing w:val="-1"/>
                <w:highlight w:val="none"/>
                <w:lang w:eastAsia="zh-CN"/>
              </w:rPr>
              <w:t>项目科室主管领导签字（公章）：</w:t>
            </w:r>
          </w:p>
        </w:tc>
        <w:tc>
          <w:tcPr>
            <w:tcW w:w="2332" w:type="dxa"/>
            <w:gridSpan w:val="2"/>
            <w:tcBorders>
              <w:top w:val="single" w:color="auto" w:sz="4" w:space="0"/>
              <w:left w:val="single" w:color="auto" w:sz="4" w:space="0"/>
              <w:bottom w:val="single" w:color="auto" w:sz="4" w:space="0"/>
              <w:right w:val="single" w:color="auto" w:sz="4" w:space="0"/>
            </w:tcBorders>
            <w:noWrap w:val="0"/>
            <w:vAlign w:val="center"/>
          </w:tcPr>
          <w:p w14:paraId="07B21D83">
            <w:pPr>
              <w:jc w:val="center"/>
              <w:rPr>
                <w:rFonts w:ascii="Arial"/>
                <w:highlight w:val="none"/>
              </w:rPr>
            </w:pPr>
          </w:p>
        </w:tc>
      </w:tr>
    </w:tbl>
    <w:p w14:paraId="447B12A6">
      <w:pPr>
        <w:pStyle w:val="24"/>
        <w:spacing w:line="205" w:lineRule="auto"/>
        <w:jc w:val="right"/>
        <w:rPr>
          <w:rFonts w:ascii="仿宋" w:hAnsi="仿宋" w:eastAsia="仿宋" w:cs="仿宋"/>
          <w:spacing w:val="-1"/>
          <w:highlight w:val="none"/>
          <w:lang w:eastAsia="zh-CN"/>
        </w:rPr>
        <w:sectPr>
          <w:footerReference r:id="rId3" w:type="default"/>
          <w:pgSz w:w="11900" w:h="16830"/>
          <w:pgMar w:top="1430" w:right="1435" w:bottom="1738" w:left="1215" w:header="0" w:footer="1429" w:gutter="0"/>
          <w:cols w:space="720" w:num="1"/>
        </w:sectPr>
      </w:pPr>
      <w:r>
        <w:rPr>
          <w:rFonts w:hint="eastAsia" w:ascii="仿宋" w:hAnsi="仿宋" w:eastAsia="仿宋" w:cs="仿宋"/>
          <w:spacing w:val="-1"/>
          <w:highlight w:val="none"/>
          <w:lang w:eastAsia="zh-CN"/>
        </w:rPr>
        <w:t>日期：   年   月    日</w:t>
      </w:r>
    </w:p>
    <w:p w14:paraId="7A3E5845">
      <w:pPr>
        <w:pStyle w:val="2"/>
      </w:pPr>
    </w:p>
    <w:p w14:paraId="2B480CF8"/>
    <w:p w14:paraId="4ED26EC5">
      <w:pPr>
        <w:pStyle w:val="2"/>
        <w:rPr>
          <w:rFonts w:hint="eastAsia" w:ascii="仿宋_GB2312" w:hAnsi="仿宋_GB2312" w:eastAsia="仿宋_GB2312" w:cs="仿宋_GB2312"/>
          <w:sz w:val="32"/>
          <w:szCs w:val="32"/>
          <w:lang w:val="en-US" w:eastAsia="zh-CN"/>
        </w:rPr>
        <w:sectPr>
          <w:endnotePr>
            <w:numFmt w:val="decimal"/>
          </w:endnotePr>
          <w:pgSz w:w="11906" w:h="16838"/>
          <w:pgMar w:top="1247" w:right="1587" w:bottom="1247" w:left="1587" w:header="850" w:footer="850" w:gutter="0"/>
          <w:pgNumType w:fmt="decimal"/>
          <w:cols w:space="720" w:num="1"/>
          <w:docGrid w:linePitch="462" w:charSpace="0"/>
        </w:sectPr>
      </w:pPr>
      <w:r>
        <w:rPr>
          <w:rFonts w:hint="eastAsia" w:ascii="仿宋_GB2312" w:hAnsi="仿宋_GB2312" w:eastAsia="仿宋_GB2312" w:cs="仿宋_GB2312"/>
          <w:sz w:val="32"/>
          <w:szCs w:val="32"/>
          <w:lang w:val="en-US" w:eastAsia="zh-CN"/>
        </w:rPr>
        <w:t>附件2：保密承诺书（由中选人提供）</w:t>
      </w:r>
    </w:p>
    <w:p w14:paraId="08090C40">
      <w:pPr>
        <w:pStyle w:val="10"/>
        <w:ind w:left="0" w:leftChars="0" w:firstLine="0" w:firstLineChars="0"/>
      </w:pPr>
    </w:p>
    <w:p w14:paraId="1F220ACF">
      <w:pPr>
        <w:pStyle w:val="2"/>
      </w:pPr>
    </w:p>
    <w:p w14:paraId="47D25AB7">
      <w:pPr>
        <w:numPr>
          <w:ilvl w:val="0"/>
          <w:numId w:val="6"/>
        </w:numPr>
        <w:spacing w:line="560" w:lineRule="exact"/>
        <w:jc w:val="center"/>
        <w:outlineLvl w:val="0"/>
        <w:rPr>
          <w:rFonts w:ascii="仿宋_GB2312" w:hAnsi="仿宋_GB2312" w:eastAsia="仿宋_GB2312" w:cs="仿宋_GB2312"/>
          <w:b/>
          <w:sz w:val="32"/>
        </w:rPr>
      </w:pPr>
      <w:bookmarkStart w:id="47" w:name="_Toc13496"/>
      <w:bookmarkStart w:id="48" w:name="_Toc11627"/>
      <w:bookmarkStart w:id="49" w:name="_Toc5728"/>
      <w:bookmarkStart w:id="50" w:name="_Toc11691"/>
      <w:bookmarkStart w:id="51" w:name="_Toc23366"/>
      <w:r>
        <w:rPr>
          <w:rFonts w:hint="eastAsia" w:ascii="仿宋_GB2312" w:hAnsi="仿宋_GB2312" w:eastAsia="仿宋_GB2312" w:cs="仿宋_GB2312"/>
          <w:b/>
          <w:sz w:val="32"/>
        </w:rPr>
        <w:t>评审方法及标准（参考）</w:t>
      </w:r>
      <w:bookmarkEnd w:id="47"/>
      <w:bookmarkEnd w:id="48"/>
      <w:bookmarkEnd w:id="49"/>
      <w:bookmarkEnd w:id="50"/>
      <w:bookmarkEnd w:id="51"/>
    </w:p>
    <w:p w14:paraId="141FF811">
      <w:pPr>
        <w:pStyle w:val="2"/>
      </w:pPr>
    </w:p>
    <w:p w14:paraId="2AA440CC">
      <w:pPr>
        <w:spacing w:line="560" w:lineRule="exact"/>
        <w:ind w:firstLine="281" w:firstLineChars="1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一、分值分配                                                 </w:t>
      </w:r>
    </w:p>
    <w:tbl>
      <w:tblPr>
        <w:tblStyle w:val="1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4611"/>
      </w:tblGrid>
      <w:tr w14:paraId="6B72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032" w:type="dxa"/>
            <w:tcBorders>
              <w:top w:val="single" w:color="auto" w:sz="4" w:space="0"/>
              <w:left w:val="single" w:color="auto" w:sz="4" w:space="0"/>
              <w:bottom w:val="single" w:color="auto" w:sz="4" w:space="0"/>
              <w:right w:val="single" w:color="auto" w:sz="4" w:space="0"/>
            </w:tcBorders>
            <w:vAlign w:val="center"/>
          </w:tcPr>
          <w:p w14:paraId="31542EA8">
            <w:pPr>
              <w:tabs>
                <w:tab w:val="left" w:pos="420"/>
              </w:tabs>
              <w:adjustRightInd w:val="0"/>
              <w:spacing w:line="360" w:lineRule="exact"/>
              <w:jc w:val="center"/>
              <w:rPr>
                <w:rFonts w:ascii="仿宋_GB2312" w:hAnsi="仿宋" w:eastAsia="仿宋_GB2312"/>
                <w:b/>
                <w:kern w:val="0"/>
                <w:sz w:val="24"/>
                <w:szCs w:val="21"/>
              </w:rPr>
            </w:pPr>
            <w:r>
              <w:rPr>
                <w:rFonts w:hint="eastAsia" w:ascii="仿宋_GB2312" w:hAnsi="仿宋" w:eastAsia="仿宋_GB2312"/>
                <w:b/>
                <w:kern w:val="0"/>
                <w:sz w:val="24"/>
                <w:szCs w:val="21"/>
              </w:rPr>
              <w:t>评 分 因 素</w:t>
            </w:r>
          </w:p>
        </w:tc>
        <w:tc>
          <w:tcPr>
            <w:tcW w:w="4615" w:type="dxa"/>
            <w:tcBorders>
              <w:top w:val="single" w:color="auto" w:sz="4" w:space="0"/>
              <w:left w:val="single" w:color="auto" w:sz="4" w:space="0"/>
              <w:bottom w:val="single" w:color="auto" w:sz="4" w:space="0"/>
              <w:right w:val="single" w:color="auto" w:sz="4" w:space="0"/>
            </w:tcBorders>
            <w:vAlign w:val="center"/>
          </w:tcPr>
          <w:p w14:paraId="71A8E81D">
            <w:pPr>
              <w:tabs>
                <w:tab w:val="left" w:pos="420"/>
              </w:tabs>
              <w:adjustRightInd w:val="0"/>
              <w:spacing w:line="360" w:lineRule="exact"/>
              <w:jc w:val="center"/>
              <w:rPr>
                <w:rFonts w:ascii="仿宋_GB2312" w:hAnsi="仿宋" w:eastAsia="仿宋_GB2312"/>
                <w:b/>
                <w:kern w:val="0"/>
                <w:sz w:val="24"/>
                <w:szCs w:val="21"/>
              </w:rPr>
            </w:pPr>
            <w:r>
              <w:rPr>
                <w:rFonts w:hint="eastAsia" w:ascii="仿宋_GB2312" w:hAnsi="仿宋" w:eastAsia="仿宋_GB2312"/>
                <w:b/>
                <w:kern w:val="0"/>
                <w:sz w:val="24"/>
                <w:szCs w:val="21"/>
              </w:rPr>
              <w:t>分 值 分 配</w:t>
            </w:r>
          </w:p>
        </w:tc>
      </w:tr>
      <w:tr w14:paraId="7FA4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093E62F0">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价格部分</w:t>
            </w:r>
          </w:p>
        </w:tc>
        <w:tc>
          <w:tcPr>
            <w:tcW w:w="4615" w:type="dxa"/>
            <w:tcBorders>
              <w:top w:val="single" w:color="auto" w:sz="4" w:space="0"/>
              <w:left w:val="single" w:color="auto" w:sz="4" w:space="0"/>
              <w:bottom w:val="single" w:color="auto" w:sz="4" w:space="0"/>
              <w:right w:val="single" w:color="auto" w:sz="4" w:space="0"/>
            </w:tcBorders>
            <w:vAlign w:val="center"/>
          </w:tcPr>
          <w:p w14:paraId="662796C8">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10分</w:t>
            </w:r>
          </w:p>
        </w:tc>
      </w:tr>
      <w:tr w14:paraId="3758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1AE9C486">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商务部分</w:t>
            </w:r>
          </w:p>
        </w:tc>
        <w:tc>
          <w:tcPr>
            <w:tcW w:w="4615" w:type="dxa"/>
            <w:tcBorders>
              <w:top w:val="single" w:color="auto" w:sz="4" w:space="0"/>
              <w:left w:val="single" w:color="auto" w:sz="4" w:space="0"/>
              <w:bottom w:val="single" w:color="auto" w:sz="4" w:space="0"/>
              <w:right w:val="single" w:color="auto" w:sz="4" w:space="0"/>
            </w:tcBorders>
            <w:vAlign w:val="center"/>
          </w:tcPr>
          <w:p w14:paraId="56B130C2">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lang w:val="en-US" w:eastAsia="zh-CN"/>
              </w:rPr>
              <w:t>16</w:t>
            </w:r>
            <w:r>
              <w:rPr>
                <w:rFonts w:hint="eastAsia" w:ascii="仿宋_GB2312" w:hAnsi="仿宋" w:eastAsia="仿宋_GB2312"/>
                <w:kern w:val="0"/>
                <w:sz w:val="24"/>
                <w:szCs w:val="21"/>
              </w:rPr>
              <w:t>分</w:t>
            </w:r>
          </w:p>
        </w:tc>
      </w:tr>
      <w:tr w14:paraId="7A40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2" w:type="dxa"/>
            <w:tcBorders>
              <w:top w:val="single" w:color="auto" w:sz="4" w:space="0"/>
              <w:left w:val="single" w:color="auto" w:sz="4" w:space="0"/>
              <w:bottom w:val="single" w:color="auto" w:sz="4" w:space="0"/>
              <w:right w:val="single" w:color="auto" w:sz="4" w:space="0"/>
            </w:tcBorders>
            <w:vAlign w:val="center"/>
          </w:tcPr>
          <w:p w14:paraId="4929BD9F">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服务部分</w:t>
            </w:r>
          </w:p>
        </w:tc>
        <w:tc>
          <w:tcPr>
            <w:tcW w:w="4615" w:type="dxa"/>
            <w:tcBorders>
              <w:top w:val="single" w:color="auto" w:sz="4" w:space="0"/>
              <w:left w:val="single" w:color="auto" w:sz="4" w:space="0"/>
              <w:bottom w:val="single" w:color="auto" w:sz="4" w:space="0"/>
              <w:right w:val="single" w:color="auto" w:sz="4" w:space="0"/>
            </w:tcBorders>
            <w:vAlign w:val="center"/>
          </w:tcPr>
          <w:p w14:paraId="397FC245">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lang w:val="en-US" w:eastAsia="zh-CN"/>
              </w:rPr>
              <w:t>74</w:t>
            </w:r>
            <w:r>
              <w:rPr>
                <w:rFonts w:hint="eastAsia" w:ascii="仿宋_GB2312" w:hAnsi="仿宋" w:eastAsia="仿宋_GB2312"/>
                <w:kern w:val="0"/>
                <w:sz w:val="24"/>
                <w:szCs w:val="21"/>
              </w:rPr>
              <w:t>分</w:t>
            </w:r>
          </w:p>
        </w:tc>
      </w:tr>
      <w:tr w14:paraId="077F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4D118BF3">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合  计</w:t>
            </w:r>
          </w:p>
        </w:tc>
        <w:tc>
          <w:tcPr>
            <w:tcW w:w="4615" w:type="dxa"/>
            <w:tcBorders>
              <w:top w:val="single" w:color="auto" w:sz="4" w:space="0"/>
              <w:left w:val="single" w:color="auto" w:sz="4" w:space="0"/>
              <w:bottom w:val="single" w:color="auto" w:sz="4" w:space="0"/>
              <w:right w:val="single" w:color="auto" w:sz="4" w:space="0"/>
            </w:tcBorders>
            <w:vAlign w:val="center"/>
          </w:tcPr>
          <w:p w14:paraId="5EC7F2EB">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100分</w:t>
            </w:r>
          </w:p>
        </w:tc>
      </w:tr>
    </w:tbl>
    <w:p w14:paraId="287B1D9E">
      <w:pPr>
        <w:tabs>
          <w:tab w:val="left" w:pos="420"/>
        </w:tabs>
        <w:adjustRightInd w:val="0"/>
        <w:spacing w:line="560" w:lineRule="exact"/>
        <w:ind w:firstLine="281" w:firstLineChars="1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二、评审</w:t>
      </w:r>
      <w:r>
        <w:rPr>
          <w:rFonts w:hint="eastAsia" w:ascii="仿宋_GB2312" w:hAnsi="仿宋_GB2312" w:eastAsia="仿宋_GB2312" w:cs="仿宋_GB2312"/>
          <w:b/>
          <w:sz w:val="28"/>
          <w:szCs w:val="28"/>
          <w:lang w:eastAsia="zh-CN"/>
        </w:rPr>
        <w:t>标准</w:t>
      </w:r>
    </w:p>
    <w:p w14:paraId="12CAFE92">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1.价格部分</w:t>
      </w:r>
    </w:p>
    <w:tbl>
      <w:tblPr>
        <w:tblStyle w:val="1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2887"/>
        <w:gridCol w:w="3345"/>
      </w:tblGrid>
      <w:tr w14:paraId="4781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C522BEC">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C3E261A">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内  容</w:t>
            </w:r>
          </w:p>
        </w:tc>
        <w:tc>
          <w:tcPr>
            <w:tcW w:w="2889" w:type="dxa"/>
            <w:tcBorders>
              <w:top w:val="single" w:color="auto" w:sz="4" w:space="0"/>
              <w:left w:val="single" w:color="auto" w:sz="4" w:space="0"/>
              <w:bottom w:val="single" w:color="auto" w:sz="4" w:space="0"/>
              <w:right w:val="single" w:color="auto" w:sz="4" w:space="0"/>
            </w:tcBorders>
            <w:vAlign w:val="center"/>
          </w:tcPr>
          <w:p w14:paraId="164BA9BA">
            <w:pPr>
              <w:tabs>
                <w:tab w:val="left" w:pos="420"/>
              </w:tabs>
              <w:adjustRightInd w:val="0"/>
              <w:spacing w:line="360" w:lineRule="exact"/>
              <w:jc w:val="center"/>
              <w:rPr>
                <w:rFonts w:hint="eastAsia" w:ascii="仿宋_GB2312" w:hAnsi="仿宋" w:eastAsia="仿宋_GB2312"/>
                <w:kern w:val="0"/>
                <w:sz w:val="24"/>
                <w:szCs w:val="24"/>
                <w:lang w:eastAsia="zh-CN"/>
              </w:rPr>
            </w:pPr>
            <w:r>
              <w:rPr>
                <w:rFonts w:hint="eastAsia" w:ascii="仿宋_GB2312" w:hAnsi="仿宋" w:eastAsia="仿宋_GB2312"/>
                <w:kern w:val="0"/>
                <w:sz w:val="24"/>
                <w:szCs w:val="24"/>
                <w:lang w:eastAsia="zh-CN"/>
              </w:rPr>
              <w:t>分值</w:t>
            </w:r>
          </w:p>
        </w:tc>
        <w:tc>
          <w:tcPr>
            <w:tcW w:w="3348" w:type="dxa"/>
            <w:tcBorders>
              <w:top w:val="single" w:color="auto" w:sz="4" w:space="0"/>
              <w:left w:val="single" w:color="auto" w:sz="4" w:space="0"/>
              <w:bottom w:val="single" w:color="auto" w:sz="4" w:space="0"/>
              <w:right w:val="single" w:color="auto" w:sz="4" w:space="0"/>
            </w:tcBorders>
            <w:vAlign w:val="center"/>
          </w:tcPr>
          <w:p w14:paraId="109DBBED">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lang w:eastAsia="zh-CN"/>
              </w:rPr>
              <w:t>评价指标</w:t>
            </w:r>
          </w:p>
        </w:tc>
      </w:tr>
      <w:tr w14:paraId="166D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9" w:type="dxa"/>
            <w:tcBorders>
              <w:top w:val="single" w:color="auto" w:sz="4" w:space="0"/>
              <w:left w:val="single" w:color="auto" w:sz="4" w:space="0"/>
              <w:bottom w:val="single" w:color="auto" w:sz="4" w:space="0"/>
              <w:right w:val="single" w:color="auto" w:sz="4" w:space="0"/>
            </w:tcBorders>
            <w:vAlign w:val="center"/>
          </w:tcPr>
          <w:p w14:paraId="0813DD81">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7A4BB660">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报价</w:t>
            </w:r>
          </w:p>
          <w:p w14:paraId="143F6E25">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(10分)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14:paraId="364E86C5">
            <w:pPr>
              <w:tabs>
                <w:tab w:val="left" w:pos="420"/>
              </w:tabs>
              <w:adjustRightInd w:val="0"/>
              <w:spacing w:line="360" w:lineRule="exact"/>
              <w:jc w:val="both"/>
              <w:rPr>
                <w:rFonts w:ascii="仿宋_GB2312" w:hAnsi="仿宋" w:eastAsia="仿宋_GB2312"/>
                <w:kern w:val="0"/>
                <w:sz w:val="24"/>
                <w:szCs w:val="24"/>
              </w:rPr>
            </w:pPr>
            <w:r>
              <w:rPr>
                <w:rFonts w:hint="eastAsia" w:ascii="仿宋_GB2312" w:hAnsi="仿宋" w:eastAsia="仿宋_GB2312"/>
                <w:kern w:val="0"/>
                <w:sz w:val="24"/>
                <w:szCs w:val="24"/>
              </w:rPr>
              <w:t>响应报价得分的计算采用低价优先法:基准价=所有报价的最低价</w:t>
            </w:r>
          </w:p>
          <w:p w14:paraId="112B48BD">
            <w:pPr>
              <w:tabs>
                <w:tab w:val="left" w:pos="420"/>
              </w:tabs>
              <w:adjustRightInd w:val="0"/>
              <w:spacing w:line="360" w:lineRule="exact"/>
              <w:jc w:val="left"/>
              <w:rPr>
                <w:rFonts w:ascii="仿宋_GB2312" w:hAnsi="仿宋" w:eastAsia="仿宋_GB2312"/>
                <w:kern w:val="0"/>
                <w:sz w:val="24"/>
                <w:szCs w:val="24"/>
              </w:rPr>
            </w:pPr>
            <w:r>
              <w:rPr>
                <w:rFonts w:hint="eastAsia" w:ascii="仿宋_GB2312" w:hAnsi="仿宋" w:eastAsia="仿宋_GB2312"/>
                <w:kern w:val="0"/>
                <w:sz w:val="24"/>
                <w:szCs w:val="24"/>
              </w:rPr>
              <w:t>报价得分=(基准价/</w:t>
            </w:r>
            <w:r>
              <w:rPr>
                <w:rFonts w:hint="eastAsia" w:ascii="仿宋_GB2312" w:hAnsi="仿宋" w:eastAsia="仿宋_GB2312"/>
                <w:kern w:val="0"/>
                <w:sz w:val="24"/>
                <w:szCs w:val="24"/>
                <w:lang w:eastAsia="zh-CN"/>
              </w:rPr>
              <w:t>比选</w:t>
            </w:r>
            <w:r>
              <w:rPr>
                <w:rFonts w:hint="eastAsia" w:ascii="仿宋_GB2312" w:hAnsi="仿宋" w:eastAsia="仿宋_GB2312"/>
                <w:kern w:val="0"/>
                <w:sz w:val="24"/>
                <w:szCs w:val="24"/>
              </w:rPr>
              <w:t>报价</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x100%x10</w:t>
            </w:r>
          </w:p>
        </w:tc>
      </w:tr>
      <w:tr w14:paraId="0441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99" w:type="dxa"/>
            <w:gridSpan w:val="3"/>
            <w:tcBorders>
              <w:top w:val="single" w:color="auto" w:sz="4" w:space="0"/>
              <w:left w:val="single" w:color="auto" w:sz="4" w:space="0"/>
              <w:bottom w:val="single" w:color="auto" w:sz="4" w:space="0"/>
              <w:right w:val="single" w:color="auto" w:sz="4" w:space="0"/>
            </w:tcBorders>
            <w:vAlign w:val="center"/>
          </w:tcPr>
          <w:p w14:paraId="44FCF00E">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3348" w:type="dxa"/>
            <w:tcBorders>
              <w:top w:val="single" w:color="auto" w:sz="4" w:space="0"/>
              <w:left w:val="single" w:color="auto" w:sz="4" w:space="0"/>
              <w:bottom w:val="single" w:color="auto" w:sz="4" w:space="0"/>
              <w:right w:val="single" w:color="auto" w:sz="4" w:space="0"/>
            </w:tcBorders>
            <w:vAlign w:val="center"/>
          </w:tcPr>
          <w:p w14:paraId="15E4FDAD">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b/>
                <w:bCs/>
                <w:kern w:val="0"/>
                <w:sz w:val="24"/>
                <w:szCs w:val="24"/>
              </w:rPr>
              <w:t>10分</w:t>
            </w:r>
          </w:p>
        </w:tc>
      </w:tr>
    </w:tbl>
    <w:p w14:paraId="5401F727">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2.商务部分</w:t>
      </w:r>
    </w:p>
    <w:tbl>
      <w:tblPr>
        <w:tblStyle w:val="1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1513"/>
        <w:gridCol w:w="4719"/>
      </w:tblGrid>
      <w:tr w14:paraId="7595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14:paraId="38DFD265">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14:paraId="08F3C01C">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内  容</w:t>
            </w:r>
          </w:p>
        </w:tc>
        <w:tc>
          <w:tcPr>
            <w:tcW w:w="1513" w:type="dxa"/>
            <w:tcBorders>
              <w:top w:val="single" w:color="auto" w:sz="4" w:space="0"/>
              <w:left w:val="single" w:color="auto" w:sz="4" w:space="0"/>
              <w:bottom w:val="single" w:color="auto" w:sz="4" w:space="0"/>
              <w:right w:val="single" w:color="auto" w:sz="4" w:space="0"/>
            </w:tcBorders>
            <w:vAlign w:val="center"/>
          </w:tcPr>
          <w:p w14:paraId="7C372545">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lang w:eastAsia="zh-CN"/>
              </w:rPr>
              <w:t>分值</w:t>
            </w:r>
          </w:p>
        </w:tc>
        <w:tc>
          <w:tcPr>
            <w:tcW w:w="4719" w:type="dxa"/>
            <w:tcBorders>
              <w:top w:val="single" w:color="auto" w:sz="4" w:space="0"/>
              <w:left w:val="single" w:color="auto" w:sz="4" w:space="0"/>
              <w:bottom w:val="single" w:color="auto" w:sz="4" w:space="0"/>
              <w:right w:val="single" w:color="auto" w:sz="4" w:space="0"/>
            </w:tcBorders>
            <w:vAlign w:val="center"/>
          </w:tcPr>
          <w:p w14:paraId="683235DF">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lang w:eastAsia="zh-CN"/>
              </w:rPr>
              <w:t>评价指标</w:t>
            </w:r>
          </w:p>
        </w:tc>
      </w:tr>
      <w:tr w14:paraId="300C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8" w:type="dxa"/>
            <w:tcBorders>
              <w:top w:val="single" w:color="auto" w:sz="4" w:space="0"/>
              <w:left w:val="single" w:color="auto" w:sz="4" w:space="0"/>
              <w:bottom w:val="single" w:color="auto" w:sz="4" w:space="0"/>
              <w:right w:val="single" w:color="auto" w:sz="4" w:space="0"/>
            </w:tcBorders>
            <w:vAlign w:val="center"/>
          </w:tcPr>
          <w:p w14:paraId="27372AD7">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c>
          <w:tcPr>
            <w:tcW w:w="1700" w:type="dxa"/>
            <w:tcBorders>
              <w:top w:val="single" w:color="auto" w:sz="4" w:space="0"/>
              <w:left w:val="single" w:color="auto" w:sz="4" w:space="0"/>
              <w:bottom w:val="single" w:color="auto" w:sz="4" w:space="0"/>
              <w:right w:val="single" w:color="auto" w:sz="4" w:space="0"/>
            </w:tcBorders>
            <w:vAlign w:val="center"/>
          </w:tcPr>
          <w:p w14:paraId="499441EB">
            <w:pPr>
              <w:tabs>
                <w:tab w:val="left" w:pos="420"/>
              </w:tabs>
              <w:adjustRightInd w:val="0"/>
              <w:spacing w:line="360" w:lineRule="exact"/>
              <w:jc w:val="center"/>
              <w:rPr>
                <w:rFonts w:hint="eastAsia" w:ascii="仿宋_GB2312" w:hAnsi="仿宋" w:eastAsia="仿宋_GB2312"/>
                <w:kern w:val="0"/>
                <w:sz w:val="24"/>
                <w:szCs w:val="24"/>
                <w:highlight w:val="none"/>
              </w:rPr>
            </w:pPr>
            <w:r>
              <w:rPr>
                <w:rFonts w:hint="eastAsia" w:ascii="仿宋_GB2312" w:hAnsi="仿宋" w:eastAsia="仿宋_GB2312"/>
                <w:kern w:val="0"/>
                <w:sz w:val="24"/>
                <w:szCs w:val="24"/>
                <w:highlight w:val="none"/>
                <w:lang w:eastAsia="zh-CN"/>
              </w:rPr>
              <w:t>服务商</w:t>
            </w:r>
            <w:r>
              <w:rPr>
                <w:rFonts w:hint="eastAsia" w:ascii="仿宋_GB2312" w:hAnsi="仿宋" w:eastAsia="仿宋_GB2312"/>
                <w:kern w:val="0"/>
                <w:sz w:val="24"/>
                <w:szCs w:val="24"/>
                <w:highlight w:val="none"/>
              </w:rPr>
              <w:t>类似</w:t>
            </w:r>
          </w:p>
          <w:p w14:paraId="5009AF20">
            <w:pPr>
              <w:tabs>
                <w:tab w:val="left" w:pos="420"/>
              </w:tabs>
              <w:adjustRightInd w:val="0"/>
              <w:spacing w:line="360" w:lineRule="exact"/>
              <w:jc w:val="center"/>
              <w:rPr>
                <w:rFonts w:hint="eastAsia" w:ascii="仿宋_GB2312" w:hAnsi="仿宋" w:eastAsia="仿宋_GB2312"/>
                <w:kern w:val="0"/>
                <w:sz w:val="24"/>
                <w:szCs w:val="24"/>
                <w:highlight w:val="none"/>
              </w:rPr>
            </w:pPr>
            <w:r>
              <w:rPr>
                <w:rFonts w:hint="eastAsia" w:ascii="仿宋_GB2312" w:hAnsi="仿宋" w:eastAsia="仿宋_GB2312"/>
                <w:kern w:val="0"/>
                <w:sz w:val="24"/>
                <w:szCs w:val="24"/>
                <w:highlight w:val="none"/>
              </w:rPr>
              <w:t>项目成功案例</w:t>
            </w:r>
          </w:p>
          <w:p w14:paraId="1BEA47BE">
            <w:pPr>
              <w:tabs>
                <w:tab w:val="left" w:pos="420"/>
              </w:tabs>
              <w:adjustRightInd w:val="0"/>
              <w:spacing w:line="360" w:lineRule="exact"/>
              <w:jc w:val="center"/>
              <w:rPr>
                <w:rFonts w:ascii="仿宋_GB2312" w:hAnsi="仿宋" w:eastAsia="仿宋_GB2312"/>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14:paraId="48AF589B">
            <w:pPr>
              <w:tabs>
                <w:tab w:val="left" w:pos="420"/>
              </w:tabs>
              <w:adjustRightInd w:val="0"/>
              <w:spacing w:line="360" w:lineRule="exact"/>
              <w:ind w:firstLine="240" w:firstLineChars="100"/>
              <w:jc w:val="left"/>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6分</w:t>
            </w:r>
          </w:p>
        </w:tc>
        <w:tc>
          <w:tcPr>
            <w:tcW w:w="4719" w:type="dxa"/>
            <w:tcBorders>
              <w:top w:val="single" w:color="auto" w:sz="4" w:space="0"/>
              <w:left w:val="single" w:color="auto" w:sz="4" w:space="0"/>
              <w:bottom w:val="single" w:color="auto" w:sz="4" w:space="0"/>
              <w:right w:val="single" w:color="auto" w:sz="4" w:space="0"/>
            </w:tcBorders>
            <w:vAlign w:val="center"/>
          </w:tcPr>
          <w:p w14:paraId="57DA0941">
            <w:pPr>
              <w:tabs>
                <w:tab w:val="left" w:pos="420"/>
              </w:tabs>
              <w:adjustRightInd w:val="0"/>
              <w:spacing w:line="360" w:lineRule="exact"/>
              <w:jc w:val="left"/>
              <w:rPr>
                <w:rFonts w:hint="eastAsia" w:ascii="仿宋_GB2312" w:hAnsi="仿宋" w:eastAsia="仿宋_GB2312"/>
                <w:kern w:val="0"/>
                <w:sz w:val="24"/>
                <w:szCs w:val="24"/>
                <w:highlight w:val="none"/>
              </w:rPr>
            </w:pPr>
            <w:r>
              <w:rPr>
                <w:rFonts w:hint="eastAsia" w:ascii="仿宋_GB2312" w:hAnsi="仿宋" w:eastAsia="仿宋_GB2312"/>
                <w:kern w:val="0"/>
                <w:sz w:val="24"/>
                <w:szCs w:val="24"/>
                <w:highlight w:val="none"/>
              </w:rPr>
              <w:t>根据</w:t>
            </w:r>
            <w:r>
              <w:rPr>
                <w:rFonts w:hint="eastAsia" w:ascii="仿宋_GB2312" w:hAnsi="仿宋" w:eastAsia="仿宋_GB2312"/>
                <w:kern w:val="0"/>
                <w:sz w:val="24"/>
                <w:szCs w:val="24"/>
                <w:highlight w:val="none"/>
                <w:lang w:eastAsia="zh-CN"/>
              </w:rPr>
              <w:t>服务商近三年（</w:t>
            </w:r>
            <w:r>
              <w:rPr>
                <w:rFonts w:hint="eastAsia" w:ascii="仿宋_GB2312" w:hAnsi="仿宋" w:eastAsia="仿宋_GB2312"/>
                <w:kern w:val="0"/>
                <w:sz w:val="24"/>
                <w:szCs w:val="24"/>
                <w:highlight w:val="none"/>
                <w:lang w:val="en-US" w:eastAsia="zh-CN"/>
              </w:rPr>
              <w:t>2022</w:t>
            </w:r>
            <w:r>
              <w:rPr>
                <w:rFonts w:hint="eastAsia" w:ascii="仿宋_GB2312" w:hAnsi="仿宋" w:eastAsia="仿宋_GB2312"/>
                <w:kern w:val="0"/>
                <w:sz w:val="24"/>
                <w:szCs w:val="24"/>
                <w:highlight w:val="none"/>
              </w:rPr>
              <w:t>年</w:t>
            </w:r>
            <w:r>
              <w:rPr>
                <w:rFonts w:hint="eastAsia" w:ascii="仿宋_GB2312" w:hAnsi="仿宋" w:eastAsia="仿宋_GB2312"/>
                <w:kern w:val="0"/>
                <w:sz w:val="24"/>
                <w:szCs w:val="24"/>
                <w:highlight w:val="none"/>
                <w:lang w:val="en-US" w:eastAsia="zh-CN"/>
              </w:rPr>
              <w:t>1月1日起至今）</w:t>
            </w:r>
            <w:r>
              <w:rPr>
                <w:rFonts w:hint="eastAsia" w:ascii="仿宋_GB2312" w:hAnsi="仿宋" w:eastAsia="仿宋_GB2312"/>
                <w:kern w:val="0"/>
                <w:sz w:val="24"/>
                <w:szCs w:val="24"/>
                <w:highlight w:val="none"/>
              </w:rPr>
              <w:t>同类型项目业绩综合评定，每提供1个业绩证明材料得</w:t>
            </w:r>
            <w:r>
              <w:rPr>
                <w:rFonts w:hint="eastAsia" w:ascii="仿宋_GB2312" w:hAnsi="仿宋" w:eastAsia="仿宋_GB2312"/>
                <w:kern w:val="0"/>
                <w:sz w:val="24"/>
                <w:szCs w:val="24"/>
                <w:highlight w:val="none"/>
                <w:lang w:val="en-US" w:eastAsia="zh-CN"/>
              </w:rPr>
              <w:t>2</w:t>
            </w:r>
            <w:r>
              <w:rPr>
                <w:rFonts w:hint="eastAsia" w:ascii="仿宋_GB2312" w:hAnsi="仿宋" w:eastAsia="仿宋_GB2312"/>
                <w:kern w:val="0"/>
                <w:sz w:val="24"/>
                <w:szCs w:val="24"/>
                <w:highlight w:val="none"/>
              </w:rPr>
              <w:t>分，最多得</w:t>
            </w:r>
            <w:r>
              <w:rPr>
                <w:rFonts w:hint="eastAsia" w:ascii="仿宋_GB2312" w:hAnsi="仿宋" w:eastAsia="仿宋_GB2312"/>
                <w:kern w:val="0"/>
                <w:sz w:val="24"/>
                <w:szCs w:val="24"/>
                <w:highlight w:val="none"/>
                <w:lang w:val="en-US" w:eastAsia="zh-CN"/>
              </w:rPr>
              <w:t>6</w:t>
            </w:r>
            <w:r>
              <w:rPr>
                <w:rFonts w:hint="eastAsia" w:ascii="仿宋_GB2312" w:hAnsi="仿宋" w:eastAsia="仿宋_GB2312"/>
                <w:kern w:val="0"/>
                <w:sz w:val="24"/>
                <w:szCs w:val="24"/>
                <w:highlight w:val="none"/>
              </w:rPr>
              <w:t>分（须提供合同首页、合同金额页、签字盖章页的复印件并加盖</w:t>
            </w:r>
            <w:r>
              <w:rPr>
                <w:rFonts w:hint="eastAsia" w:ascii="仿宋_GB2312" w:hAnsi="仿宋" w:eastAsia="仿宋_GB2312"/>
                <w:kern w:val="0"/>
                <w:sz w:val="24"/>
                <w:szCs w:val="24"/>
                <w:highlight w:val="none"/>
                <w:lang w:eastAsia="zh-CN"/>
              </w:rPr>
              <w:t>服务商</w:t>
            </w:r>
            <w:r>
              <w:rPr>
                <w:rFonts w:hint="eastAsia" w:ascii="仿宋_GB2312" w:hAnsi="仿宋" w:eastAsia="仿宋_GB2312"/>
                <w:kern w:val="0"/>
                <w:sz w:val="24"/>
                <w:szCs w:val="24"/>
                <w:highlight w:val="none"/>
              </w:rPr>
              <w:t>公章，未按以上要求提供的业绩证明材料</w:t>
            </w:r>
            <w:r>
              <w:rPr>
                <w:rFonts w:hint="eastAsia" w:ascii="仿宋_GB2312" w:hAnsi="仿宋" w:eastAsia="仿宋_GB2312"/>
                <w:kern w:val="0"/>
                <w:sz w:val="24"/>
                <w:szCs w:val="24"/>
                <w:highlight w:val="none"/>
                <w:lang w:val="en-US" w:eastAsia="zh-CN"/>
              </w:rPr>
              <w:t>不得分</w:t>
            </w:r>
            <w:r>
              <w:rPr>
                <w:rFonts w:hint="eastAsia" w:ascii="仿宋_GB2312" w:hAnsi="仿宋" w:eastAsia="仿宋_GB2312"/>
                <w:kern w:val="0"/>
                <w:sz w:val="24"/>
                <w:szCs w:val="24"/>
                <w:highlight w:val="none"/>
              </w:rPr>
              <w:t>。）</w:t>
            </w:r>
          </w:p>
        </w:tc>
      </w:tr>
      <w:tr w14:paraId="4FEF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restart"/>
            <w:tcBorders>
              <w:top w:val="single" w:color="auto" w:sz="4" w:space="0"/>
              <w:left w:val="single" w:color="auto" w:sz="4" w:space="0"/>
              <w:right w:val="single" w:color="auto" w:sz="4" w:space="0"/>
            </w:tcBorders>
            <w:vAlign w:val="center"/>
          </w:tcPr>
          <w:p w14:paraId="692A0DFC">
            <w:pPr>
              <w:tabs>
                <w:tab w:val="left" w:pos="420"/>
              </w:tabs>
              <w:adjustRightInd w:val="0"/>
              <w:spacing w:line="360" w:lineRule="exact"/>
              <w:jc w:val="center"/>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2</w:t>
            </w:r>
          </w:p>
        </w:tc>
        <w:tc>
          <w:tcPr>
            <w:tcW w:w="1700" w:type="dxa"/>
            <w:vMerge w:val="restart"/>
            <w:tcBorders>
              <w:top w:val="single" w:color="auto" w:sz="4" w:space="0"/>
              <w:left w:val="single" w:color="auto" w:sz="4" w:space="0"/>
              <w:right w:val="single" w:color="auto" w:sz="4" w:space="0"/>
            </w:tcBorders>
            <w:vAlign w:val="center"/>
          </w:tcPr>
          <w:p w14:paraId="413C31FE">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spacing w:val="-8"/>
                <w:kern w:val="0"/>
                <w:sz w:val="24"/>
                <w:szCs w:val="24"/>
                <w:highlight w:val="none"/>
                <w:lang w:eastAsia="zh-CN"/>
              </w:rPr>
              <w:t>项目负责人资格</w:t>
            </w:r>
          </w:p>
        </w:tc>
        <w:tc>
          <w:tcPr>
            <w:tcW w:w="1513" w:type="dxa"/>
            <w:vMerge w:val="restart"/>
            <w:tcBorders>
              <w:top w:val="single" w:color="auto" w:sz="4" w:space="0"/>
              <w:left w:val="single" w:color="auto" w:sz="4" w:space="0"/>
              <w:right w:val="single" w:color="auto" w:sz="4" w:space="0"/>
            </w:tcBorders>
            <w:vAlign w:val="center"/>
          </w:tcPr>
          <w:p w14:paraId="5A6B542F">
            <w:pPr>
              <w:tabs>
                <w:tab w:val="left" w:pos="420"/>
              </w:tabs>
              <w:adjustRightInd w:val="0"/>
              <w:spacing w:line="360" w:lineRule="exact"/>
              <w:jc w:val="center"/>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5分</w:t>
            </w:r>
          </w:p>
        </w:tc>
        <w:tc>
          <w:tcPr>
            <w:tcW w:w="4719" w:type="dxa"/>
            <w:tcBorders>
              <w:top w:val="single" w:color="auto" w:sz="4" w:space="0"/>
              <w:left w:val="single" w:color="auto" w:sz="4" w:space="0"/>
              <w:bottom w:val="single" w:color="auto" w:sz="4" w:space="0"/>
              <w:right w:val="single" w:color="auto" w:sz="4" w:space="0"/>
            </w:tcBorders>
            <w:vAlign w:val="center"/>
          </w:tcPr>
          <w:p w14:paraId="777DE343">
            <w:pPr>
              <w:tabs>
                <w:tab w:val="left" w:pos="420"/>
              </w:tabs>
              <w:adjustRightInd w:val="0"/>
              <w:spacing w:line="360" w:lineRule="exact"/>
              <w:jc w:val="center"/>
              <w:rPr>
                <w:rFonts w:hint="eastAsia" w:ascii="仿宋_GB2312" w:hAnsi="仿宋" w:eastAsia="仿宋_GB2312"/>
                <w:b/>
                <w:bCs/>
                <w:kern w:val="0"/>
                <w:sz w:val="24"/>
                <w:szCs w:val="24"/>
                <w:lang w:val="en-US" w:eastAsia="zh-CN"/>
              </w:rPr>
            </w:pPr>
            <w:r>
              <w:rPr>
                <w:rFonts w:hint="eastAsia" w:ascii="仿宋_GB2312" w:hAnsi="仿宋" w:eastAsia="仿宋_GB2312" w:cs="Times New Roman"/>
                <w:kern w:val="0"/>
                <w:sz w:val="24"/>
                <w:szCs w:val="24"/>
                <w:highlight w:val="none"/>
                <w:lang w:eastAsia="zh-CN"/>
              </w:rPr>
              <w:t>项目负责人</w:t>
            </w:r>
            <w:r>
              <w:rPr>
                <w:rFonts w:hint="eastAsia" w:ascii="仿宋_GB2312" w:hAnsi="仿宋" w:eastAsia="仿宋_GB2312" w:cs="Times New Roman"/>
                <w:i w:val="0"/>
                <w:iCs w:val="0"/>
                <w:caps w:val="0"/>
                <w:spacing w:val="0"/>
                <w:kern w:val="0"/>
                <w:sz w:val="24"/>
                <w:szCs w:val="24"/>
                <w:highlight w:val="none"/>
                <w:shd w:val="clear" w:color="auto" w:fill="auto"/>
              </w:rPr>
              <w:t>具有注册会计师资格</w:t>
            </w:r>
            <w:r>
              <w:rPr>
                <w:rFonts w:hint="eastAsia" w:ascii="仿宋_GB2312" w:hAnsi="仿宋" w:eastAsia="仿宋_GB2312"/>
                <w:kern w:val="0"/>
                <w:sz w:val="24"/>
                <w:szCs w:val="24"/>
                <w:highlight w:val="none"/>
                <w:lang w:eastAsia="zh-CN"/>
              </w:rPr>
              <w:t>，且工作经验</w:t>
            </w:r>
            <w:r>
              <w:rPr>
                <w:rFonts w:hint="eastAsia" w:ascii="仿宋_GB2312" w:hAnsi="仿宋" w:eastAsia="仿宋_GB2312"/>
                <w:kern w:val="0"/>
                <w:sz w:val="24"/>
                <w:szCs w:val="24"/>
                <w:highlight w:val="none"/>
                <w:lang w:val="en-US" w:eastAsia="zh-CN"/>
              </w:rPr>
              <w:t>5年以上（含5年）5</w:t>
            </w:r>
            <w:r>
              <w:rPr>
                <w:rFonts w:hint="eastAsia" w:ascii="仿宋_GB2312" w:hAnsi="仿宋" w:eastAsia="仿宋_GB2312"/>
                <w:kern w:val="0"/>
                <w:sz w:val="24"/>
                <w:szCs w:val="24"/>
                <w:highlight w:val="none"/>
              </w:rPr>
              <w:t>分</w:t>
            </w:r>
            <w:r>
              <w:rPr>
                <w:rFonts w:hint="eastAsia" w:ascii="仿宋_GB2312" w:hAnsi="仿宋" w:eastAsia="仿宋_GB2312"/>
                <w:kern w:val="0"/>
                <w:sz w:val="24"/>
                <w:szCs w:val="24"/>
                <w:highlight w:val="none"/>
                <w:lang w:eastAsia="zh-CN"/>
              </w:rPr>
              <w:t>；</w:t>
            </w:r>
          </w:p>
        </w:tc>
      </w:tr>
      <w:tr w14:paraId="2832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continue"/>
            <w:tcBorders>
              <w:left w:val="single" w:color="auto" w:sz="4" w:space="0"/>
              <w:right w:val="single" w:color="auto" w:sz="4" w:space="0"/>
            </w:tcBorders>
            <w:vAlign w:val="center"/>
          </w:tcPr>
          <w:p w14:paraId="4781CF54">
            <w:pPr>
              <w:tabs>
                <w:tab w:val="left" w:pos="420"/>
              </w:tabs>
              <w:adjustRightInd w:val="0"/>
              <w:spacing w:line="360" w:lineRule="exact"/>
              <w:jc w:val="center"/>
            </w:pPr>
          </w:p>
        </w:tc>
        <w:tc>
          <w:tcPr>
            <w:tcW w:w="1700" w:type="dxa"/>
            <w:vMerge w:val="continue"/>
            <w:tcBorders>
              <w:left w:val="single" w:color="auto" w:sz="4" w:space="0"/>
              <w:right w:val="single" w:color="auto" w:sz="4" w:space="0"/>
            </w:tcBorders>
            <w:vAlign w:val="center"/>
          </w:tcPr>
          <w:p w14:paraId="6B75C825">
            <w:pPr>
              <w:tabs>
                <w:tab w:val="left" w:pos="420"/>
              </w:tabs>
              <w:adjustRightInd w:val="0"/>
              <w:spacing w:line="360" w:lineRule="exact"/>
              <w:jc w:val="center"/>
            </w:pPr>
          </w:p>
        </w:tc>
        <w:tc>
          <w:tcPr>
            <w:tcW w:w="1513" w:type="dxa"/>
            <w:vMerge w:val="continue"/>
            <w:tcBorders>
              <w:left w:val="single" w:color="auto" w:sz="4" w:space="0"/>
              <w:right w:val="single" w:color="auto" w:sz="4" w:space="0"/>
            </w:tcBorders>
            <w:vAlign w:val="center"/>
          </w:tcPr>
          <w:p w14:paraId="7DB66C69">
            <w:pPr>
              <w:tabs>
                <w:tab w:val="left" w:pos="420"/>
              </w:tabs>
              <w:adjustRightInd w:val="0"/>
              <w:spacing w:line="360" w:lineRule="exact"/>
              <w:jc w:val="center"/>
            </w:pPr>
          </w:p>
        </w:tc>
        <w:tc>
          <w:tcPr>
            <w:tcW w:w="4719" w:type="dxa"/>
            <w:tcBorders>
              <w:top w:val="single" w:color="auto" w:sz="4" w:space="0"/>
              <w:left w:val="single" w:color="auto" w:sz="4" w:space="0"/>
              <w:bottom w:val="single" w:color="auto" w:sz="4" w:space="0"/>
              <w:right w:val="single" w:color="auto" w:sz="4" w:space="0"/>
            </w:tcBorders>
            <w:vAlign w:val="center"/>
          </w:tcPr>
          <w:p w14:paraId="00E8952F">
            <w:pPr>
              <w:tabs>
                <w:tab w:val="left" w:pos="420"/>
              </w:tabs>
              <w:adjustRightInd w:val="0"/>
              <w:spacing w:line="360" w:lineRule="exact"/>
              <w:jc w:val="center"/>
              <w:rPr>
                <w:rFonts w:hint="eastAsia" w:ascii="仿宋_GB2312" w:hAnsi="仿宋" w:eastAsia="仿宋_GB2312"/>
                <w:b/>
                <w:bCs/>
                <w:kern w:val="0"/>
                <w:sz w:val="24"/>
                <w:szCs w:val="24"/>
                <w:lang w:val="en-US" w:eastAsia="zh-CN"/>
              </w:rPr>
            </w:pPr>
            <w:r>
              <w:rPr>
                <w:rFonts w:hint="eastAsia" w:ascii="仿宋_GB2312" w:hAnsi="仿宋" w:eastAsia="仿宋_GB2312" w:cs="Times New Roman"/>
                <w:kern w:val="0"/>
                <w:sz w:val="24"/>
                <w:szCs w:val="24"/>
                <w:highlight w:val="none"/>
                <w:lang w:eastAsia="zh-CN"/>
              </w:rPr>
              <w:t>项目负责人</w:t>
            </w:r>
            <w:r>
              <w:rPr>
                <w:rFonts w:hint="eastAsia" w:ascii="仿宋_GB2312" w:hAnsi="仿宋" w:eastAsia="仿宋_GB2312" w:cs="Times New Roman"/>
                <w:i w:val="0"/>
                <w:iCs w:val="0"/>
                <w:caps w:val="0"/>
                <w:spacing w:val="0"/>
                <w:kern w:val="0"/>
                <w:sz w:val="24"/>
                <w:szCs w:val="24"/>
                <w:highlight w:val="none"/>
                <w:shd w:val="clear" w:color="auto" w:fill="auto"/>
              </w:rPr>
              <w:t>具有注册会计师资格</w:t>
            </w:r>
            <w:r>
              <w:rPr>
                <w:rFonts w:hint="eastAsia" w:ascii="仿宋_GB2312" w:hAnsi="仿宋" w:eastAsia="仿宋_GB2312"/>
                <w:kern w:val="0"/>
                <w:sz w:val="24"/>
                <w:szCs w:val="24"/>
                <w:highlight w:val="none"/>
                <w:lang w:eastAsia="zh-CN"/>
              </w:rPr>
              <w:t>，且工作经验</w:t>
            </w:r>
            <w:r>
              <w:rPr>
                <w:rFonts w:hint="eastAsia" w:ascii="仿宋_GB2312" w:hAnsi="仿宋" w:eastAsia="仿宋_GB2312"/>
                <w:kern w:val="0"/>
                <w:sz w:val="24"/>
                <w:szCs w:val="24"/>
                <w:highlight w:val="none"/>
                <w:lang w:val="en-US" w:eastAsia="zh-CN"/>
              </w:rPr>
              <w:t>5年以下4</w:t>
            </w:r>
            <w:r>
              <w:rPr>
                <w:rFonts w:hint="eastAsia" w:ascii="仿宋_GB2312" w:hAnsi="仿宋" w:eastAsia="仿宋_GB2312"/>
                <w:kern w:val="0"/>
                <w:sz w:val="24"/>
                <w:szCs w:val="24"/>
                <w:highlight w:val="none"/>
              </w:rPr>
              <w:t>分</w:t>
            </w:r>
            <w:r>
              <w:rPr>
                <w:rFonts w:hint="eastAsia" w:ascii="仿宋_GB2312" w:hAnsi="仿宋" w:eastAsia="仿宋_GB2312"/>
                <w:kern w:val="0"/>
                <w:sz w:val="24"/>
                <w:szCs w:val="24"/>
                <w:highlight w:val="none"/>
                <w:lang w:eastAsia="zh-CN"/>
              </w:rPr>
              <w:t>；</w:t>
            </w:r>
          </w:p>
        </w:tc>
      </w:tr>
      <w:tr w14:paraId="2CF8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continue"/>
            <w:tcBorders>
              <w:left w:val="single" w:color="auto" w:sz="4" w:space="0"/>
              <w:right w:val="single" w:color="auto" w:sz="4" w:space="0"/>
            </w:tcBorders>
            <w:vAlign w:val="center"/>
          </w:tcPr>
          <w:p w14:paraId="48FC942F">
            <w:pPr>
              <w:tabs>
                <w:tab w:val="left" w:pos="420"/>
              </w:tabs>
              <w:adjustRightInd w:val="0"/>
              <w:spacing w:line="360" w:lineRule="exact"/>
              <w:jc w:val="center"/>
              <w:rPr>
                <w:rFonts w:hint="eastAsia" w:ascii="仿宋_GB2312" w:hAnsi="仿宋" w:eastAsia="仿宋_GB2312"/>
                <w:b/>
                <w:bCs/>
                <w:kern w:val="0"/>
                <w:sz w:val="24"/>
                <w:szCs w:val="24"/>
                <w:lang w:val="en-US" w:eastAsia="zh-CN"/>
              </w:rPr>
            </w:pPr>
          </w:p>
        </w:tc>
        <w:tc>
          <w:tcPr>
            <w:tcW w:w="1700" w:type="dxa"/>
            <w:vMerge w:val="continue"/>
            <w:tcBorders>
              <w:left w:val="single" w:color="auto" w:sz="4" w:space="0"/>
              <w:right w:val="single" w:color="auto" w:sz="4" w:space="0"/>
            </w:tcBorders>
            <w:vAlign w:val="center"/>
          </w:tcPr>
          <w:p w14:paraId="1C8E3AA9">
            <w:pPr>
              <w:tabs>
                <w:tab w:val="left" w:pos="420"/>
              </w:tabs>
              <w:adjustRightInd w:val="0"/>
              <w:spacing w:line="360" w:lineRule="exact"/>
              <w:jc w:val="center"/>
              <w:rPr>
                <w:rFonts w:hint="eastAsia" w:ascii="仿宋_GB2312" w:hAnsi="仿宋" w:eastAsia="仿宋_GB2312"/>
                <w:b/>
                <w:bCs/>
                <w:kern w:val="0"/>
                <w:sz w:val="24"/>
                <w:szCs w:val="24"/>
                <w:lang w:val="en-US" w:eastAsia="zh-CN"/>
              </w:rPr>
            </w:pPr>
          </w:p>
        </w:tc>
        <w:tc>
          <w:tcPr>
            <w:tcW w:w="1513" w:type="dxa"/>
            <w:vMerge w:val="continue"/>
            <w:tcBorders>
              <w:left w:val="single" w:color="auto" w:sz="4" w:space="0"/>
              <w:right w:val="single" w:color="auto" w:sz="4" w:space="0"/>
            </w:tcBorders>
            <w:vAlign w:val="center"/>
          </w:tcPr>
          <w:p w14:paraId="73E33685">
            <w:pPr>
              <w:tabs>
                <w:tab w:val="left" w:pos="420"/>
              </w:tabs>
              <w:adjustRightInd w:val="0"/>
              <w:spacing w:line="360" w:lineRule="exact"/>
              <w:jc w:val="center"/>
              <w:rPr>
                <w:rFonts w:hint="eastAsia" w:ascii="仿宋_GB2312" w:hAnsi="仿宋" w:eastAsia="仿宋_GB2312"/>
                <w:b/>
                <w:bCs/>
                <w:kern w:val="0"/>
                <w:sz w:val="24"/>
                <w:szCs w:val="24"/>
                <w:lang w:val="en-US" w:eastAsia="zh-CN"/>
              </w:rPr>
            </w:pPr>
          </w:p>
        </w:tc>
        <w:tc>
          <w:tcPr>
            <w:tcW w:w="4719" w:type="dxa"/>
            <w:tcBorders>
              <w:top w:val="single" w:color="auto" w:sz="4" w:space="0"/>
              <w:left w:val="single" w:color="auto" w:sz="4" w:space="0"/>
              <w:bottom w:val="single" w:color="auto" w:sz="4" w:space="0"/>
              <w:right w:val="single" w:color="auto" w:sz="4" w:space="0"/>
            </w:tcBorders>
            <w:vAlign w:val="center"/>
          </w:tcPr>
          <w:p w14:paraId="5288377D">
            <w:pPr>
              <w:tabs>
                <w:tab w:val="left" w:pos="420"/>
              </w:tabs>
              <w:adjustRightInd w:val="0"/>
              <w:spacing w:line="360" w:lineRule="exact"/>
              <w:jc w:val="center"/>
              <w:rPr>
                <w:rFonts w:hint="eastAsia" w:ascii="仿宋_GB2312" w:hAnsi="仿宋" w:eastAsia="仿宋_GB2312"/>
                <w:b/>
                <w:bCs/>
                <w:kern w:val="0"/>
                <w:sz w:val="24"/>
                <w:szCs w:val="24"/>
                <w:lang w:val="en-US" w:eastAsia="zh-CN"/>
              </w:rPr>
            </w:pPr>
            <w:r>
              <w:rPr>
                <w:rFonts w:hint="eastAsia" w:ascii="仿宋_GB2312" w:hAnsi="仿宋" w:eastAsia="仿宋_GB2312" w:cs="Times New Roman"/>
                <w:kern w:val="0"/>
                <w:sz w:val="24"/>
                <w:szCs w:val="24"/>
                <w:highlight w:val="none"/>
                <w:lang w:eastAsia="zh-CN"/>
              </w:rPr>
              <w:t>项目负责人</w:t>
            </w:r>
            <w:r>
              <w:rPr>
                <w:rFonts w:hint="eastAsia" w:ascii="仿宋_GB2312" w:hAnsi="仿宋" w:eastAsia="仿宋_GB2312" w:cs="Times New Roman"/>
                <w:i w:val="0"/>
                <w:iCs w:val="0"/>
                <w:caps w:val="0"/>
                <w:spacing w:val="0"/>
                <w:kern w:val="0"/>
                <w:sz w:val="24"/>
                <w:szCs w:val="24"/>
                <w:highlight w:val="none"/>
                <w:shd w:val="clear" w:color="auto" w:fill="auto"/>
              </w:rPr>
              <w:t>具有中级</w:t>
            </w:r>
            <w:r>
              <w:rPr>
                <w:rFonts w:hint="eastAsia" w:ascii="仿宋_GB2312" w:hAnsi="仿宋" w:eastAsia="仿宋_GB2312" w:cs="Times New Roman"/>
                <w:i w:val="0"/>
                <w:iCs w:val="0"/>
                <w:caps w:val="0"/>
                <w:spacing w:val="0"/>
                <w:kern w:val="0"/>
                <w:sz w:val="24"/>
                <w:szCs w:val="24"/>
                <w:highlight w:val="none"/>
                <w:shd w:val="clear" w:color="auto" w:fill="auto"/>
                <w:lang w:eastAsia="zh-CN"/>
              </w:rPr>
              <w:t>及</w:t>
            </w:r>
            <w:r>
              <w:rPr>
                <w:rFonts w:hint="eastAsia" w:ascii="仿宋_GB2312" w:hAnsi="仿宋" w:eastAsia="仿宋_GB2312" w:cs="Times New Roman"/>
                <w:i w:val="0"/>
                <w:iCs w:val="0"/>
                <w:caps w:val="0"/>
                <w:spacing w:val="0"/>
                <w:kern w:val="0"/>
                <w:sz w:val="24"/>
                <w:szCs w:val="24"/>
                <w:highlight w:val="none"/>
                <w:shd w:val="clear" w:color="auto" w:fill="auto"/>
              </w:rPr>
              <w:t>以上职称资格</w:t>
            </w:r>
            <w:r>
              <w:rPr>
                <w:rFonts w:hint="eastAsia" w:ascii="仿宋_GB2312" w:hAnsi="仿宋" w:eastAsia="仿宋_GB2312" w:cs="Times New Roman"/>
                <w:i w:val="0"/>
                <w:iCs w:val="0"/>
                <w:caps w:val="0"/>
                <w:spacing w:val="0"/>
                <w:kern w:val="0"/>
                <w:sz w:val="24"/>
                <w:szCs w:val="24"/>
                <w:highlight w:val="none"/>
                <w:shd w:val="clear" w:color="auto" w:fill="auto"/>
                <w:lang w:eastAsia="zh-CN"/>
              </w:rPr>
              <w:t>，</w:t>
            </w:r>
            <w:r>
              <w:rPr>
                <w:rFonts w:hint="eastAsia" w:ascii="仿宋_GB2312" w:hAnsi="仿宋" w:eastAsia="仿宋_GB2312"/>
                <w:kern w:val="0"/>
                <w:sz w:val="24"/>
                <w:szCs w:val="24"/>
                <w:highlight w:val="none"/>
                <w:lang w:eastAsia="zh-CN"/>
              </w:rPr>
              <w:t>且工作经验</w:t>
            </w:r>
            <w:r>
              <w:rPr>
                <w:rFonts w:hint="eastAsia" w:ascii="仿宋_GB2312" w:hAnsi="仿宋" w:eastAsia="仿宋_GB2312"/>
                <w:kern w:val="0"/>
                <w:sz w:val="24"/>
                <w:szCs w:val="24"/>
                <w:highlight w:val="none"/>
                <w:lang w:val="en-US" w:eastAsia="zh-CN"/>
              </w:rPr>
              <w:t>5年以上（含5年）2分；</w:t>
            </w:r>
          </w:p>
        </w:tc>
      </w:tr>
      <w:tr w14:paraId="7452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continue"/>
            <w:tcBorders>
              <w:left w:val="single" w:color="auto" w:sz="4" w:space="0"/>
              <w:right w:val="single" w:color="auto" w:sz="4" w:space="0"/>
            </w:tcBorders>
            <w:vAlign w:val="center"/>
          </w:tcPr>
          <w:p w14:paraId="114EEF56">
            <w:pPr>
              <w:tabs>
                <w:tab w:val="left" w:pos="420"/>
              </w:tabs>
              <w:adjustRightInd w:val="0"/>
              <w:spacing w:line="360" w:lineRule="exact"/>
              <w:jc w:val="center"/>
              <w:rPr>
                <w:rFonts w:hint="eastAsia" w:ascii="仿宋_GB2312" w:hAnsi="仿宋" w:eastAsia="仿宋_GB2312"/>
                <w:b/>
                <w:bCs/>
                <w:kern w:val="0"/>
                <w:sz w:val="24"/>
                <w:szCs w:val="24"/>
                <w:lang w:val="en-US" w:eastAsia="zh-CN"/>
              </w:rPr>
            </w:pPr>
          </w:p>
        </w:tc>
        <w:tc>
          <w:tcPr>
            <w:tcW w:w="1700" w:type="dxa"/>
            <w:vMerge w:val="continue"/>
            <w:tcBorders>
              <w:left w:val="single" w:color="auto" w:sz="4" w:space="0"/>
              <w:right w:val="single" w:color="auto" w:sz="4" w:space="0"/>
            </w:tcBorders>
            <w:vAlign w:val="center"/>
          </w:tcPr>
          <w:p w14:paraId="35794EED">
            <w:pPr>
              <w:tabs>
                <w:tab w:val="left" w:pos="420"/>
              </w:tabs>
              <w:adjustRightInd w:val="0"/>
              <w:spacing w:line="360" w:lineRule="exact"/>
              <w:jc w:val="center"/>
              <w:rPr>
                <w:rFonts w:hint="eastAsia" w:ascii="仿宋_GB2312" w:hAnsi="仿宋" w:eastAsia="仿宋_GB2312"/>
                <w:b/>
                <w:bCs/>
                <w:kern w:val="0"/>
                <w:sz w:val="24"/>
                <w:szCs w:val="24"/>
                <w:lang w:val="en-US" w:eastAsia="zh-CN"/>
              </w:rPr>
            </w:pPr>
          </w:p>
        </w:tc>
        <w:tc>
          <w:tcPr>
            <w:tcW w:w="1513" w:type="dxa"/>
            <w:vMerge w:val="continue"/>
            <w:tcBorders>
              <w:left w:val="single" w:color="auto" w:sz="4" w:space="0"/>
              <w:right w:val="single" w:color="auto" w:sz="4" w:space="0"/>
            </w:tcBorders>
            <w:vAlign w:val="center"/>
          </w:tcPr>
          <w:p w14:paraId="5E6D7566">
            <w:pPr>
              <w:tabs>
                <w:tab w:val="left" w:pos="420"/>
              </w:tabs>
              <w:adjustRightInd w:val="0"/>
              <w:spacing w:line="360" w:lineRule="exact"/>
              <w:jc w:val="center"/>
              <w:rPr>
                <w:rFonts w:hint="eastAsia" w:ascii="仿宋_GB2312" w:hAnsi="仿宋" w:eastAsia="仿宋_GB2312"/>
                <w:b/>
                <w:bCs/>
                <w:kern w:val="0"/>
                <w:sz w:val="24"/>
                <w:szCs w:val="24"/>
                <w:lang w:val="en-US" w:eastAsia="zh-CN"/>
              </w:rPr>
            </w:pPr>
          </w:p>
        </w:tc>
        <w:tc>
          <w:tcPr>
            <w:tcW w:w="4719" w:type="dxa"/>
            <w:tcBorders>
              <w:top w:val="single" w:color="auto" w:sz="4" w:space="0"/>
              <w:left w:val="single" w:color="auto" w:sz="4" w:space="0"/>
              <w:bottom w:val="single" w:color="auto" w:sz="4" w:space="0"/>
              <w:right w:val="single" w:color="auto" w:sz="4" w:space="0"/>
            </w:tcBorders>
            <w:vAlign w:val="center"/>
          </w:tcPr>
          <w:p w14:paraId="6AEAE8F7">
            <w:pPr>
              <w:tabs>
                <w:tab w:val="left" w:pos="420"/>
              </w:tabs>
              <w:adjustRightInd w:val="0"/>
              <w:spacing w:line="360" w:lineRule="exact"/>
              <w:jc w:val="center"/>
              <w:rPr>
                <w:rFonts w:hint="eastAsia" w:ascii="仿宋_GB2312" w:hAnsi="仿宋" w:eastAsia="仿宋_GB2312"/>
                <w:b/>
                <w:bCs/>
                <w:kern w:val="0"/>
                <w:sz w:val="24"/>
                <w:szCs w:val="24"/>
                <w:lang w:val="en-US" w:eastAsia="zh-CN"/>
              </w:rPr>
            </w:pPr>
            <w:r>
              <w:rPr>
                <w:rFonts w:hint="eastAsia" w:ascii="仿宋_GB2312" w:hAnsi="仿宋" w:eastAsia="仿宋_GB2312" w:cs="Times New Roman"/>
                <w:kern w:val="0"/>
                <w:sz w:val="24"/>
                <w:szCs w:val="24"/>
                <w:highlight w:val="none"/>
                <w:lang w:eastAsia="zh-CN"/>
              </w:rPr>
              <w:t>项目负责人</w:t>
            </w:r>
            <w:r>
              <w:rPr>
                <w:rFonts w:hint="eastAsia" w:ascii="仿宋_GB2312" w:hAnsi="仿宋" w:eastAsia="仿宋_GB2312" w:cs="Times New Roman"/>
                <w:i w:val="0"/>
                <w:iCs w:val="0"/>
                <w:caps w:val="0"/>
                <w:spacing w:val="0"/>
                <w:kern w:val="0"/>
                <w:sz w:val="24"/>
                <w:szCs w:val="24"/>
                <w:highlight w:val="none"/>
                <w:shd w:val="clear" w:color="auto" w:fill="auto"/>
              </w:rPr>
              <w:t>具有中级</w:t>
            </w:r>
            <w:r>
              <w:rPr>
                <w:rFonts w:hint="eastAsia" w:ascii="仿宋_GB2312" w:hAnsi="仿宋" w:eastAsia="仿宋_GB2312" w:cs="Times New Roman"/>
                <w:i w:val="0"/>
                <w:iCs w:val="0"/>
                <w:caps w:val="0"/>
                <w:spacing w:val="0"/>
                <w:kern w:val="0"/>
                <w:sz w:val="24"/>
                <w:szCs w:val="24"/>
                <w:highlight w:val="none"/>
                <w:shd w:val="clear" w:color="auto" w:fill="auto"/>
                <w:lang w:eastAsia="zh-CN"/>
              </w:rPr>
              <w:t>及</w:t>
            </w:r>
            <w:r>
              <w:rPr>
                <w:rFonts w:hint="eastAsia" w:ascii="仿宋_GB2312" w:hAnsi="仿宋" w:eastAsia="仿宋_GB2312" w:cs="Times New Roman"/>
                <w:i w:val="0"/>
                <w:iCs w:val="0"/>
                <w:caps w:val="0"/>
                <w:spacing w:val="0"/>
                <w:kern w:val="0"/>
                <w:sz w:val="24"/>
                <w:szCs w:val="24"/>
                <w:highlight w:val="none"/>
                <w:shd w:val="clear" w:color="auto" w:fill="auto"/>
              </w:rPr>
              <w:t>以上职称资格</w:t>
            </w:r>
            <w:r>
              <w:rPr>
                <w:rFonts w:hint="eastAsia" w:ascii="仿宋_GB2312" w:hAnsi="仿宋" w:eastAsia="仿宋_GB2312" w:cs="Times New Roman"/>
                <w:i w:val="0"/>
                <w:iCs w:val="0"/>
                <w:caps w:val="0"/>
                <w:spacing w:val="0"/>
                <w:kern w:val="0"/>
                <w:sz w:val="24"/>
                <w:szCs w:val="24"/>
                <w:highlight w:val="none"/>
                <w:shd w:val="clear" w:color="auto" w:fill="auto"/>
                <w:lang w:eastAsia="zh-CN"/>
              </w:rPr>
              <w:t>，</w:t>
            </w:r>
            <w:r>
              <w:rPr>
                <w:rFonts w:hint="eastAsia" w:ascii="仿宋_GB2312" w:hAnsi="仿宋" w:eastAsia="仿宋_GB2312"/>
                <w:kern w:val="0"/>
                <w:sz w:val="24"/>
                <w:szCs w:val="24"/>
                <w:highlight w:val="none"/>
                <w:lang w:eastAsia="zh-CN"/>
              </w:rPr>
              <w:t>且工作经验</w:t>
            </w:r>
            <w:r>
              <w:rPr>
                <w:rFonts w:hint="eastAsia" w:ascii="仿宋_GB2312" w:hAnsi="仿宋" w:eastAsia="仿宋_GB2312"/>
                <w:kern w:val="0"/>
                <w:sz w:val="24"/>
                <w:szCs w:val="24"/>
                <w:highlight w:val="none"/>
                <w:lang w:val="en-US" w:eastAsia="zh-CN"/>
              </w:rPr>
              <w:t>5年以下1分；</w:t>
            </w:r>
          </w:p>
        </w:tc>
      </w:tr>
      <w:tr w14:paraId="3DBC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continue"/>
            <w:tcBorders>
              <w:left w:val="single" w:color="auto" w:sz="4" w:space="0"/>
              <w:right w:val="single" w:color="auto" w:sz="4" w:space="0"/>
            </w:tcBorders>
            <w:vAlign w:val="center"/>
          </w:tcPr>
          <w:p w14:paraId="4FAC04BC">
            <w:pPr>
              <w:tabs>
                <w:tab w:val="left" w:pos="420"/>
              </w:tabs>
              <w:adjustRightInd w:val="0"/>
              <w:spacing w:line="360" w:lineRule="exact"/>
              <w:jc w:val="center"/>
              <w:rPr>
                <w:rFonts w:hint="eastAsia" w:ascii="仿宋_GB2312" w:hAnsi="仿宋" w:eastAsia="仿宋_GB2312"/>
                <w:b/>
                <w:bCs/>
                <w:kern w:val="0"/>
                <w:sz w:val="24"/>
                <w:szCs w:val="24"/>
                <w:lang w:val="en-US" w:eastAsia="zh-CN"/>
              </w:rPr>
            </w:pPr>
          </w:p>
        </w:tc>
        <w:tc>
          <w:tcPr>
            <w:tcW w:w="1700" w:type="dxa"/>
            <w:vMerge w:val="continue"/>
            <w:tcBorders>
              <w:left w:val="single" w:color="auto" w:sz="4" w:space="0"/>
              <w:right w:val="single" w:color="auto" w:sz="4" w:space="0"/>
            </w:tcBorders>
            <w:vAlign w:val="center"/>
          </w:tcPr>
          <w:p w14:paraId="48C82F2D">
            <w:pPr>
              <w:tabs>
                <w:tab w:val="left" w:pos="420"/>
              </w:tabs>
              <w:adjustRightInd w:val="0"/>
              <w:spacing w:line="360" w:lineRule="exact"/>
              <w:jc w:val="center"/>
              <w:rPr>
                <w:rFonts w:hint="eastAsia" w:ascii="仿宋_GB2312" w:hAnsi="仿宋" w:eastAsia="仿宋_GB2312"/>
                <w:b/>
                <w:bCs/>
                <w:kern w:val="0"/>
                <w:sz w:val="24"/>
                <w:szCs w:val="24"/>
                <w:lang w:val="en-US" w:eastAsia="zh-CN"/>
              </w:rPr>
            </w:pPr>
          </w:p>
        </w:tc>
        <w:tc>
          <w:tcPr>
            <w:tcW w:w="1513" w:type="dxa"/>
            <w:vMerge w:val="continue"/>
            <w:tcBorders>
              <w:left w:val="single" w:color="auto" w:sz="4" w:space="0"/>
              <w:right w:val="single" w:color="auto" w:sz="4" w:space="0"/>
            </w:tcBorders>
            <w:vAlign w:val="center"/>
          </w:tcPr>
          <w:p w14:paraId="51032CF9">
            <w:pPr>
              <w:tabs>
                <w:tab w:val="left" w:pos="420"/>
              </w:tabs>
              <w:adjustRightInd w:val="0"/>
              <w:spacing w:line="360" w:lineRule="exact"/>
              <w:jc w:val="center"/>
              <w:rPr>
                <w:rFonts w:hint="eastAsia" w:ascii="仿宋_GB2312" w:hAnsi="仿宋" w:eastAsia="仿宋_GB2312"/>
                <w:b/>
                <w:bCs/>
                <w:kern w:val="0"/>
                <w:sz w:val="24"/>
                <w:szCs w:val="24"/>
                <w:lang w:val="en-US" w:eastAsia="zh-CN"/>
              </w:rPr>
            </w:pPr>
          </w:p>
        </w:tc>
        <w:tc>
          <w:tcPr>
            <w:tcW w:w="4719" w:type="dxa"/>
            <w:tcBorders>
              <w:top w:val="single" w:color="auto" w:sz="4" w:space="0"/>
              <w:left w:val="single" w:color="auto" w:sz="4" w:space="0"/>
              <w:bottom w:val="single" w:color="auto" w:sz="4" w:space="0"/>
              <w:right w:val="single" w:color="auto" w:sz="4" w:space="0"/>
            </w:tcBorders>
            <w:vAlign w:val="center"/>
          </w:tcPr>
          <w:p w14:paraId="0CA000E8">
            <w:pPr>
              <w:tabs>
                <w:tab w:val="left" w:pos="420"/>
              </w:tabs>
              <w:adjustRightInd w:val="0"/>
              <w:spacing w:line="360" w:lineRule="exact"/>
              <w:jc w:val="center"/>
              <w:rPr>
                <w:rFonts w:hint="eastAsia" w:ascii="仿宋_GB2312" w:hAnsi="仿宋" w:eastAsia="仿宋_GB2312"/>
                <w:b/>
                <w:bCs/>
                <w:kern w:val="0"/>
                <w:sz w:val="24"/>
                <w:szCs w:val="24"/>
                <w:lang w:val="en-US" w:eastAsia="zh-CN"/>
              </w:rPr>
            </w:pPr>
            <w:r>
              <w:rPr>
                <w:rFonts w:hint="eastAsia" w:ascii="仿宋_GB2312" w:hAnsi="仿宋" w:eastAsia="仿宋_GB2312" w:cs="Times New Roman"/>
                <w:kern w:val="0"/>
                <w:sz w:val="24"/>
                <w:szCs w:val="24"/>
                <w:highlight w:val="none"/>
                <w:lang w:eastAsia="zh-CN"/>
              </w:rPr>
              <w:t>项目负责人</w:t>
            </w:r>
            <w:r>
              <w:rPr>
                <w:rFonts w:hint="eastAsia" w:ascii="仿宋_GB2312" w:hAnsi="仿宋" w:eastAsia="仿宋_GB2312" w:cs="Times New Roman"/>
                <w:i w:val="0"/>
                <w:iCs w:val="0"/>
                <w:caps w:val="0"/>
                <w:spacing w:val="0"/>
                <w:kern w:val="0"/>
                <w:sz w:val="24"/>
                <w:szCs w:val="24"/>
                <w:highlight w:val="none"/>
                <w:shd w:val="clear" w:color="auto" w:fill="auto"/>
                <w:lang w:eastAsia="zh-CN"/>
              </w:rPr>
              <w:t>无相关</w:t>
            </w:r>
            <w:r>
              <w:rPr>
                <w:rFonts w:hint="eastAsia" w:ascii="仿宋_GB2312" w:hAnsi="仿宋" w:eastAsia="仿宋_GB2312" w:cs="Times New Roman"/>
                <w:i w:val="0"/>
                <w:iCs w:val="0"/>
                <w:caps w:val="0"/>
                <w:spacing w:val="0"/>
                <w:kern w:val="0"/>
                <w:sz w:val="24"/>
                <w:szCs w:val="24"/>
                <w:highlight w:val="none"/>
                <w:shd w:val="clear" w:color="auto" w:fill="auto"/>
              </w:rPr>
              <w:t>职称资格</w:t>
            </w:r>
            <w:r>
              <w:rPr>
                <w:rFonts w:hint="eastAsia" w:ascii="仿宋_GB2312" w:hAnsi="仿宋" w:eastAsia="仿宋_GB2312" w:cs="Times New Roman"/>
                <w:i w:val="0"/>
                <w:iCs w:val="0"/>
                <w:caps w:val="0"/>
                <w:spacing w:val="0"/>
                <w:kern w:val="0"/>
                <w:sz w:val="24"/>
                <w:szCs w:val="24"/>
                <w:highlight w:val="none"/>
                <w:shd w:val="clear" w:color="auto" w:fill="auto"/>
                <w:lang w:eastAsia="zh-CN"/>
              </w:rPr>
              <w:t>，</w:t>
            </w:r>
            <w:r>
              <w:rPr>
                <w:rFonts w:hint="eastAsia" w:ascii="仿宋_GB2312" w:hAnsi="仿宋" w:eastAsia="仿宋_GB2312" w:cs="Times New Roman"/>
                <w:i w:val="0"/>
                <w:iCs w:val="0"/>
                <w:caps w:val="0"/>
                <w:spacing w:val="0"/>
                <w:kern w:val="0"/>
                <w:sz w:val="24"/>
                <w:szCs w:val="24"/>
                <w:highlight w:val="none"/>
                <w:shd w:val="clear" w:color="auto" w:fill="auto"/>
                <w:lang w:val="en-US" w:eastAsia="zh-CN"/>
              </w:rPr>
              <w:t>或</w:t>
            </w:r>
            <w:r>
              <w:rPr>
                <w:rFonts w:hint="eastAsia" w:ascii="仿宋_GB2312" w:hAnsi="仿宋" w:eastAsia="仿宋_GB2312" w:cs="Times New Roman"/>
                <w:i w:val="0"/>
                <w:iCs w:val="0"/>
                <w:caps w:val="0"/>
                <w:spacing w:val="0"/>
                <w:kern w:val="0"/>
                <w:sz w:val="24"/>
                <w:szCs w:val="24"/>
                <w:highlight w:val="none"/>
                <w:shd w:val="clear" w:color="auto" w:fill="auto"/>
                <w:lang w:eastAsia="zh-CN"/>
              </w:rPr>
              <w:t>无经验</w:t>
            </w:r>
            <w:r>
              <w:rPr>
                <w:rFonts w:hint="eastAsia" w:ascii="仿宋_GB2312" w:hAnsi="仿宋" w:eastAsia="仿宋_GB2312" w:cs="Times New Roman"/>
                <w:i w:val="0"/>
                <w:iCs w:val="0"/>
                <w:caps w:val="0"/>
                <w:spacing w:val="0"/>
                <w:kern w:val="0"/>
                <w:sz w:val="24"/>
                <w:szCs w:val="24"/>
                <w:highlight w:val="none"/>
                <w:shd w:val="clear" w:color="auto" w:fill="auto"/>
                <w:lang w:val="en-US" w:eastAsia="zh-CN"/>
              </w:rPr>
              <w:t>0分</w:t>
            </w:r>
          </w:p>
        </w:tc>
      </w:tr>
      <w:tr w14:paraId="4136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restart"/>
            <w:tcBorders>
              <w:left w:val="single" w:color="auto" w:sz="4" w:space="0"/>
              <w:right w:val="single" w:color="auto" w:sz="4" w:space="0"/>
            </w:tcBorders>
            <w:vAlign w:val="center"/>
          </w:tcPr>
          <w:p w14:paraId="1D1BEA51">
            <w:pPr>
              <w:tabs>
                <w:tab w:val="left" w:pos="420"/>
              </w:tabs>
              <w:adjustRightInd w:val="0"/>
              <w:spacing w:line="360" w:lineRule="exact"/>
              <w:jc w:val="center"/>
              <w:rPr>
                <w:rFonts w:hint="default" w:ascii="仿宋_GB2312" w:hAnsi="仿宋" w:eastAsia="仿宋_GB2312"/>
                <w:b/>
                <w:bCs/>
                <w:kern w:val="0"/>
                <w:sz w:val="24"/>
                <w:szCs w:val="24"/>
                <w:lang w:val="en-US" w:eastAsia="zh-CN"/>
              </w:rPr>
            </w:pPr>
            <w:r>
              <w:rPr>
                <w:rFonts w:hint="eastAsia" w:ascii="仿宋_GB2312" w:hAnsi="仿宋" w:eastAsia="仿宋_GB2312"/>
                <w:b/>
                <w:bCs/>
                <w:kern w:val="0"/>
                <w:sz w:val="24"/>
                <w:szCs w:val="24"/>
                <w:lang w:val="en-US" w:eastAsia="zh-CN"/>
              </w:rPr>
              <w:t>3</w:t>
            </w:r>
          </w:p>
        </w:tc>
        <w:tc>
          <w:tcPr>
            <w:tcW w:w="1700" w:type="dxa"/>
            <w:vMerge w:val="restart"/>
            <w:tcBorders>
              <w:left w:val="single" w:color="auto" w:sz="4" w:space="0"/>
              <w:right w:val="single" w:color="auto" w:sz="4" w:space="0"/>
            </w:tcBorders>
            <w:vAlign w:val="center"/>
          </w:tcPr>
          <w:p w14:paraId="41D940C0">
            <w:pPr>
              <w:tabs>
                <w:tab w:val="left" w:pos="420"/>
              </w:tabs>
              <w:adjustRightInd w:val="0"/>
              <w:spacing w:line="360" w:lineRule="exact"/>
              <w:jc w:val="center"/>
              <w:rPr>
                <w:rFonts w:hint="eastAsia" w:ascii="仿宋_GB2312" w:hAnsi="仿宋" w:eastAsia="仿宋_GB2312"/>
                <w:b/>
                <w:bCs/>
                <w:kern w:val="0"/>
                <w:sz w:val="24"/>
                <w:szCs w:val="24"/>
                <w:lang w:val="en-US" w:eastAsia="zh-CN"/>
              </w:rPr>
            </w:pPr>
            <w:r>
              <w:rPr>
                <w:rFonts w:hint="eastAsia" w:ascii="仿宋_GB2312" w:hAnsi="仿宋" w:eastAsia="仿宋_GB2312"/>
                <w:kern w:val="0"/>
                <w:sz w:val="24"/>
                <w:szCs w:val="24"/>
                <w:highlight w:val="none"/>
                <w:lang w:eastAsia="zh-CN"/>
              </w:rPr>
              <w:t>团队人员配备</w:t>
            </w:r>
            <w:r>
              <w:rPr>
                <w:rFonts w:hint="eastAsia" w:ascii="仿宋_GB2312" w:hAnsi="仿宋" w:eastAsia="仿宋_GB2312" w:cs="Times New Roman"/>
                <w:kern w:val="0"/>
                <w:sz w:val="24"/>
                <w:szCs w:val="24"/>
                <w:highlight w:val="none"/>
                <w:lang w:eastAsia="zh-CN"/>
              </w:rPr>
              <w:t>（含项目负责人）</w:t>
            </w:r>
          </w:p>
        </w:tc>
        <w:tc>
          <w:tcPr>
            <w:tcW w:w="1513" w:type="dxa"/>
            <w:vMerge w:val="restart"/>
            <w:tcBorders>
              <w:left w:val="single" w:color="auto" w:sz="4" w:space="0"/>
              <w:right w:val="single" w:color="auto" w:sz="4" w:space="0"/>
            </w:tcBorders>
            <w:vAlign w:val="center"/>
          </w:tcPr>
          <w:p w14:paraId="2074A76A">
            <w:pPr>
              <w:tabs>
                <w:tab w:val="left" w:pos="420"/>
              </w:tabs>
              <w:adjustRightInd w:val="0"/>
              <w:spacing w:line="360" w:lineRule="exact"/>
              <w:jc w:val="center"/>
              <w:rPr>
                <w:rFonts w:hint="default" w:ascii="仿宋_GB2312" w:hAnsi="仿宋" w:eastAsia="仿宋_GB2312"/>
                <w:b/>
                <w:bCs/>
                <w:kern w:val="0"/>
                <w:sz w:val="24"/>
                <w:szCs w:val="24"/>
                <w:lang w:val="en-US" w:eastAsia="zh-CN"/>
              </w:rPr>
            </w:pPr>
            <w:r>
              <w:rPr>
                <w:rFonts w:hint="eastAsia" w:ascii="仿宋_GB2312" w:hAnsi="仿宋" w:eastAsia="仿宋_GB2312"/>
                <w:b w:val="0"/>
                <w:bCs w:val="0"/>
                <w:kern w:val="0"/>
                <w:sz w:val="24"/>
                <w:szCs w:val="24"/>
                <w:lang w:val="en-US" w:eastAsia="zh-CN"/>
              </w:rPr>
              <w:t>5分</w:t>
            </w:r>
          </w:p>
        </w:tc>
        <w:tc>
          <w:tcPr>
            <w:tcW w:w="4719" w:type="dxa"/>
            <w:tcBorders>
              <w:top w:val="single" w:color="auto" w:sz="4" w:space="0"/>
              <w:left w:val="single" w:color="auto" w:sz="4" w:space="0"/>
              <w:bottom w:val="single" w:color="auto" w:sz="4" w:space="0"/>
              <w:right w:val="single" w:color="auto" w:sz="4" w:space="0"/>
            </w:tcBorders>
            <w:vAlign w:val="center"/>
          </w:tcPr>
          <w:p w14:paraId="401E5FB1">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r>
              <w:rPr>
                <w:rFonts w:hint="eastAsia" w:ascii="仿宋_GB2312" w:hAnsi="仿宋" w:eastAsia="仿宋_GB2312"/>
                <w:spacing w:val="-6"/>
                <w:kern w:val="0"/>
                <w:sz w:val="24"/>
                <w:szCs w:val="24"/>
                <w:highlight w:val="none"/>
                <w:lang w:eastAsia="zh-CN"/>
              </w:rPr>
              <w:t>团队配备</w:t>
            </w:r>
            <w:r>
              <w:rPr>
                <w:rFonts w:hint="eastAsia" w:ascii="仿宋_GB2312" w:hAnsi="仿宋" w:eastAsia="仿宋_GB2312"/>
                <w:spacing w:val="-6"/>
                <w:kern w:val="0"/>
                <w:sz w:val="24"/>
                <w:szCs w:val="24"/>
                <w:highlight w:val="none"/>
              </w:rPr>
              <w:t>人员</w:t>
            </w:r>
            <w:r>
              <w:rPr>
                <w:rFonts w:hint="eastAsia" w:ascii="仿宋_GB2312" w:hAnsi="仿宋" w:eastAsia="仿宋_GB2312"/>
                <w:spacing w:val="-6"/>
                <w:kern w:val="0"/>
                <w:sz w:val="24"/>
                <w:szCs w:val="24"/>
                <w:highlight w:val="none"/>
                <w:lang w:val="en-US" w:eastAsia="zh-CN"/>
              </w:rPr>
              <w:t>4人及以上（含4人）且具有会计中级及以上职称资质5分；</w:t>
            </w:r>
          </w:p>
        </w:tc>
      </w:tr>
      <w:tr w14:paraId="6C7D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continue"/>
            <w:tcBorders>
              <w:left w:val="single" w:color="auto" w:sz="4" w:space="0"/>
              <w:right w:val="single" w:color="auto" w:sz="4" w:space="0"/>
            </w:tcBorders>
            <w:vAlign w:val="center"/>
          </w:tcPr>
          <w:p w14:paraId="75A289D7">
            <w:pPr>
              <w:tabs>
                <w:tab w:val="left" w:pos="420"/>
              </w:tabs>
              <w:adjustRightInd w:val="0"/>
              <w:spacing w:line="360" w:lineRule="exact"/>
              <w:jc w:val="center"/>
            </w:pPr>
          </w:p>
        </w:tc>
        <w:tc>
          <w:tcPr>
            <w:tcW w:w="1700" w:type="dxa"/>
            <w:vMerge w:val="continue"/>
            <w:tcBorders>
              <w:left w:val="single" w:color="auto" w:sz="4" w:space="0"/>
              <w:right w:val="single" w:color="auto" w:sz="4" w:space="0"/>
            </w:tcBorders>
            <w:vAlign w:val="center"/>
          </w:tcPr>
          <w:p w14:paraId="32A925D2">
            <w:pPr>
              <w:tabs>
                <w:tab w:val="left" w:pos="420"/>
              </w:tabs>
              <w:adjustRightInd w:val="0"/>
              <w:spacing w:line="360" w:lineRule="exact"/>
              <w:jc w:val="center"/>
            </w:pPr>
          </w:p>
        </w:tc>
        <w:tc>
          <w:tcPr>
            <w:tcW w:w="1513" w:type="dxa"/>
            <w:vMerge w:val="continue"/>
            <w:tcBorders>
              <w:left w:val="single" w:color="auto" w:sz="4" w:space="0"/>
              <w:right w:val="single" w:color="auto" w:sz="4" w:space="0"/>
            </w:tcBorders>
            <w:vAlign w:val="center"/>
          </w:tcPr>
          <w:p w14:paraId="691F9D4C">
            <w:pPr>
              <w:tabs>
                <w:tab w:val="left" w:pos="420"/>
              </w:tabs>
              <w:adjustRightInd w:val="0"/>
              <w:spacing w:line="360" w:lineRule="exact"/>
              <w:jc w:val="center"/>
            </w:pPr>
          </w:p>
        </w:tc>
        <w:tc>
          <w:tcPr>
            <w:tcW w:w="4719" w:type="dxa"/>
            <w:tcBorders>
              <w:top w:val="single" w:color="auto" w:sz="4" w:space="0"/>
              <w:left w:val="single" w:color="auto" w:sz="4" w:space="0"/>
              <w:bottom w:val="single" w:color="auto" w:sz="4" w:space="0"/>
              <w:right w:val="single" w:color="auto" w:sz="4" w:space="0"/>
            </w:tcBorders>
            <w:vAlign w:val="center"/>
          </w:tcPr>
          <w:p w14:paraId="37EEF83D">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r>
              <w:rPr>
                <w:rFonts w:hint="eastAsia" w:ascii="仿宋_GB2312" w:hAnsi="仿宋" w:eastAsia="仿宋_GB2312"/>
                <w:spacing w:val="-6"/>
                <w:kern w:val="0"/>
                <w:sz w:val="24"/>
                <w:szCs w:val="24"/>
                <w:highlight w:val="none"/>
                <w:lang w:eastAsia="zh-CN"/>
              </w:rPr>
              <w:t>团队配备</w:t>
            </w:r>
            <w:r>
              <w:rPr>
                <w:rFonts w:hint="eastAsia" w:ascii="仿宋_GB2312" w:hAnsi="仿宋" w:eastAsia="仿宋_GB2312"/>
                <w:spacing w:val="-6"/>
                <w:kern w:val="0"/>
                <w:sz w:val="24"/>
                <w:szCs w:val="24"/>
                <w:highlight w:val="none"/>
              </w:rPr>
              <w:t>人</w:t>
            </w:r>
            <w:r>
              <w:rPr>
                <w:rFonts w:hint="default" w:ascii="仿宋_GB2312" w:hAnsi="仿宋" w:eastAsia="仿宋_GB2312"/>
                <w:spacing w:val="-6"/>
                <w:kern w:val="0"/>
                <w:sz w:val="24"/>
                <w:szCs w:val="24"/>
                <w:highlight w:val="none"/>
                <w:lang w:val="en-US"/>
              </w:rPr>
              <w:t>员</w:t>
            </w:r>
            <w:r>
              <w:rPr>
                <w:rFonts w:hint="eastAsia" w:ascii="仿宋_GB2312" w:hAnsi="仿宋" w:eastAsia="仿宋_GB2312"/>
                <w:spacing w:val="-6"/>
                <w:kern w:val="0"/>
                <w:sz w:val="24"/>
                <w:szCs w:val="24"/>
                <w:highlight w:val="none"/>
                <w:lang w:val="en-US" w:eastAsia="zh-CN"/>
              </w:rPr>
              <w:t>2人-4人（含2人且具有会计中级及以上职称资质）4分；</w:t>
            </w:r>
          </w:p>
        </w:tc>
      </w:tr>
      <w:tr w14:paraId="11AA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continue"/>
            <w:tcBorders>
              <w:left w:val="single" w:color="auto" w:sz="4" w:space="0"/>
              <w:right w:val="single" w:color="auto" w:sz="4" w:space="0"/>
            </w:tcBorders>
            <w:vAlign w:val="center"/>
          </w:tcPr>
          <w:p w14:paraId="55A40649">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p>
        </w:tc>
        <w:tc>
          <w:tcPr>
            <w:tcW w:w="1700" w:type="dxa"/>
            <w:vMerge w:val="continue"/>
            <w:tcBorders>
              <w:left w:val="single" w:color="auto" w:sz="4" w:space="0"/>
              <w:right w:val="single" w:color="auto" w:sz="4" w:space="0"/>
            </w:tcBorders>
            <w:vAlign w:val="center"/>
          </w:tcPr>
          <w:p w14:paraId="3883C7CB">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p>
        </w:tc>
        <w:tc>
          <w:tcPr>
            <w:tcW w:w="1513" w:type="dxa"/>
            <w:vMerge w:val="continue"/>
            <w:tcBorders>
              <w:left w:val="single" w:color="auto" w:sz="4" w:space="0"/>
              <w:right w:val="single" w:color="auto" w:sz="4" w:space="0"/>
            </w:tcBorders>
            <w:vAlign w:val="center"/>
          </w:tcPr>
          <w:p w14:paraId="43B811DB">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p>
        </w:tc>
        <w:tc>
          <w:tcPr>
            <w:tcW w:w="4719" w:type="dxa"/>
            <w:tcBorders>
              <w:top w:val="single" w:color="auto" w:sz="4" w:space="0"/>
              <w:left w:val="single" w:color="auto" w:sz="4" w:space="0"/>
              <w:bottom w:val="single" w:color="auto" w:sz="4" w:space="0"/>
              <w:right w:val="single" w:color="auto" w:sz="4" w:space="0"/>
            </w:tcBorders>
            <w:vAlign w:val="center"/>
          </w:tcPr>
          <w:p w14:paraId="03D09169">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r>
              <w:rPr>
                <w:rFonts w:hint="eastAsia" w:ascii="仿宋_GB2312" w:hAnsi="仿宋" w:eastAsia="仿宋_GB2312"/>
                <w:spacing w:val="-6"/>
                <w:kern w:val="0"/>
                <w:sz w:val="24"/>
                <w:szCs w:val="24"/>
                <w:highlight w:val="none"/>
                <w:lang w:eastAsia="zh-CN"/>
              </w:rPr>
              <w:t>团队配备</w:t>
            </w:r>
            <w:r>
              <w:rPr>
                <w:rFonts w:hint="eastAsia" w:ascii="仿宋_GB2312" w:hAnsi="仿宋" w:eastAsia="仿宋_GB2312"/>
                <w:spacing w:val="-6"/>
                <w:kern w:val="0"/>
                <w:sz w:val="24"/>
                <w:szCs w:val="24"/>
                <w:highlight w:val="none"/>
              </w:rPr>
              <w:t>人员</w:t>
            </w:r>
            <w:r>
              <w:rPr>
                <w:rFonts w:hint="eastAsia" w:ascii="仿宋_GB2312" w:hAnsi="仿宋" w:eastAsia="仿宋_GB2312"/>
                <w:spacing w:val="-6"/>
                <w:kern w:val="0"/>
                <w:sz w:val="24"/>
                <w:szCs w:val="24"/>
                <w:highlight w:val="none"/>
                <w:lang w:val="en-US" w:eastAsia="zh-CN"/>
              </w:rPr>
              <w:t>2人以下且具有会计中级及以上职称资质2</w:t>
            </w:r>
            <w:r>
              <w:rPr>
                <w:rFonts w:hint="default" w:ascii="仿宋_GB2312" w:hAnsi="仿宋" w:eastAsia="仿宋_GB2312"/>
                <w:spacing w:val="-6"/>
                <w:kern w:val="0"/>
                <w:sz w:val="24"/>
                <w:szCs w:val="24"/>
                <w:highlight w:val="none"/>
                <w:lang w:val="en-US" w:eastAsia="zh-CN"/>
              </w:rPr>
              <w:t>分</w:t>
            </w:r>
            <w:r>
              <w:rPr>
                <w:rFonts w:hint="eastAsia" w:ascii="仿宋_GB2312" w:hAnsi="仿宋" w:eastAsia="仿宋_GB2312"/>
                <w:spacing w:val="-6"/>
                <w:kern w:val="0"/>
                <w:sz w:val="24"/>
                <w:szCs w:val="24"/>
                <w:highlight w:val="none"/>
                <w:lang w:val="en-US" w:eastAsia="zh-CN"/>
              </w:rPr>
              <w:t>；</w:t>
            </w:r>
          </w:p>
        </w:tc>
      </w:tr>
      <w:tr w14:paraId="51CC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continue"/>
            <w:tcBorders>
              <w:left w:val="single" w:color="auto" w:sz="4" w:space="0"/>
              <w:right w:val="single" w:color="auto" w:sz="4" w:space="0"/>
            </w:tcBorders>
            <w:vAlign w:val="center"/>
          </w:tcPr>
          <w:p w14:paraId="1386465D">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p>
        </w:tc>
        <w:tc>
          <w:tcPr>
            <w:tcW w:w="1700" w:type="dxa"/>
            <w:vMerge w:val="continue"/>
            <w:tcBorders>
              <w:left w:val="single" w:color="auto" w:sz="4" w:space="0"/>
              <w:right w:val="single" w:color="auto" w:sz="4" w:space="0"/>
            </w:tcBorders>
            <w:vAlign w:val="center"/>
          </w:tcPr>
          <w:p w14:paraId="28A9715E">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p>
        </w:tc>
        <w:tc>
          <w:tcPr>
            <w:tcW w:w="1513" w:type="dxa"/>
            <w:vMerge w:val="continue"/>
            <w:tcBorders>
              <w:left w:val="single" w:color="auto" w:sz="4" w:space="0"/>
              <w:right w:val="single" w:color="auto" w:sz="4" w:space="0"/>
            </w:tcBorders>
            <w:vAlign w:val="center"/>
          </w:tcPr>
          <w:p w14:paraId="317BF4A0">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p>
        </w:tc>
        <w:tc>
          <w:tcPr>
            <w:tcW w:w="4719" w:type="dxa"/>
            <w:tcBorders>
              <w:top w:val="single" w:color="auto" w:sz="4" w:space="0"/>
              <w:left w:val="single" w:color="auto" w:sz="4" w:space="0"/>
              <w:bottom w:val="single" w:color="auto" w:sz="4" w:space="0"/>
              <w:right w:val="single" w:color="auto" w:sz="4" w:space="0"/>
            </w:tcBorders>
            <w:vAlign w:val="center"/>
          </w:tcPr>
          <w:p w14:paraId="3237E8EC">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r>
              <w:rPr>
                <w:rFonts w:hint="eastAsia" w:ascii="仿宋_GB2312" w:hAnsi="仿宋" w:eastAsia="仿宋_GB2312"/>
                <w:spacing w:val="-6"/>
                <w:kern w:val="0"/>
                <w:sz w:val="24"/>
                <w:szCs w:val="24"/>
                <w:highlight w:val="none"/>
                <w:lang w:val="en-US" w:eastAsia="zh-CN"/>
              </w:rPr>
              <w:t>无</w:t>
            </w:r>
            <w:r>
              <w:rPr>
                <w:rFonts w:hint="eastAsia" w:ascii="仿宋_GB2312" w:hAnsi="仿宋" w:eastAsia="仿宋_GB2312"/>
                <w:spacing w:val="-6"/>
                <w:kern w:val="0"/>
                <w:sz w:val="24"/>
                <w:szCs w:val="24"/>
                <w:highlight w:val="none"/>
                <w:lang w:eastAsia="zh-CN"/>
              </w:rPr>
              <w:t>团队配备</w:t>
            </w:r>
            <w:r>
              <w:rPr>
                <w:rFonts w:hint="eastAsia" w:ascii="仿宋_GB2312" w:hAnsi="仿宋" w:eastAsia="仿宋_GB2312"/>
                <w:spacing w:val="-6"/>
                <w:kern w:val="0"/>
                <w:sz w:val="24"/>
                <w:szCs w:val="24"/>
                <w:highlight w:val="none"/>
              </w:rPr>
              <w:t>人员</w:t>
            </w:r>
            <w:r>
              <w:rPr>
                <w:rFonts w:hint="eastAsia" w:ascii="仿宋_GB2312" w:hAnsi="仿宋" w:eastAsia="仿宋_GB2312"/>
                <w:spacing w:val="-6"/>
                <w:kern w:val="0"/>
                <w:sz w:val="24"/>
                <w:szCs w:val="24"/>
                <w:highlight w:val="none"/>
                <w:lang w:val="en-US" w:eastAsia="zh-CN"/>
              </w:rPr>
              <w:t>0分</w:t>
            </w:r>
          </w:p>
        </w:tc>
      </w:tr>
      <w:tr w14:paraId="6BDF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1" w:type="dxa"/>
            <w:gridSpan w:val="3"/>
            <w:tcBorders>
              <w:left w:val="single" w:color="auto" w:sz="4" w:space="0"/>
              <w:right w:val="single" w:color="auto" w:sz="4" w:space="0"/>
            </w:tcBorders>
            <w:vAlign w:val="center"/>
          </w:tcPr>
          <w:p w14:paraId="5FCEF5D0">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r>
              <w:rPr>
                <w:rFonts w:hint="eastAsia" w:ascii="仿宋_GB2312" w:hAnsi="仿宋" w:eastAsia="仿宋_GB2312"/>
                <w:kern w:val="0"/>
                <w:sz w:val="24"/>
                <w:szCs w:val="24"/>
              </w:rPr>
              <w:t>合  计</w:t>
            </w:r>
          </w:p>
        </w:tc>
        <w:tc>
          <w:tcPr>
            <w:tcW w:w="4719" w:type="dxa"/>
            <w:tcBorders>
              <w:top w:val="single" w:color="auto" w:sz="4" w:space="0"/>
              <w:left w:val="single" w:color="auto" w:sz="4" w:space="0"/>
              <w:bottom w:val="single" w:color="auto" w:sz="4" w:space="0"/>
              <w:right w:val="single" w:color="auto" w:sz="4" w:space="0"/>
            </w:tcBorders>
            <w:vAlign w:val="center"/>
          </w:tcPr>
          <w:p w14:paraId="0810DFFE">
            <w:pPr>
              <w:tabs>
                <w:tab w:val="left" w:pos="420"/>
              </w:tabs>
              <w:adjustRightInd w:val="0"/>
              <w:spacing w:line="360" w:lineRule="exact"/>
              <w:jc w:val="center"/>
              <w:rPr>
                <w:rFonts w:hint="default" w:ascii="仿宋_GB2312" w:hAnsi="仿宋" w:eastAsia="仿宋_GB2312"/>
                <w:spacing w:val="-6"/>
                <w:kern w:val="0"/>
                <w:sz w:val="24"/>
                <w:szCs w:val="24"/>
                <w:highlight w:val="none"/>
                <w:lang w:val="en-US" w:eastAsia="zh-CN"/>
              </w:rPr>
            </w:pPr>
            <w:r>
              <w:rPr>
                <w:rFonts w:hint="eastAsia" w:ascii="仿宋_GB2312" w:hAnsi="仿宋" w:eastAsia="仿宋_GB2312"/>
                <w:b/>
                <w:bCs/>
                <w:spacing w:val="-6"/>
                <w:kern w:val="0"/>
                <w:sz w:val="24"/>
                <w:szCs w:val="24"/>
                <w:highlight w:val="none"/>
                <w:lang w:val="en-US" w:eastAsia="zh-CN"/>
              </w:rPr>
              <w:t>16分</w:t>
            </w:r>
          </w:p>
        </w:tc>
      </w:tr>
    </w:tbl>
    <w:p w14:paraId="7489F81D">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3.服务部分</w:t>
      </w:r>
    </w:p>
    <w:tbl>
      <w:tblPr>
        <w:tblStyle w:val="1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749"/>
        <w:gridCol w:w="1677"/>
        <w:gridCol w:w="4542"/>
      </w:tblGrid>
      <w:tr w14:paraId="4FCB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2" w:type="dxa"/>
            <w:tcBorders>
              <w:top w:val="single" w:color="auto" w:sz="4" w:space="0"/>
              <w:left w:val="single" w:color="auto" w:sz="4" w:space="0"/>
              <w:bottom w:val="single" w:color="auto" w:sz="4" w:space="0"/>
              <w:right w:val="single" w:color="auto" w:sz="4" w:space="0"/>
            </w:tcBorders>
            <w:vAlign w:val="center"/>
          </w:tcPr>
          <w:p w14:paraId="207CFBDF">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序号</w:t>
            </w:r>
          </w:p>
        </w:tc>
        <w:tc>
          <w:tcPr>
            <w:tcW w:w="1749" w:type="dxa"/>
            <w:tcBorders>
              <w:top w:val="single" w:color="auto" w:sz="4" w:space="0"/>
              <w:left w:val="single" w:color="auto" w:sz="4" w:space="0"/>
              <w:bottom w:val="single" w:color="auto" w:sz="4" w:space="0"/>
              <w:right w:val="single" w:color="auto" w:sz="4" w:space="0"/>
            </w:tcBorders>
            <w:vAlign w:val="center"/>
          </w:tcPr>
          <w:p w14:paraId="2F71DB3D">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内  容</w:t>
            </w:r>
          </w:p>
        </w:tc>
        <w:tc>
          <w:tcPr>
            <w:tcW w:w="1677" w:type="dxa"/>
            <w:tcBorders>
              <w:top w:val="single" w:color="auto" w:sz="4" w:space="0"/>
              <w:left w:val="single" w:color="auto" w:sz="4" w:space="0"/>
              <w:bottom w:val="single" w:color="auto" w:sz="4" w:space="0"/>
              <w:right w:val="single" w:color="auto" w:sz="4" w:space="0"/>
            </w:tcBorders>
            <w:vAlign w:val="center"/>
          </w:tcPr>
          <w:p w14:paraId="51102312">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lang w:eastAsia="zh-CN"/>
              </w:rPr>
              <w:t>分值</w:t>
            </w:r>
          </w:p>
        </w:tc>
        <w:tc>
          <w:tcPr>
            <w:tcW w:w="4542" w:type="dxa"/>
            <w:tcBorders>
              <w:top w:val="single" w:color="auto" w:sz="4" w:space="0"/>
              <w:left w:val="single" w:color="auto" w:sz="4" w:space="0"/>
              <w:bottom w:val="single" w:color="auto" w:sz="4" w:space="0"/>
              <w:right w:val="single" w:color="auto" w:sz="4" w:space="0"/>
            </w:tcBorders>
            <w:vAlign w:val="center"/>
          </w:tcPr>
          <w:p w14:paraId="333B6FB5">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lang w:eastAsia="zh-CN"/>
              </w:rPr>
              <w:t>评价指标</w:t>
            </w:r>
          </w:p>
        </w:tc>
      </w:tr>
      <w:tr w14:paraId="26F6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672" w:type="dxa"/>
            <w:vMerge w:val="restart"/>
            <w:tcBorders>
              <w:top w:val="single" w:color="auto" w:sz="4" w:space="0"/>
              <w:left w:val="single" w:color="auto" w:sz="4" w:space="0"/>
              <w:right w:val="single" w:color="auto" w:sz="4" w:space="0"/>
            </w:tcBorders>
            <w:vAlign w:val="center"/>
          </w:tcPr>
          <w:p w14:paraId="2ABE2C04">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1</w:t>
            </w:r>
          </w:p>
        </w:tc>
        <w:tc>
          <w:tcPr>
            <w:tcW w:w="1749" w:type="dxa"/>
            <w:vMerge w:val="restart"/>
            <w:tcBorders>
              <w:top w:val="single" w:color="auto" w:sz="4" w:space="0"/>
              <w:left w:val="single" w:color="auto" w:sz="4" w:space="0"/>
              <w:right w:val="single" w:color="auto" w:sz="4" w:space="0"/>
            </w:tcBorders>
            <w:vAlign w:val="center"/>
          </w:tcPr>
          <w:p w14:paraId="237DC180">
            <w:pPr>
              <w:tabs>
                <w:tab w:val="left" w:pos="709"/>
              </w:tabs>
              <w:adjustRightInd w:val="0"/>
              <w:jc w:val="center"/>
              <w:textAlignment w:val="baseline"/>
              <w:rPr>
                <w:rFonts w:hint="eastAsia" w:ascii="仿宋_GB2312" w:hAnsi="仿宋" w:eastAsia="仿宋_GB2312"/>
                <w:kern w:val="0"/>
                <w:sz w:val="24"/>
                <w:szCs w:val="24"/>
                <w:lang w:eastAsia="zh-CN"/>
              </w:rPr>
            </w:pPr>
            <w:r>
              <w:rPr>
                <w:rFonts w:hint="eastAsia" w:ascii="仿宋_GB2312" w:hAnsi="仿宋" w:eastAsia="仿宋_GB2312"/>
                <w:kern w:val="0"/>
                <w:sz w:val="24"/>
                <w:szCs w:val="24"/>
                <w:lang w:eastAsia="zh-CN"/>
              </w:rPr>
              <w:t>政策依据</w:t>
            </w:r>
          </w:p>
        </w:tc>
        <w:tc>
          <w:tcPr>
            <w:tcW w:w="1677" w:type="dxa"/>
            <w:vMerge w:val="restart"/>
            <w:tcBorders>
              <w:top w:val="single" w:color="auto" w:sz="4" w:space="0"/>
              <w:left w:val="single" w:color="auto" w:sz="4" w:space="0"/>
              <w:right w:val="single" w:color="auto" w:sz="4" w:space="0"/>
            </w:tcBorders>
            <w:vAlign w:val="center"/>
          </w:tcPr>
          <w:p w14:paraId="427B1804">
            <w:pPr>
              <w:pStyle w:val="2"/>
              <w:jc w:val="center"/>
              <w:rPr>
                <w:rFonts w:ascii="仿宋_GB2312" w:hAnsi="仿宋" w:eastAsia="仿宋_GB2312"/>
                <w:kern w:val="0"/>
                <w:sz w:val="24"/>
                <w:szCs w:val="24"/>
              </w:rPr>
            </w:pPr>
            <w:r>
              <w:rPr>
                <w:rFonts w:hint="eastAsia" w:ascii="仿宋_GB2312" w:hAnsi="仿宋" w:eastAsia="仿宋_GB2312" w:cs="Times New Roman"/>
                <w:kern w:val="0"/>
                <w:sz w:val="24"/>
                <w:szCs w:val="24"/>
                <w:highlight w:val="none"/>
                <w:lang w:val="en-US" w:eastAsia="zh-CN" w:bidi="ar-SA"/>
              </w:rPr>
              <w:t>8分</w:t>
            </w:r>
          </w:p>
        </w:tc>
        <w:tc>
          <w:tcPr>
            <w:tcW w:w="4542" w:type="dxa"/>
            <w:tcBorders>
              <w:top w:val="single" w:color="auto" w:sz="4" w:space="0"/>
              <w:left w:val="single" w:color="auto" w:sz="4" w:space="0"/>
              <w:bottom w:val="single" w:color="auto" w:sz="4" w:space="0"/>
              <w:right w:val="single" w:color="auto" w:sz="4" w:space="0"/>
            </w:tcBorders>
            <w:vAlign w:val="center"/>
          </w:tcPr>
          <w:p w14:paraId="3D9ABF2C">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r>
              <w:rPr>
                <w:rFonts w:hint="eastAsia" w:ascii="仿宋_GB2312" w:hAnsi="仿宋" w:eastAsia="仿宋_GB2312" w:cs="Times New Roman"/>
                <w:spacing w:val="-6"/>
                <w:kern w:val="0"/>
                <w:sz w:val="24"/>
                <w:szCs w:val="24"/>
                <w:highlight w:val="none"/>
                <w:lang w:eastAsia="zh-CN"/>
              </w:rPr>
              <w:t>政策依据完整可行,根据政策变化更新及时，认识程度强</w:t>
            </w:r>
            <w:r>
              <w:rPr>
                <w:rFonts w:hint="eastAsia" w:ascii="仿宋_GB2312" w:hAnsi="仿宋" w:eastAsia="仿宋_GB2312" w:cs="Times New Roman"/>
                <w:spacing w:val="-6"/>
                <w:kern w:val="0"/>
                <w:sz w:val="24"/>
                <w:szCs w:val="24"/>
                <w:highlight w:val="none"/>
                <w:lang w:val="en-US" w:eastAsia="zh-CN"/>
              </w:rPr>
              <w:t>8</w:t>
            </w:r>
            <w:r>
              <w:rPr>
                <w:rFonts w:hint="eastAsia" w:ascii="仿宋_GB2312" w:hAnsi="仿宋" w:eastAsia="仿宋_GB2312" w:cs="Times New Roman"/>
                <w:spacing w:val="-6"/>
                <w:kern w:val="0"/>
                <w:sz w:val="24"/>
                <w:szCs w:val="24"/>
                <w:highlight w:val="none"/>
                <w:lang w:eastAsia="zh-CN"/>
              </w:rPr>
              <w:t>分</w:t>
            </w:r>
          </w:p>
        </w:tc>
      </w:tr>
      <w:tr w14:paraId="1F87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2" w:type="dxa"/>
            <w:vMerge w:val="continue"/>
            <w:tcBorders>
              <w:left w:val="single" w:color="auto" w:sz="4" w:space="0"/>
              <w:right w:val="single" w:color="auto" w:sz="4" w:space="0"/>
            </w:tcBorders>
            <w:vAlign w:val="center"/>
          </w:tcPr>
          <w:p w14:paraId="5672DC53">
            <w:pPr>
              <w:tabs>
                <w:tab w:val="left" w:pos="709"/>
              </w:tabs>
              <w:adjustRightInd w:val="0"/>
              <w:jc w:val="left"/>
              <w:textAlignment w:val="baseline"/>
            </w:pPr>
          </w:p>
        </w:tc>
        <w:tc>
          <w:tcPr>
            <w:tcW w:w="1749" w:type="dxa"/>
            <w:vMerge w:val="continue"/>
            <w:tcBorders>
              <w:left w:val="single" w:color="auto" w:sz="4" w:space="0"/>
              <w:right w:val="single" w:color="auto" w:sz="4" w:space="0"/>
            </w:tcBorders>
            <w:vAlign w:val="center"/>
          </w:tcPr>
          <w:p w14:paraId="50D982CD">
            <w:pPr>
              <w:tabs>
                <w:tab w:val="left" w:pos="709"/>
              </w:tabs>
              <w:adjustRightInd w:val="0"/>
              <w:jc w:val="left"/>
              <w:textAlignment w:val="baseline"/>
            </w:pPr>
          </w:p>
        </w:tc>
        <w:tc>
          <w:tcPr>
            <w:tcW w:w="1677" w:type="dxa"/>
            <w:vMerge w:val="continue"/>
            <w:tcBorders>
              <w:left w:val="single" w:color="auto" w:sz="4" w:space="0"/>
              <w:right w:val="single" w:color="auto" w:sz="4" w:space="0"/>
            </w:tcBorders>
            <w:vAlign w:val="center"/>
          </w:tcPr>
          <w:p w14:paraId="642B0497">
            <w:pPr>
              <w:tabs>
                <w:tab w:val="left" w:pos="709"/>
              </w:tabs>
              <w:adjustRightInd w:val="0"/>
              <w:jc w:val="left"/>
              <w:textAlignment w:val="baseline"/>
            </w:pPr>
          </w:p>
        </w:tc>
        <w:tc>
          <w:tcPr>
            <w:tcW w:w="4542" w:type="dxa"/>
            <w:tcBorders>
              <w:top w:val="single" w:color="auto" w:sz="4" w:space="0"/>
              <w:left w:val="single" w:color="auto" w:sz="4" w:space="0"/>
              <w:bottom w:val="single" w:color="auto" w:sz="4" w:space="0"/>
              <w:right w:val="single" w:color="auto" w:sz="4" w:space="0"/>
            </w:tcBorders>
            <w:vAlign w:val="center"/>
          </w:tcPr>
          <w:p w14:paraId="435997C3">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r>
              <w:rPr>
                <w:rFonts w:hint="eastAsia" w:ascii="仿宋_GB2312" w:hAnsi="仿宋" w:eastAsia="仿宋_GB2312" w:cs="Times New Roman"/>
                <w:spacing w:val="-6"/>
                <w:kern w:val="0"/>
                <w:sz w:val="24"/>
                <w:szCs w:val="24"/>
                <w:highlight w:val="none"/>
                <w:lang w:eastAsia="zh-CN"/>
              </w:rPr>
              <w:t>政策依据完整可行，根据政策变化更新较及时，认识程度较强</w:t>
            </w:r>
            <w:r>
              <w:rPr>
                <w:rFonts w:hint="eastAsia" w:ascii="仿宋_GB2312" w:hAnsi="仿宋" w:eastAsia="仿宋_GB2312" w:cs="Times New Roman"/>
                <w:spacing w:val="-6"/>
                <w:kern w:val="0"/>
                <w:sz w:val="24"/>
                <w:szCs w:val="24"/>
                <w:highlight w:val="none"/>
                <w:lang w:val="en-US" w:eastAsia="zh-CN"/>
              </w:rPr>
              <w:t>5</w:t>
            </w:r>
            <w:r>
              <w:rPr>
                <w:rFonts w:hint="eastAsia" w:ascii="仿宋_GB2312" w:hAnsi="仿宋" w:eastAsia="仿宋_GB2312" w:cs="Times New Roman"/>
                <w:spacing w:val="-6"/>
                <w:kern w:val="0"/>
                <w:sz w:val="24"/>
                <w:szCs w:val="24"/>
                <w:highlight w:val="none"/>
                <w:lang w:eastAsia="zh-CN"/>
              </w:rPr>
              <w:t>分</w:t>
            </w:r>
          </w:p>
        </w:tc>
      </w:tr>
      <w:tr w14:paraId="5B07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672" w:type="dxa"/>
            <w:vMerge w:val="continue"/>
            <w:tcBorders>
              <w:left w:val="single" w:color="auto" w:sz="4" w:space="0"/>
              <w:right w:val="single" w:color="auto" w:sz="4" w:space="0"/>
            </w:tcBorders>
            <w:vAlign w:val="center"/>
          </w:tcPr>
          <w:p w14:paraId="533D20B1">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p>
        </w:tc>
        <w:tc>
          <w:tcPr>
            <w:tcW w:w="1749" w:type="dxa"/>
            <w:vMerge w:val="continue"/>
            <w:tcBorders>
              <w:left w:val="single" w:color="auto" w:sz="4" w:space="0"/>
              <w:right w:val="single" w:color="auto" w:sz="4" w:space="0"/>
            </w:tcBorders>
            <w:vAlign w:val="center"/>
          </w:tcPr>
          <w:p w14:paraId="6C3D9B2C">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p>
        </w:tc>
        <w:tc>
          <w:tcPr>
            <w:tcW w:w="1677" w:type="dxa"/>
            <w:vMerge w:val="continue"/>
            <w:tcBorders>
              <w:left w:val="single" w:color="auto" w:sz="4" w:space="0"/>
              <w:right w:val="single" w:color="auto" w:sz="4" w:space="0"/>
            </w:tcBorders>
            <w:vAlign w:val="center"/>
          </w:tcPr>
          <w:p w14:paraId="7000BD0A">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p>
        </w:tc>
        <w:tc>
          <w:tcPr>
            <w:tcW w:w="4542" w:type="dxa"/>
            <w:tcBorders>
              <w:top w:val="single" w:color="auto" w:sz="4" w:space="0"/>
              <w:left w:val="single" w:color="auto" w:sz="4" w:space="0"/>
              <w:bottom w:val="single" w:color="auto" w:sz="4" w:space="0"/>
              <w:right w:val="single" w:color="auto" w:sz="4" w:space="0"/>
            </w:tcBorders>
            <w:vAlign w:val="center"/>
          </w:tcPr>
          <w:p w14:paraId="17ABA354">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r>
              <w:rPr>
                <w:rFonts w:hint="eastAsia" w:ascii="仿宋_GB2312" w:hAnsi="仿宋" w:eastAsia="仿宋_GB2312" w:cs="Times New Roman"/>
                <w:spacing w:val="-6"/>
                <w:kern w:val="0"/>
                <w:sz w:val="24"/>
                <w:szCs w:val="24"/>
                <w:highlight w:val="none"/>
                <w:lang w:eastAsia="zh-CN"/>
              </w:rPr>
              <w:t>政策依据不完整，根据政策变化更新滞后，认识程度差</w:t>
            </w:r>
            <w:r>
              <w:rPr>
                <w:rFonts w:hint="eastAsia" w:ascii="仿宋_GB2312" w:hAnsi="仿宋" w:eastAsia="仿宋_GB2312" w:cs="Times New Roman"/>
                <w:spacing w:val="-6"/>
                <w:kern w:val="0"/>
                <w:sz w:val="24"/>
                <w:szCs w:val="24"/>
                <w:highlight w:val="none"/>
                <w:lang w:val="en-US" w:eastAsia="zh-CN"/>
              </w:rPr>
              <w:t>2</w:t>
            </w:r>
            <w:r>
              <w:rPr>
                <w:rFonts w:hint="eastAsia" w:ascii="仿宋_GB2312" w:hAnsi="仿宋" w:eastAsia="仿宋_GB2312" w:cs="Times New Roman"/>
                <w:spacing w:val="-6"/>
                <w:kern w:val="0"/>
                <w:sz w:val="24"/>
                <w:szCs w:val="24"/>
                <w:highlight w:val="none"/>
                <w:lang w:eastAsia="zh-CN"/>
              </w:rPr>
              <w:t>分</w:t>
            </w:r>
          </w:p>
        </w:tc>
      </w:tr>
      <w:tr w14:paraId="40E2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72" w:type="dxa"/>
            <w:vMerge w:val="continue"/>
            <w:tcBorders>
              <w:left w:val="single" w:color="auto" w:sz="4" w:space="0"/>
              <w:right w:val="single" w:color="auto" w:sz="4" w:space="0"/>
            </w:tcBorders>
            <w:vAlign w:val="center"/>
          </w:tcPr>
          <w:p w14:paraId="793E8816">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p>
        </w:tc>
        <w:tc>
          <w:tcPr>
            <w:tcW w:w="1749" w:type="dxa"/>
            <w:vMerge w:val="continue"/>
            <w:tcBorders>
              <w:left w:val="single" w:color="auto" w:sz="4" w:space="0"/>
              <w:right w:val="single" w:color="auto" w:sz="4" w:space="0"/>
            </w:tcBorders>
            <w:vAlign w:val="center"/>
          </w:tcPr>
          <w:p w14:paraId="79A83461">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p>
        </w:tc>
        <w:tc>
          <w:tcPr>
            <w:tcW w:w="1677" w:type="dxa"/>
            <w:vMerge w:val="continue"/>
            <w:tcBorders>
              <w:left w:val="single" w:color="auto" w:sz="4" w:space="0"/>
              <w:bottom w:val="single" w:color="auto" w:sz="4" w:space="0"/>
              <w:right w:val="single" w:color="auto" w:sz="4" w:space="0"/>
            </w:tcBorders>
            <w:vAlign w:val="center"/>
          </w:tcPr>
          <w:p w14:paraId="3FFF719D">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p>
        </w:tc>
        <w:tc>
          <w:tcPr>
            <w:tcW w:w="4542" w:type="dxa"/>
            <w:tcBorders>
              <w:top w:val="single" w:color="auto" w:sz="4" w:space="0"/>
              <w:left w:val="single" w:color="auto" w:sz="4" w:space="0"/>
              <w:bottom w:val="single" w:color="auto" w:sz="4" w:space="0"/>
              <w:right w:val="single" w:color="auto" w:sz="4" w:space="0"/>
            </w:tcBorders>
            <w:vAlign w:val="center"/>
          </w:tcPr>
          <w:p w14:paraId="6FD61882">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r>
              <w:rPr>
                <w:rFonts w:hint="eastAsia" w:ascii="仿宋_GB2312" w:hAnsi="仿宋" w:eastAsia="仿宋_GB2312" w:cs="Times New Roman"/>
                <w:spacing w:val="-6"/>
                <w:kern w:val="0"/>
                <w:sz w:val="24"/>
                <w:szCs w:val="24"/>
                <w:highlight w:val="none"/>
                <w:lang w:eastAsia="zh-CN"/>
              </w:rPr>
              <w:t>无政策依据，认识程度差</w:t>
            </w:r>
            <w:r>
              <w:rPr>
                <w:rFonts w:hint="eastAsia" w:ascii="仿宋_GB2312" w:hAnsi="仿宋" w:eastAsia="仿宋_GB2312" w:cs="Times New Roman"/>
                <w:spacing w:val="-6"/>
                <w:kern w:val="0"/>
                <w:sz w:val="24"/>
                <w:szCs w:val="24"/>
                <w:highlight w:val="none"/>
                <w:lang w:val="en-US" w:eastAsia="zh-CN"/>
              </w:rPr>
              <w:t>0</w:t>
            </w:r>
            <w:r>
              <w:rPr>
                <w:rFonts w:hint="eastAsia" w:ascii="仿宋_GB2312" w:hAnsi="仿宋" w:eastAsia="仿宋_GB2312" w:cs="Times New Roman"/>
                <w:spacing w:val="-6"/>
                <w:kern w:val="0"/>
                <w:sz w:val="24"/>
                <w:szCs w:val="24"/>
                <w:highlight w:val="none"/>
                <w:lang w:eastAsia="zh-CN"/>
              </w:rPr>
              <w:t>分</w:t>
            </w:r>
          </w:p>
        </w:tc>
      </w:tr>
      <w:tr w14:paraId="6BDB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0" w:hRule="atLeast"/>
        </w:trPr>
        <w:tc>
          <w:tcPr>
            <w:tcW w:w="672" w:type="dxa"/>
            <w:vMerge w:val="continue"/>
            <w:tcBorders>
              <w:left w:val="single" w:color="auto" w:sz="4" w:space="0"/>
              <w:right w:val="single" w:color="auto" w:sz="4" w:space="0"/>
            </w:tcBorders>
            <w:vAlign w:val="center"/>
          </w:tcPr>
          <w:p w14:paraId="0CB8AA45">
            <w:pPr>
              <w:tabs>
                <w:tab w:val="left" w:pos="709"/>
              </w:tabs>
              <w:adjustRightInd w:val="0"/>
              <w:jc w:val="center"/>
              <w:textAlignment w:val="baseline"/>
              <w:rPr>
                <w:rFonts w:ascii="仿宋_GB2312" w:hAnsi="仿宋" w:eastAsia="仿宋_GB2312"/>
                <w:kern w:val="0"/>
                <w:sz w:val="24"/>
                <w:szCs w:val="24"/>
              </w:rPr>
            </w:pPr>
          </w:p>
        </w:tc>
        <w:tc>
          <w:tcPr>
            <w:tcW w:w="1749" w:type="dxa"/>
            <w:vMerge w:val="restart"/>
            <w:tcBorders>
              <w:left w:val="single" w:color="auto" w:sz="4" w:space="0"/>
              <w:right w:val="single" w:color="auto" w:sz="4" w:space="0"/>
            </w:tcBorders>
            <w:vAlign w:val="center"/>
          </w:tcPr>
          <w:p w14:paraId="0576FBD3">
            <w:pPr>
              <w:widowControl/>
              <w:tabs>
                <w:tab w:val="left" w:pos="709"/>
              </w:tabs>
              <w:adjustRightInd w:val="0"/>
              <w:jc w:val="center"/>
              <w:textAlignment w:val="baseline"/>
              <w:rPr>
                <w:rFonts w:ascii="仿宋_GB2312" w:hAnsi="仿宋" w:eastAsia="仿宋_GB2312"/>
                <w:kern w:val="0"/>
                <w:sz w:val="24"/>
                <w:szCs w:val="24"/>
              </w:rPr>
            </w:pPr>
            <w:r>
              <w:rPr>
                <w:rFonts w:hint="default" w:ascii="仿宋_GB2312" w:hAnsi="仿宋" w:eastAsia="仿宋_GB2312"/>
                <w:kern w:val="0"/>
                <w:sz w:val="24"/>
                <w:szCs w:val="24"/>
                <w:highlight w:val="none"/>
                <w:lang w:val="en-US"/>
              </w:rPr>
              <w:t>服务方案</w:t>
            </w:r>
          </w:p>
        </w:tc>
        <w:tc>
          <w:tcPr>
            <w:tcW w:w="1677" w:type="dxa"/>
            <w:vMerge w:val="restart"/>
            <w:tcBorders>
              <w:top w:val="single" w:color="auto" w:sz="4" w:space="0"/>
              <w:left w:val="single" w:color="auto" w:sz="4" w:space="0"/>
              <w:right w:val="single" w:color="auto" w:sz="4" w:space="0"/>
            </w:tcBorders>
            <w:vAlign w:val="center"/>
          </w:tcPr>
          <w:p w14:paraId="21F7E238">
            <w:pPr>
              <w:tabs>
                <w:tab w:val="left" w:pos="709"/>
              </w:tabs>
              <w:adjustRightInd w:val="0"/>
              <w:jc w:val="center"/>
              <w:textAlignment w:val="baseline"/>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50分</w:t>
            </w:r>
          </w:p>
        </w:tc>
        <w:tc>
          <w:tcPr>
            <w:tcW w:w="4542" w:type="dxa"/>
            <w:tcBorders>
              <w:top w:val="single" w:color="auto" w:sz="4" w:space="0"/>
              <w:left w:val="single" w:color="auto" w:sz="4" w:space="0"/>
              <w:bottom w:val="single" w:color="auto" w:sz="4" w:space="0"/>
              <w:right w:val="single" w:color="auto" w:sz="4" w:space="0"/>
            </w:tcBorders>
            <w:vAlign w:val="center"/>
          </w:tcPr>
          <w:p w14:paraId="1266315B">
            <w:pPr>
              <w:pStyle w:val="5"/>
              <w:rPr>
                <w:rFonts w:hint="eastAsia"/>
                <w:lang w:val="en-US" w:eastAsia="zh-CN"/>
              </w:rPr>
            </w:pPr>
            <w:r>
              <w:rPr>
                <w:rFonts w:hint="eastAsia"/>
                <w:lang w:eastAsia="zh-CN"/>
              </w:rPr>
              <w:t>针对项目实施计划有完整详细的说明，内容上严谨无缺漏，可行性强，能完全满足采购人需求，</w:t>
            </w:r>
            <w:r>
              <w:rPr>
                <w:rFonts w:hint="eastAsia"/>
                <w:lang w:val="en-US" w:eastAsia="zh-CN"/>
              </w:rPr>
              <w:t>10分</w:t>
            </w:r>
          </w:p>
          <w:p w14:paraId="534B8DA7">
            <w:pPr>
              <w:pStyle w:val="5"/>
              <w:rPr>
                <w:rFonts w:hint="eastAsia"/>
                <w:lang w:val="en-US" w:eastAsia="zh-CN"/>
              </w:rPr>
            </w:pPr>
            <w:r>
              <w:rPr>
                <w:rFonts w:hint="eastAsia"/>
                <w:lang w:val="en-US" w:eastAsia="zh-CN"/>
              </w:rPr>
              <w:t>针对项目实施计划有说明，内容上较为严谨，可行性较强，基本满足采购人需求，7分</w:t>
            </w:r>
          </w:p>
          <w:p w14:paraId="49F5CAE0">
            <w:pPr>
              <w:pStyle w:val="5"/>
              <w:rPr>
                <w:rFonts w:hint="eastAsia"/>
                <w:lang w:val="en-US" w:eastAsia="zh-CN"/>
              </w:rPr>
            </w:pPr>
            <w:r>
              <w:rPr>
                <w:rFonts w:hint="eastAsia"/>
                <w:lang w:val="en-US" w:eastAsia="zh-CN"/>
              </w:rPr>
              <w:t>针对项目实施计划有说明，但其内容上有少量缺失，可行性一般，4分</w:t>
            </w:r>
          </w:p>
          <w:p w14:paraId="6D880A6B">
            <w:pPr>
              <w:pStyle w:val="5"/>
              <w:rPr>
                <w:rFonts w:hint="default"/>
                <w:lang w:val="en-US" w:eastAsia="zh-CN"/>
              </w:rPr>
            </w:pPr>
            <w:r>
              <w:rPr>
                <w:rFonts w:hint="eastAsia"/>
                <w:lang w:val="en-US" w:eastAsia="zh-CN"/>
              </w:rPr>
              <w:t>无具体实施计划的说明，或内容上有较多缺失，可信性差，不得分</w:t>
            </w:r>
          </w:p>
          <w:p w14:paraId="656BDFAD">
            <w:pPr>
              <w:pStyle w:val="2"/>
              <w:rPr>
                <w:rFonts w:hint="eastAsia" w:ascii="仿宋_GB2312" w:hAnsi="仿宋_GB2312" w:eastAsia="仿宋_GB2312" w:cs="仿宋_GB2312"/>
                <w:kern w:val="0"/>
                <w:sz w:val="24"/>
                <w:szCs w:val="24"/>
              </w:rPr>
            </w:pPr>
          </w:p>
        </w:tc>
      </w:tr>
      <w:tr w14:paraId="1C3C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672" w:type="dxa"/>
            <w:vMerge w:val="continue"/>
            <w:tcBorders>
              <w:left w:val="single" w:color="auto" w:sz="4" w:space="0"/>
              <w:right w:val="single" w:color="auto" w:sz="4" w:space="0"/>
            </w:tcBorders>
            <w:vAlign w:val="center"/>
          </w:tcPr>
          <w:p w14:paraId="0766DD83">
            <w:pPr>
              <w:widowControl/>
              <w:jc w:val="left"/>
              <w:rPr>
                <w:rFonts w:ascii="仿宋_GB2312" w:hAnsi="仿宋" w:eastAsia="仿宋_GB2312"/>
                <w:kern w:val="0"/>
                <w:sz w:val="24"/>
                <w:szCs w:val="24"/>
              </w:rPr>
            </w:pPr>
          </w:p>
        </w:tc>
        <w:tc>
          <w:tcPr>
            <w:tcW w:w="1749" w:type="dxa"/>
            <w:vMerge w:val="continue"/>
            <w:tcBorders>
              <w:left w:val="single" w:color="auto" w:sz="4" w:space="0"/>
              <w:right w:val="single" w:color="auto" w:sz="4" w:space="0"/>
            </w:tcBorders>
            <w:vAlign w:val="center"/>
          </w:tcPr>
          <w:p w14:paraId="3CC6959C">
            <w:pPr>
              <w:widowControl/>
              <w:jc w:val="left"/>
              <w:rPr>
                <w:rFonts w:ascii="仿宋_GB2312" w:hAnsi="仿宋" w:eastAsia="仿宋_GB2312"/>
                <w:kern w:val="0"/>
                <w:sz w:val="24"/>
                <w:szCs w:val="24"/>
              </w:rPr>
            </w:pPr>
          </w:p>
        </w:tc>
        <w:tc>
          <w:tcPr>
            <w:tcW w:w="1677" w:type="dxa"/>
            <w:vMerge w:val="continue"/>
            <w:tcBorders>
              <w:left w:val="single" w:color="auto" w:sz="4" w:space="0"/>
              <w:right w:val="single" w:color="auto" w:sz="4" w:space="0"/>
            </w:tcBorders>
            <w:vAlign w:val="center"/>
          </w:tcPr>
          <w:p w14:paraId="7558B5B2">
            <w:pPr>
              <w:widowControl/>
              <w:jc w:val="left"/>
              <w:rPr>
                <w:rFonts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120D05BD">
            <w:pPr>
              <w:pStyle w:val="5"/>
              <w:rPr>
                <w:rFonts w:hint="eastAsia"/>
                <w:lang w:val="en-US" w:eastAsia="zh-CN"/>
              </w:rPr>
            </w:pPr>
            <w:r>
              <w:rPr>
                <w:rFonts w:hint="eastAsia"/>
                <w:lang w:eastAsia="zh-CN"/>
              </w:rPr>
              <w:t>服务方案中针对响应速度有具体说明，且完全满足采购人需求，</w:t>
            </w:r>
            <w:r>
              <w:rPr>
                <w:rFonts w:hint="eastAsia"/>
                <w:lang w:val="en-US" w:eastAsia="zh-CN"/>
              </w:rPr>
              <w:t>10分</w:t>
            </w:r>
          </w:p>
          <w:p w14:paraId="227577E7">
            <w:pPr>
              <w:pStyle w:val="5"/>
              <w:rPr>
                <w:rFonts w:hint="eastAsia"/>
                <w:lang w:val="en-US" w:eastAsia="zh-CN"/>
              </w:rPr>
            </w:pPr>
            <w:r>
              <w:rPr>
                <w:rFonts w:hint="eastAsia"/>
                <w:lang w:val="en-US" w:eastAsia="zh-CN"/>
              </w:rPr>
              <w:t>针对响应速度有说明，但是基本符合采购人需求，5分</w:t>
            </w:r>
          </w:p>
          <w:p w14:paraId="2F6D1F7A">
            <w:pPr>
              <w:pStyle w:val="5"/>
              <w:rPr>
                <w:rFonts w:hint="default"/>
                <w:lang w:val="en-US" w:eastAsia="zh-CN"/>
              </w:rPr>
            </w:pPr>
            <w:r>
              <w:rPr>
                <w:rFonts w:hint="eastAsia"/>
                <w:lang w:val="en-US" w:eastAsia="zh-CN"/>
              </w:rPr>
              <w:t>响应速度慢或未提及响应速度，不得分</w:t>
            </w:r>
          </w:p>
          <w:p w14:paraId="585115A2">
            <w:pPr>
              <w:pStyle w:val="2"/>
              <w:rPr>
                <w:rFonts w:hint="eastAsia" w:ascii="仿宋_GB2312" w:hAnsi="仿宋_GB2312" w:eastAsia="仿宋_GB2312" w:cs="仿宋_GB2312"/>
                <w:kern w:val="0"/>
                <w:sz w:val="24"/>
                <w:szCs w:val="24"/>
              </w:rPr>
            </w:pPr>
          </w:p>
        </w:tc>
      </w:tr>
      <w:tr w14:paraId="0338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672" w:type="dxa"/>
            <w:vMerge w:val="continue"/>
            <w:tcBorders>
              <w:left w:val="single" w:color="auto" w:sz="4" w:space="0"/>
              <w:right w:val="single" w:color="auto" w:sz="4" w:space="0"/>
            </w:tcBorders>
            <w:vAlign w:val="center"/>
          </w:tcPr>
          <w:p w14:paraId="09F9F3EB">
            <w:pPr>
              <w:widowControl/>
              <w:jc w:val="left"/>
              <w:rPr>
                <w:rFonts w:ascii="仿宋_GB2312" w:hAnsi="仿宋" w:eastAsia="仿宋_GB2312"/>
                <w:kern w:val="0"/>
                <w:sz w:val="24"/>
                <w:szCs w:val="24"/>
              </w:rPr>
            </w:pPr>
          </w:p>
        </w:tc>
        <w:tc>
          <w:tcPr>
            <w:tcW w:w="1749" w:type="dxa"/>
            <w:vMerge w:val="continue"/>
            <w:tcBorders>
              <w:left w:val="single" w:color="auto" w:sz="4" w:space="0"/>
              <w:right w:val="single" w:color="auto" w:sz="4" w:space="0"/>
            </w:tcBorders>
            <w:vAlign w:val="center"/>
          </w:tcPr>
          <w:p w14:paraId="2C796535">
            <w:pPr>
              <w:widowControl/>
              <w:jc w:val="left"/>
              <w:rPr>
                <w:rFonts w:ascii="仿宋_GB2312" w:hAnsi="仿宋" w:eastAsia="仿宋_GB2312"/>
                <w:kern w:val="0"/>
                <w:sz w:val="24"/>
                <w:szCs w:val="24"/>
              </w:rPr>
            </w:pPr>
          </w:p>
        </w:tc>
        <w:tc>
          <w:tcPr>
            <w:tcW w:w="1677" w:type="dxa"/>
            <w:vMerge w:val="continue"/>
            <w:tcBorders>
              <w:left w:val="single" w:color="auto" w:sz="4" w:space="0"/>
              <w:right w:val="single" w:color="auto" w:sz="4" w:space="0"/>
            </w:tcBorders>
            <w:vAlign w:val="center"/>
          </w:tcPr>
          <w:p w14:paraId="12600183">
            <w:pPr>
              <w:widowControl/>
              <w:jc w:val="left"/>
              <w:rPr>
                <w:rFonts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7975C73C">
            <w:pPr>
              <w:pStyle w:val="5"/>
              <w:rPr>
                <w:rFonts w:hint="eastAsia"/>
                <w:lang w:val="en-US" w:eastAsia="zh-CN"/>
              </w:rPr>
            </w:pPr>
            <w:r>
              <w:rPr>
                <w:rFonts w:hint="eastAsia"/>
                <w:lang w:eastAsia="zh-CN"/>
              </w:rPr>
              <w:t>服务方案中针对服务保证有相关具体说明，且内容充分，可行性高，</w:t>
            </w:r>
            <w:r>
              <w:rPr>
                <w:rFonts w:hint="eastAsia"/>
                <w:lang w:val="en-US" w:eastAsia="zh-CN"/>
              </w:rPr>
              <w:t>10分</w:t>
            </w:r>
          </w:p>
          <w:p w14:paraId="73275A46">
            <w:pPr>
              <w:pStyle w:val="5"/>
              <w:rPr>
                <w:rFonts w:hint="eastAsia"/>
                <w:lang w:val="en-US" w:eastAsia="zh-CN"/>
              </w:rPr>
            </w:pPr>
            <w:r>
              <w:rPr>
                <w:rFonts w:hint="eastAsia"/>
                <w:lang w:val="en-US" w:eastAsia="zh-CN"/>
              </w:rPr>
              <w:t>服务方案中针对服务保证有相关说明，内容较为充分严谨，基本满足需求，5分</w:t>
            </w:r>
          </w:p>
          <w:p w14:paraId="6B5E3665">
            <w:pPr>
              <w:pStyle w:val="5"/>
              <w:rPr>
                <w:rFonts w:hint="eastAsia"/>
                <w:lang w:val="en-US" w:eastAsia="zh-CN"/>
              </w:rPr>
            </w:pPr>
            <w:r>
              <w:rPr>
                <w:rFonts w:hint="eastAsia"/>
                <w:lang w:val="en-US" w:eastAsia="zh-CN"/>
              </w:rPr>
              <w:t>针对服务保证无具体详尽说明或内容上有缺失，1分</w:t>
            </w:r>
          </w:p>
          <w:p w14:paraId="74256ED4">
            <w:pPr>
              <w:pStyle w:val="5"/>
              <w:rPr>
                <w:rFonts w:hint="default"/>
                <w:lang w:val="en-US" w:eastAsia="zh-CN"/>
              </w:rPr>
            </w:pPr>
            <w:r>
              <w:rPr>
                <w:rFonts w:hint="eastAsia"/>
                <w:lang w:val="en-US" w:eastAsia="zh-CN"/>
              </w:rPr>
              <w:t>未提及服务保证方面内容，不得分</w:t>
            </w:r>
          </w:p>
          <w:p w14:paraId="10A82BBC">
            <w:pPr>
              <w:pStyle w:val="2"/>
              <w:rPr>
                <w:rFonts w:hint="eastAsia" w:ascii="仿宋_GB2312" w:hAnsi="仿宋_GB2312" w:eastAsia="仿宋_GB2312" w:cs="仿宋_GB2312"/>
                <w:kern w:val="0"/>
                <w:sz w:val="24"/>
                <w:szCs w:val="24"/>
                <w:lang w:val="en-US"/>
              </w:rPr>
            </w:pPr>
          </w:p>
        </w:tc>
      </w:tr>
      <w:tr w14:paraId="1F2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72" w:type="dxa"/>
            <w:vMerge w:val="continue"/>
            <w:tcBorders>
              <w:left w:val="single" w:color="auto" w:sz="4" w:space="0"/>
              <w:right w:val="single" w:color="auto" w:sz="4" w:space="0"/>
            </w:tcBorders>
            <w:vAlign w:val="center"/>
          </w:tcPr>
          <w:p w14:paraId="51FC24E8">
            <w:pPr>
              <w:jc w:val="center"/>
              <w:rPr>
                <w:rFonts w:hint="eastAsia" w:ascii="仿宋_GB2312" w:hAnsi="仿宋" w:eastAsia="仿宋_GB2312"/>
                <w:sz w:val="24"/>
                <w:szCs w:val="24"/>
                <w:lang w:val="en-US" w:eastAsia="zh-CN"/>
              </w:rPr>
            </w:pPr>
          </w:p>
        </w:tc>
        <w:tc>
          <w:tcPr>
            <w:tcW w:w="1749" w:type="dxa"/>
            <w:vMerge w:val="continue"/>
            <w:tcBorders>
              <w:left w:val="single" w:color="auto" w:sz="4" w:space="0"/>
              <w:right w:val="single" w:color="auto" w:sz="4" w:space="0"/>
            </w:tcBorders>
            <w:vAlign w:val="center"/>
          </w:tcPr>
          <w:p w14:paraId="05E0E13C">
            <w:pPr>
              <w:keepNext/>
              <w:keepLines/>
              <w:tabs>
                <w:tab w:val="left" w:pos="709"/>
              </w:tabs>
              <w:adjustRightInd w:val="0"/>
              <w:jc w:val="center"/>
              <w:textAlignment w:val="baseline"/>
              <w:outlineLvl w:val="2"/>
              <w:rPr>
                <w:rFonts w:hint="eastAsia" w:ascii="仿宋_GB2312" w:hAnsi="仿宋" w:eastAsia="仿宋_GB2312"/>
                <w:kern w:val="0"/>
                <w:sz w:val="24"/>
                <w:szCs w:val="24"/>
              </w:rPr>
            </w:pPr>
          </w:p>
        </w:tc>
        <w:tc>
          <w:tcPr>
            <w:tcW w:w="1677" w:type="dxa"/>
            <w:vMerge w:val="continue"/>
            <w:tcBorders>
              <w:left w:val="single" w:color="auto" w:sz="4" w:space="0"/>
              <w:right w:val="single" w:color="auto" w:sz="4" w:space="0"/>
            </w:tcBorders>
            <w:vAlign w:val="center"/>
          </w:tcPr>
          <w:p w14:paraId="291CFCDF">
            <w:pPr>
              <w:keepNext/>
              <w:keepLines/>
              <w:tabs>
                <w:tab w:val="left" w:pos="709"/>
              </w:tabs>
              <w:adjustRightInd w:val="0"/>
              <w:textAlignment w:val="baseline"/>
              <w:outlineLvl w:val="2"/>
              <w:rPr>
                <w:rFonts w:hint="eastAsia"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2637B155">
            <w:pPr>
              <w:pStyle w:val="5"/>
              <w:rPr>
                <w:rFonts w:hint="eastAsia"/>
                <w:lang w:val="en-US" w:eastAsia="zh-CN"/>
              </w:rPr>
            </w:pPr>
            <w:r>
              <w:rPr>
                <w:rFonts w:hint="eastAsia"/>
                <w:lang w:eastAsia="zh-CN"/>
              </w:rPr>
              <w:t>服务方案中提供严谨周密的保密与廉洁措施，且完全满足采购人需求，</w:t>
            </w:r>
            <w:r>
              <w:rPr>
                <w:rFonts w:hint="eastAsia"/>
                <w:lang w:val="en-US" w:eastAsia="zh-CN"/>
              </w:rPr>
              <w:t>10分</w:t>
            </w:r>
          </w:p>
          <w:p w14:paraId="0CB85E78">
            <w:pPr>
              <w:pStyle w:val="5"/>
              <w:rPr>
                <w:rFonts w:hint="eastAsia"/>
                <w:lang w:val="en-US" w:eastAsia="zh-CN"/>
              </w:rPr>
            </w:pPr>
            <w:r>
              <w:rPr>
                <w:rFonts w:hint="eastAsia"/>
                <w:lang w:val="en-US" w:eastAsia="zh-CN"/>
              </w:rPr>
              <w:t>服务方案中提供保密与廉洁措施，且内容较为合理，可执行性较好，基本满足需求，5分</w:t>
            </w:r>
          </w:p>
          <w:p w14:paraId="4B3F7764">
            <w:pPr>
              <w:pStyle w:val="5"/>
              <w:rPr>
                <w:rFonts w:hint="eastAsia"/>
                <w:lang w:val="en-US" w:eastAsia="zh-CN"/>
              </w:rPr>
            </w:pPr>
            <w:r>
              <w:rPr>
                <w:rFonts w:hint="eastAsia"/>
                <w:lang w:val="en-US" w:eastAsia="zh-CN"/>
              </w:rPr>
              <w:t>服务方案中针对保密或廉洁措施有缺失，或内容不合理，1分</w:t>
            </w:r>
          </w:p>
          <w:p w14:paraId="114B4D30">
            <w:pPr>
              <w:pStyle w:val="5"/>
              <w:rPr>
                <w:rFonts w:hint="default"/>
                <w:lang w:val="en-US" w:eastAsia="zh-CN"/>
              </w:rPr>
            </w:pPr>
            <w:r>
              <w:rPr>
                <w:rFonts w:hint="eastAsia"/>
                <w:lang w:val="en-US" w:eastAsia="zh-CN"/>
              </w:rPr>
              <w:t>未提供保密与廉洁相关措施，不得分</w:t>
            </w:r>
          </w:p>
          <w:p w14:paraId="1BFAD346">
            <w:pPr>
              <w:tabs>
                <w:tab w:val="left" w:pos="709"/>
              </w:tabs>
              <w:adjustRightInd w:val="0"/>
              <w:textAlignment w:val="baseline"/>
              <w:rPr>
                <w:rFonts w:hint="eastAsia" w:ascii="仿宋_GB2312" w:hAnsi="仿宋_GB2312" w:eastAsia="仿宋_GB2312" w:cs="仿宋_GB2312"/>
                <w:spacing w:val="-6"/>
                <w:kern w:val="0"/>
                <w:sz w:val="24"/>
                <w:szCs w:val="24"/>
              </w:rPr>
            </w:pPr>
          </w:p>
        </w:tc>
      </w:tr>
      <w:tr w14:paraId="3E34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72" w:type="dxa"/>
            <w:vMerge w:val="continue"/>
            <w:tcBorders>
              <w:left w:val="single" w:color="auto" w:sz="4" w:space="0"/>
              <w:right w:val="single" w:color="auto" w:sz="4" w:space="0"/>
            </w:tcBorders>
            <w:vAlign w:val="center"/>
          </w:tcPr>
          <w:p w14:paraId="45E790A4">
            <w:pPr>
              <w:tabs>
                <w:tab w:val="left" w:pos="709"/>
              </w:tabs>
              <w:adjustRightInd w:val="0"/>
              <w:textAlignment w:val="baseline"/>
            </w:pPr>
          </w:p>
        </w:tc>
        <w:tc>
          <w:tcPr>
            <w:tcW w:w="1749" w:type="dxa"/>
            <w:vMerge w:val="continue"/>
            <w:tcBorders>
              <w:left w:val="single" w:color="auto" w:sz="4" w:space="0"/>
              <w:right w:val="single" w:color="auto" w:sz="4" w:space="0"/>
            </w:tcBorders>
            <w:vAlign w:val="center"/>
          </w:tcPr>
          <w:p w14:paraId="6D4975E2">
            <w:pPr>
              <w:tabs>
                <w:tab w:val="left" w:pos="709"/>
              </w:tabs>
              <w:adjustRightInd w:val="0"/>
              <w:textAlignment w:val="baseline"/>
            </w:pPr>
          </w:p>
        </w:tc>
        <w:tc>
          <w:tcPr>
            <w:tcW w:w="1677" w:type="dxa"/>
            <w:vMerge w:val="continue"/>
            <w:tcBorders>
              <w:left w:val="single" w:color="auto" w:sz="4" w:space="0"/>
              <w:right w:val="single" w:color="auto" w:sz="4" w:space="0"/>
            </w:tcBorders>
            <w:vAlign w:val="center"/>
          </w:tcPr>
          <w:p w14:paraId="703D9929">
            <w:pPr>
              <w:tabs>
                <w:tab w:val="left" w:pos="709"/>
              </w:tabs>
              <w:adjustRightInd w:val="0"/>
              <w:textAlignment w:val="baseline"/>
            </w:pPr>
          </w:p>
        </w:tc>
        <w:tc>
          <w:tcPr>
            <w:tcW w:w="4542" w:type="dxa"/>
            <w:tcBorders>
              <w:top w:val="single" w:color="auto" w:sz="4" w:space="0"/>
              <w:left w:val="single" w:color="auto" w:sz="4" w:space="0"/>
              <w:bottom w:val="single" w:color="auto" w:sz="4" w:space="0"/>
              <w:right w:val="single" w:color="auto" w:sz="4" w:space="0"/>
            </w:tcBorders>
            <w:vAlign w:val="center"/>
          </w:tcPr>
          <w:p w14:paraId="4E148DE6">
            <w:pPr>
              <w:pStyle w:val="5"/>
              <w:rPr>
                <w:rFonts w:hint="eastAsia"/>
                <w:lang w:val="en-US" w:eastAsia="zh-CN"/>
              </w:rPr>
            </w:pPr>
            <w:r>
              <w:rPr>
                <w:rFonts w:hint="eastAsia"/>
                <w:lang w:eastAsia="zh-CN"/>
              </w:rPr>
              <w:t>完全具备应急突发事件处理能力，完全满足采购人需求，</w:t>
            </w:r>
            <w:r>
              <w:rPr>
                <w:rFonts w:hint="eastAsia"/>
                <w:lang w:val="en-US" w:eastAsia="zh-CN"/>
              </w:rPr>
              <w:t>10分</w:t>
            </w:r>
          </w:p>
          <w:p w14:paraId="2BFB4292">
            <w:pPr>
              <w:pStyle w:val="5"/>
              <w:rPr>
                <w:rFonts w:hint="eastAsia"/>
                <w:lang w:val="en-US" w:eastAsia="zh-CN"/>
              </w:rPr>
            </w:pPr>
            <w:r>
              <w:rPr>
                <w:rFonts w:hint="eastAsia"/>
                <w:lang w:val="en-US" w:eastAsia="zh-CN"/>
              </w:rPr>
              <w:t>应急事件处理能力一般，基本满足需求，5分</w:t>
            </w:r>
          </w:p>
          <w:p w14:paraId="292F7209">
            <w:pPr>
              <w:pStyle w:val="5"/>
              <w:rPr>
                <w:rFonts w:hint="eastAsia"/>
                <w:lang w:val="en-US" w:eastAsia="zh-CN"/>
              </w:rPr>
            </w:pPr>
            <w:r>
              <w:rPr>
                <w:rFonts w:hint="eastAsia"/>
                <w:lang w:val="en-US" w:eastAsia="zh-CN"/>
              </w:rPr>
              <w:t>针对应急事件处理能力较弱，1分</w:t>
            </w:r>
          </w:p>
          <w:p w14:paraId="314D9988">
            <w:pPr>
              <w:pStyle w:val="5"/>
              <w:rPr>
                <w:rFonts w:hint="default"/>
                <w:lang w:val="en-US" w:eastAsia="zh-CN"/>
              </w:rPr>
            </w:pPr>
            <w:r>
              <w:rPr>
                <w:rFonts w:hint="eastAsia"/>
                <w:lang w:val="en-US" w:eastAsia="zh-CN"/>
              </w:rPr>
              <w:t>服务方案中未展示突发事件处理能力，不得分</w:t>
            </w:r>
          </w:p>
          <w:p w14:paraId="7404C3DE">
            <w:pPr>
              <w:tabs>
                <w:tab w:val="left" w:pos="709"/>
              </w:tabs>
              <w:adjustRightInd w:val="0"/>
              <w:textAlignment w:val="baseline"/>
              <w:rPr>
                <w:rFonts w:hint="eastAsia" w:ascii="仿宋_GB2312" w:hAnsi="仿宋_GB2312" w:eastAsia="仿宋_GB2312" w:cs="仿宋_GB2312"/>
                <w:spacing w:val="-6"/>
                <w:kern w:val="0"/>
                <w:sz w:val="24"/>
                <w:szCs w:val="24"/>
              </w:rPr>
            </w:pPr>
          </w:p>
        </w:tc>
      </w:tr>
      <w:tr w14:paraId="78D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207F7ABB">
            <w:pPr>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2</w:t>
            </w:r>
          </w:p>
        </w:tc>
        <w:tc>
          <w:tcPr>
            <w:tcW w:w="1749" w:type="dxa"/>
            <w:vMerge w:val="restart"/>
            <w:tcBorders>
              <w:top w:val="single" w:color="auto" w:sz="4" w:space="0"/>
              <w:left w:val="single" w:color="auto" w:sz="4" w:space="0"/>
              <w:bottom w:val="single" w:color="auto" w:sz="4" w:space="0"/>
              <w:right w:val="single" w:color="auto" w:sz="4" w:space="0"/>
            </w:tcBorders>
            <w:vAlign w:val="center"/>
          </w:tcPr>
          <w:p w14:paraId="1F5F0D3C">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cs="Times New Roman"/>
                <w:kern w:val="0"/>
                <w:sz w:val="24"/>
                <w:szCs w:val="24"/>
                <w:highlight w:val="none"/>
                <w:lang w:val="en-US"/>
              </w:rPr>
              <w:t>投入人员情况</w:t>
            </w:r>
          </w:p>
        </w:tc>
        <w:tc>
          <w:tcPr>
            <w:tcW w:w="1677" w:type="dxa"/>
            <w:vMerge w:val="restart"/>
            <w:tcBorders>
              <w:top w:val="single" w:color="auto" w:sz="4" w:space="0"/>
              <w:left w:val="single" w:color="auto" w:sz="4" w:space="0"/>
              <w:bottom w:val="single" w:color="auto" w:sz="4" w:space="0"/>
              <w:right w:val="single" w:color="auto" w:sz="4" w:space="0"/>
            </w:tcBorders>
            <w:vAlign w:val="center"/>
          </w:tcPr>
          <w:p w14:paraId="0B7A568D">
            <w:pPr>
              <w:tabs>
                <w:tab w:val="left" w:pos="709"/>
              </w:tabs>
              <w:adjustRightInd w:val="0"/>
              <w:jc w:val="center"/>
              <w:textAlignment w:val="baseline"/>
              <w:rPr>
                <w:rFonts w:hint="default" w:ascii="仿宋_GB2312" w:hAnsi="仿宋" w:eastAsia="仿宋_GB2312" w:cs="Times New Roman"/>
                <w:spacing w:val="-6"/>
                <w:kern w:val="0"/>
                <w:sz w:val="24"/>
                <w:szCs w:val="24"/>
                <w:lang w:val="en-US" w:eastAsia="zh-CN"/>
              </w:rPr>
            </w:pPr>
            <w:r>
              <w:rPr>
                <w:rFonts w:hint="eastAsia" w:ascii="仿宋_GB2312" w:hAnsi="仿宋" w:eastAsia="仿宋_GB2312" w:cs="Times New Roman"/>
                <w:spacing w:val="-6"/>
                <w:kern w:val="0"/>
                <w:sz w:val="24"/>
                <w:szCs w:val="24"/>
                <w:lang w:val="en-US" w:eastAsia="zh-CN"/>
              </w:rPr>
              <w:t>8分</w:t>
            </w:r>
          </w:p>
        </w:tc>
        <w:tc>
          <w:tcPr>
            <w:tcW w:w="4542" w:type="dxa"/>
            <w:tcBorders>
              <w:top w:val="single" w:color="auto" w:sz="4" w:space="0"/>
              <w:left w:val="single" w:color="auto" w:sz="4" w:space="0"/>
              <w:bottom w:val="single" w:color="auto" w:sz="4" w:space="0"/>
              <w:right w:val="single" w:color="auto" w:sz="4" w:space="0"/>
            </w:tcBorders>
            <w:vAlign w:val="center"/>
          </w:tcPr>
          <w:p w14:paraId="790DA909">
            <w:pPr>
              <w:pStyle w:val="5"/>
              <w:rPr>
                <w:rFonts w:hint="eastAsia"/>
                <w:lang w:val="en-US" w:eastAsia="zh-CN"/>
              </w:rPr>
            </w:pPr>
            <w:r>
              <w:rPr>
                <w:rFonts w:hint="eastAsia"/>
                <w:lang w:eastAsia="zh-CN"/>
              </w:rPr>
              <w:t>团队配置及人员结构合理，队伍整体稳定，后备力量充足，</w:t>
            </w:r>
            <w:r>
              <w:rPr>
                <w:rFonts w:hint="eastAsia"/>
                <w:lang w:val="en-US" w:eastAsia="zh-CN"/>
              </w:rPr>
              <w:t>8分</w:t>
            </w:r>
          </w:p>
          <w:p w14:paraId="0425F4AE">
            <w:pPr>
              <w:pStyle w:val="5"/>
              <w:rPr>
                <w:rFonts w:hint="eastAsia"/>
                <w:lang w:val="en-US" w:eastAsia="zh-CN"/>
              </w:rPr>
            </w:pPr>
            <w:r>
              <w:rPr>
                <w:rFonts w:hint="eastAsia"/>
                <w:lang w:val="en-US" w:eastAsia="zh-CN"/>
              </w:rPr>
              <w:t>团队整体人员配置较为合理稳定，后备力量较为充足，4分</w:t>
            </w:r>
          </w:p>
          <w:p w14:paraId="5E666102">
            <w:pPr>
              <w:pStyle w:val="5"/>
              <w:rPr>
                <w:rFonts w:hint="eastAsia"/>
                <w:lang w:val="en-US" w:eastAsia="zh-CN"/>
              </w:rPr>
            </w:pPr>
            <w:r>
              <w:rPr>
                <w:rFonts w:hint="eastAsia"/>
                <w:lang w:val="en-US" w:eastAsia="zh-CN"/>
              </w:rPr>
              <w:t>团队整体人员不合理或不稳定，后背力量较不充足，1分</w:t>
            </w:r>
          </w:p>
          <w:p w14:paraId="7AF7B8BB">
            <w:pPr>
              <w:pStyle w:val="5"/>
              <w:rPr>
                <w:rFonts w:hint="default"/>
                <w:lang w:val="en-US" w:eastAsia="zh-CN"/>
              </w:rPr>
            </w:pPr>
            <w:r>
              <w:rPr>
                <w:rFonts w:hint="eastAsia"/>
                <w:lang w:val="en-US" w:eastAsia="zh-CN"/>
              </w:rPr>
              <w:t>团队整体极不合理，或人员及后备力量无法满足采购人需求，不得分。</w:t>
            </w:r>
          </w:p>
          <w:p w14:paraId="693B86F5">
            <w:pPr>
              <w:tabs>
                <w:tab w:val="left" w:pos="709"/>
              </w:tabs>
              <w:adjustRightInd w:val="0"/>
              <w:textAlignment w:val="baseline"/>
              <w:rPr>
                <w:rFonts w:hint="eastAsia"/>
              </w:rPr>
            </w:pPr>
          </w:p>
        </w:tc>
      </w:tr>
      <w:tr w14:paraId="2DC2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58832417">
            <w:pPr>
              <w:tabs>
                <w:tab w:val="left" w:pos="709"/>
              </w:tabs>
              <w:adjustRightInd w:val="0"/>
              <w:jc w:val="center"/>
              <w:textAlignment w:val="baseline"/>
              <w:rPr>
                <w:rFonts w:hint="eastAsia" w:ascii="仿宋_GB2312" w:hAnsi="仿宋" w:eastAsia="仿宋_GB2312"/>
                <w:kern w:val="0"/>
                <w:sz w:val="24"/>
                <w:szCs w:val="24"/>
                <w:lang w:eastAsia="zh-CN"/>
              </w:rPr>
            </w:pPr>
            <w:r>
              <w:rPr>
                <w:rFonts w:hint="eastAsia" w:ascii="仿宋_GB2312" w:hAnsi="仿宋" w:eastAsia="仿宋_GB2312"/>
                <w:kern w:val="0"/>
                <w:sz w:val="24"/>
                <w:szCs w:val="24"/>
                <w:lang w:val="en-US" w:eastAsia="zh-CN"/>
              </w:rPr>
              <w:t>3</w:t>
            </w:r>
          </w:p>
        </w:tc>
        <w:tc>
          <w:tcPr>
            <w:tcW w:w="1749" w:type="dxa"/>
            <w:vMerge w:val="restart"/>
            <w:tcBorders>
              <w:top w:val="single" w:color="auto" w:sz="4" w:space="0"/>
              <w:left w:val="single" w:color="auto" w:sz="4" w:space="0"/>
              <w:bottom w:val="single" w:color="auto" w:sz="4" w:space="0"/>
              <w:right w:val="single" w:color="auto" w:sz="4" w:space="0"/>
            </w:tcBorders>
            <w:vAlign w:val="center"/>
          </w:tcPr>
          <w:p w14:paraId="7D4DF63A">
            <w:pPr>
              <w:tabs>
                <w:tab w:val="left" w:pos="709"/>
              </w:tabs>
              <w:adjustRightInd w:val="0"/>
              <w:jc w:val="center"/>
              <w:textAlignment w:val="baseline"/>
              <w:rPr>
                <w:rFonts w:hint="eastAsia" w:ascii="仿宋_GB2312" w:hAnsi="仿宋" w:eastAsia="仿宋_GB2312" w:cs="Times New Roman"/>
                <w:kern w:val="0"/>
                <w:sz w:val="24"/>
                <w:szCs w:val="24"/>
                <w:highlight w:val="none"/>
                <w:lang w:val="en-US"/>
              </w:rPr>
            </w:pPr>
            <w:r>
              <w:rPr>
                <w:rFonts w:hint="eastAsia" w:ascii="仿宋_GB2312" w:hAnsi="仿宋" w:eastAsia="仿宋_GB2312" w:cs="Times New Roman"/>
                <w:kern w:val="0"/>
                <w:sz w:val="24"/>
                <w:szCs w:val="24"/>
                <w:highlight w:val="none"/>
                <w:lang w:val="en-US"/>
              </w:rPr>
              <w:t>服务承诺</w:t>
            </w:r>
          </w:p>
          <w:p w14:paraId="7076244E">
            <w:pPr>
              <w:tabs>
                <w:tab w:val="left" w:pos="709"/>
              </w:tabs>
              <w:adjustRightInd w:val="0"/>
              <w:jc w:val="center"/>
              <w:textAlignment w:val="baseline"/>
              <w:rPr>
                <w:rFonts w:ascii="仿宋_GB2312" w:hAnsi="仿宋" w:eastAsia="仿宋_GB2312"/>
                <w:kern w:val="0"/>
                <w:sz w:val="24"/>
                <w:szCs w:val="24"/>
              </w:rPr>
            </w:pPr>
          </w:p>
        </w:tc>
        <w:tc>
          <w:tcPr>
            <w:tcW w:w="1677" w:type="dxa"/>
            <w:vMerge w:val="restart"/>
            <w:tcBorders>
              <w:top w:val="single" w:color="auto" w:sz="4" w:space="0"/>
              <w:left w:val="single" w:color="auto" w:sz="4" w:space="0"/>
              <w:bottom w:val="single" w:color="auto" w:sz="4" w:space="0"/>
              <w:right w:val="single" w:color="auto" w:sz="4" w:space="0"/>
            </w:tcBorders>
            <w:vAlign w:val="center"/>
          </w:tcPr>
          <w:p w14:paraId="00027511">
            <w:pPr>
              <w:tabs>
                <w:tab w:val="left" w:pos="709"/>
              </w:tabs>
              <w:adjustRightInd w:val="0"/>
              <w:jc w:val="center"/>
              <w:textAlignment w:val="baseline"/>
              <w:rPr>
                <w:rFonts w:hint="eastAsia" w:ascii="仿宋_GB2312" w:hAnsi="仿宋" w:eastAsia="仿宋_GB2312"/>
                <w:spacing w:val="-10"/>
                <w:kern w:val="0"/>
                <w:sz w:val="24"/>
                <w:szCs w:val="24"/>
                <w:lang w:val="en-US" w:eastAsia="zh-CN"/>
              </w:rPr>
            </w:pPr>
            <w:r>
              <w:rPr>
                <w:rFonts w:hint="eastAsia" w:ascii="仿宋_GB2312" w:hAnsi="仿宋" w:eastAsia="仿宋_GB2312"/>
                <w:spacing w:val="-10"/>
                <w:kern w:val="0"/>
                <w:sz w:val="24"/>
                <w:szCs w:val="24"/>
                <w:lang w:val="en-US" w:eastAsia="zh-CN"/>
              </w:rPr>
              <w:t>8分</w:t>
            </w:r>
          </w:p>
        </w:tc>
        <w:tc>
          <w:tcPr>
            <w:tcW w:w="4542" w:type="dxa"/>
            <w:tcBorders>
              <w:top w:val="single" w:color="auto" w:sz="4" w:space="0"/>
              <w:left w:val="single" w:color="auto" w:sz="4" w:space="0"/>
              <w:bottom w:val="single" w:color="auto" w:sz="4" w:space="0"/>
              <w:right w:val="single" w:color="auto" w:sz="4" w:space="0"/>
            </w:tcBorders>
            <w:vAlign w:val="center"/>
          </w:tcPr>
          <w:p w14:paraId="3E5BE24F">
            <w:pPr>
              <w:pStyle w:val="5"/>
              <w:rPr>
                <w:rFonts w:hint="eastAsia"/>
                <w:lang w:val="en-US" w:eastAsia="zh-CN"/>
              </w:rPr>
            </w:pPr>
            <w:r>
              <w:rPr>
                <w:rFonts w:hint="eastAsia"/>
                <w:lang w:eastAsia="zh-CN"/>
              </w:rPr>
              <w:t>服务保障措施内容合理严谨且周密，完全满足采购人需求，</w:t>
            </w:r>
            <w:r>
              <w:rPr>
                <w:rFonts w:hint="eastAsia"/>
                <w:lang w:val="en-US" w:eastAsia="zh-CN"/>
              </w:rPr>
              <w:t>4分</w:t>
            </w:r>
          </w:p>
          <w:p w14:paraId="58E53FAD">
            <w:pPr>
              <w:pStyle w:val="5"/>
              <w:rPr>
                <w:rFonts w:hint="eastAsia"/>
                <w:lang w:val="en-US" w:eastAsia="zh-CN"/>
              </w:rPr>
            </w:pPr>
            <w:r>
              <w:rPr>
                <w:rFonts w:hint="eastAsia"/>
                <w:lang w:val="en-US" w:eastAsia="zh-CN"/>
              </w:rPr>
              <w:t>服务保障内容较为严谨，基本满足采购人需求，2分</w:t>
            </w:r>
          </w:p>
          <w:p w14:paraId="620D1252">
            <w:pPr>
              <w:pStyle w:val="5"/>
              <w:rPr>
                <w:rFonts w:hint="eastAsia"/>
                <w:lang w:val="en-US" w:eastAsia="zh-CN"/>
              </w:rPr>
            </w:pPr>
            <w:r>
              <w:rPr>
                <w:rFonts w:hint="eastAsia"/>
                <w:lang w:val="en-US" w:eastAsia="zh-CN"/>
              </w:rPr>
              <w:t>保障服务内容有少量缺失，1分</w:t>
            </w:r>
          </w:p>
          <w:p w14:paraId="7DA9CFD0">
            <w:pPr>
              <w:pStyle w:val="5"/>
              <w:rPr>
                <w:rFonts w:hint="default"/>
                <w:lang w:val="en-US" w:eastAsia="zh-CN"/>
              </w:rPr>
            </w:pPr>
            <w:r>
              <w:rPr>
                <w:rFonts w:hint="eastAsia"/>
                <w:lang w:val="en-US" w:eastAsia="zh-CN"/>
              </w:rPr>
              <w:t>未提供，不得分。</w:t>
            </w:r>
          </w:p>
          <w:p w14:paraId="63B5D68D">
            <w:pPr>
              <w:tabs>
                <w:tab w:val="left" w:pos="709"/>
              </w:tabs>
              <w:adjustRightInd w:val="0"/>
              <w:textAlignment w:val="baseline"/>
              <w:rPr>
                <w:rFonts w:ascii="仿宋_GB2312" w:hAnsi="仿宋" w:eastAsia="仿宋_GB2312"/>
                <w:kern w:val="0"/>
                <w:sz w:val="24"/>
                <w:szCs w:val="24"/>
              </w:rPr>
            </w:pPr>
          </w:p>
        </w:tc>
      </w:tr>
      <w:tr w14:paraId="001C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255D061E">
            <w:pPr>
              <w:widowControl/>
              <w:jc w:val="left"/>
              <w:rPr>
                <w:rFonts w:ascii="仿宋_GB2312" w:hAnsi="仿宋" w:eastAsia="仿宋_GB2312"/>
                <w:kern w:val="0"/>
                <w:sz w:val="24"/>
                <w:szCs w:val="24"/>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14:paraId="6E751616">
            <w:pPr>
              <w:widowControl/>
              <w:jc w:val="left"/>
              <w:rPr>
                <w:rFonts w:ascii="仿宋_GB2312" w:hAnsi="仿宋" w:eastAsia="仿宋_GB2312"/>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14:paraId="23209FDA">
            <w:pPr>
              <w:widowControl/>
              <w:jc w:val="left"/>
              <w:rPr>
                <w:rFonts w:ascii="仿宋_GB2312" w:hAnsi="仿宋" w:eastAsia="仿宋_GB2312"/>
                <w:spacing w:val="-10"/>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35851C24">
            <w:pPr>
              <w:pStyle w:val="5"/>
              <w:rPr>
                <w:rFonts w:hint="eastAsia"/>
                <w:lang w:val="en-US" w:eastAsia="zh-CN"/>
              </w:rPr>
            </w:pPr>
            <w:r>
              <w:rPr>
                <w:rFonts w:hint="eastAsia"/>
                <w:lang w:eastAsia="zh-CN"/>
              </w:rPr>
              <w:t>服务承诺方面内容合理明确，完全满足采购人需求，</w:t>
            </w:r>
            <w:r>
              <w:rPr>
                <w:rFonts w:hint="eastAsia"/>
                <w:lang w:val="en-US" w:eastAsia="zh-CN"/>
              </w:rPr>
              <w:t>4分</w:t>
            </w:r>
          </w:p>
          <w:p w14:paraId="7585C5DE">
            <w:pPr>
              <w:pStyle w:val="5"/>
              <w:rPr>
                <w:rFonts w:hint="eastAsia"/>
                <w:lang w:val="en-US" w:eastAsia="zh-CN"/>
              </w:rPr>
            </w:pPr>
            <w:r>
              <w:rPr>
                <w:rFonts w:hint="eastAsia"/>
                <w:lang w:val="en-US" w:eastAsia="zh-CN"/>
              </w:rPr>
              <w:t>服务承诺方面较为合理明确，基本满足采购人需求，2分</w:t>
            </w:r>
          </w:p>
          <w:p w14:paraId="09FDE081">
            <w:pPr>
              <w:pStyle w:val="5"/>
              <w:rPr>
                <w:rFonts w:hint="eastAsia"/>
                <w:lang w:val="en-US" w:eastAsia="zh-CN"/>
              </w:rPr>
            </w:pPr>
            <w:r>
              <w:rPr>
                <w:rFonts w:hint="eastAsia"/>
                <w:lang w:val="en-US" w:eastAsia="zh-CN"/>
              </w:rPr>
              <w:t>服务承诺内容上有少量缺失，1分</w:t>
            </w:r>
          </w:p>
          <w:p w14:paraId="75A841DE">
            <w:pPr>
              <w:pStyle w:val="5"/>
              <w:rPr>
                <w:rFonts w:hint="default"/>
                <w:lang w:val="en-US" w:eastAsia="zh-CN"/>
              </w:rPr>
            </w:pPr>
            <w:r>
              <w:rPr>
                <w:rFonts w:hint="eastAsia"/>
                <w:lang w:val="en-US" w:eastAsia="zh-CN"/>
              </w:rPr>
              <w:t>未提供，不得分。</w:t>
            </w:r>
          </w:p>
          <w:p w14:paraId="5C591620">
            <w:pPr>
              <w:tabs>
                <w:tab w:val="left" w:pos="709"/>
              </w:tabs>
              <w:adjustRightInd w:val="0"/>
              <w:textAlignment w:val="baseline"/>
              <w:rPr>
                <w:rFonts w:ascii="仿宋_GB2312" w:hAnsi="仿宋" w:eastAsia="仿宋_GB2312"/>
                <w:spacing w:val="-8"/>
                <w:kern w:val="0"/>
                <w:sz w:val="24"/>
                <w:szCs w:val="24"/>
              </w:rPr>
            </w:pPr>
          </w:p>
        </w:tc>
      </w:tr>
      <w:tr w14:paraId="72EB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98" w:type="dxa"/>
            <w:gridSpan w:val="3"/>
            <w:tcBorders>
              <w:top w:val="single" w:color="auto" w:sz="4" w:space="0"/>
              <w:left w:val="single" w:color="auto" w:sz="4" w:space="0"/>
              <w:bottom w:val="single" w:color="auto" w:sz="4" w:space="0"/>
              <w:right w:val="single" w:color="auto" w:sz="4" w:space="0"/>
            </w:tcBorders>
          </w:tcPr>
          <w:p w14:paraId="46677C12">
            <w:pPr>
              <w:tabs>
                <w:tab w:val="left" w:pos="709"/>
              </w:tabs>
              <w:adjustRightInd w:val="0"/>
              <w:ind w:firstLine="240" w:firstLineChars="100"/>
              <w:jc w:val="center"/>
              <w:textAlignment w:val="baseline"/>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4542" w:type="dxa"/>
            <w:tcBorders>
              <w:top w:val="single" w:color="auto" w:sz="4" w:space="0"/>
              <w:left w:val="single" w:color="auto" w:sz="4" w:space="0"/>
              <w:bottom w:val="single" w:color="auto" w:sz="4" w:space="0"/>
              <w:right w:val="single" w:color="auto" w:sz="4" w:space="0"/>
            </w:tcBorders>
          </w:tcPr>
          <w:p w14:paraId="51C98998">
            <w:pPr>
              <w:tabs>
                <w:tab w:val="left" w:pos="709"/>
              </w:tabs>
              <w:adjustRightInd w:val="0"/>
              <w:ind w:firstLine="241" w:firstLineChars="100"/>
              <w:jc w:val="center"/>
              <w:textAlignment w:val="baseline"/>
              <w:rPr>
                <w:rFonts w:ascii="仿宋_GB2312" w:hAnsi="仿宋" w:eastAsia="仿宋_GB2312"/>
                <w:b/>
                <w:bCs/>
                <w:kern w:val="0"/>
                <w:sz w:val="24"/>
                <w:szCs w:val="24"/>
              </w:rPr>
            </w:pPr>
            <w:r>
              <w:rPr>
                <w:rFonts w:hint="eastAsia" w:ascii="仿宋_GB2312" w:hAnsi="仿宋" w:eastAsia="仿宋_GB2312"/>
                <w:b/>
                <w:bCs/>
                <w:kern w:val="0"/>
                <w:sz w:val="24"/>
                <w:szCs w:val="24"/>
                <w:lang w:val="en-US" w:eastAsia="zh-CN"/>
              </w:rPr>
              <w:t>74</w:t>
            </w:r>
            <w:r>
              <w:rPr>
                <w:rFonts w:hint="eastAsia" w:ascii="仿宋_GB2312" w:hAnsi="仿宋" w:eastAsia="仿宋_GB2312"/>
                <w:b/>
                <w:bCs/>
                <w:kern w:val="0"/>
                <w:sz w:val="24"/>
                <w:szCs w:val="24"/>
              </w:rPr>
              <w:t>分</w:t>
            </w:r>
          </w:p>
        </w:tc>
      </w:tr>
    </w:tbl>
    <w:p w14:paraId="49F10ABE">
      <w:pPr>
        <w:spacing w:line="560" w:lineRule="exact"/>
        <w:ind w:firstLine="560" w:firstLineChars="200"/>
        <w:jc w:val="left"/>
        <w:rPr>
          <w:rFonts w:hint="eastAsia" w:ascii="仿宋_GB2312" w:hAnsi="仿宋_GB2312" w:eastAsia="仿宋_GB2312" w:cs="仿宋_GB2312"/>
          <w:sz w:val="28"/>
          <w:szCs w:val="28"/>
        </w:rPr>
      </w:pPr>
    </w:p>
    <w:bookmarkEnd w:id="30"/>
    <w:bookmarkEnd w:id="31"/>
    <w:bookmarkEnd w:id="32"/>
    <w:p w14:paraId="4C072A7D">
      <w:pPr>
        <w:widowControl/>
        <w:jc w:val="left"/>
        <w:rPr>
          <w:rFonts w:ascii="仿宋_GB2312" w:hAnsi="仿宋_GB2312" w:eastAsia="仿宋_GB2312" w:cs="仿宋_GB2312"/>
          <w:sz w:val="24"/>
          <w:szCs w:val="24"/>
        </w:rPr>
        <w:sectPr>
          <w:pgSz w:w="11906" w:h="16838"/>
          <w:pgMar w:top="1440" w:right="1800" w:bottom="1440" w:left="1800" w:header="851" w:footer="992" w:gutter="0"/>
          <w:pgNumType w:start="1"/>
          <w:cols w:space="720" w:num="1"/>
          <w:docGrid w:type="lines" w:linePitch="312" w:charSpace="0"/>
        </w:sectPr>
      </w:pPr>
      <w:bookmarkStart w:id="52" w:name="_Toc20586"/>
      <w:bookmarkStart w:id="53" w:name="_Toc29578"/>
      <w:bookmarkStart w:id="54" w:name="_Toc16666"/>
      <w:bookmarkStart w:id="55" w:name="_Toc22070"/>
      <w:bookmarkStart w:id="56" w:name="_Toc4779"/>
      <w:bookmarkStart w:id="57" w:name="_Toc11156"/>
      <w:bookmarkStart w:id="58" w:name="_Toc20603"/>
      <w:bookmarkStart w:id="59" w:name="第五部分"/>
    </w:p>
    <w:p w14:paraId="5EEAD176">
      <w:pPr>
        <w:numPr>
          <w:ilvl w:val="0"/>
          <w:numId w:val="6"/>
        </w:numPr>
        <w:spacing w:line="560" w:lineRule="exact"/>
        <w:jc w:val="center"/>
        <w:outlineLvl w:val="0"/>
        <w:rPr>
          <w:rFonts w:ascii="仿宋_GB2312" w:hAnsi="仿宋_GB2312" w:eastAsia="仿宋_GB2312" w:cs="仿宋_GB2312"/>
          <w:b/>
          <w:sz w:val="32"/>
        </w:rPr>
      </w:pPr>
      <w:bookmarkStart w:id="60" w:name="_Toc23320"/>
      <w:bookmarkStart w:id="61" w:name="_Toc9088"/>
      <w:bookmarkStart w:id="62" w:name="_Toc9773"/>
      <w:bookmarkStart w:id="63" w:name="_Toc28666"/>
      <w:bookmarkStart w:id="64" w:name="_Toc12851"/>
      <w:r>
        <w:rPr>
          <w:rFonts w:hint="eastAsia" w:ascii="仿宋_GB2312" w:hAnsi="仿宋_GB2312" w:eastAsia="仿宋_GB2312" w:cs="仿宋_GB2312"/>
          <w:b/>
          <w:sz w:val="32"/>
        </w:rPr>
        <w:t>附件</w:t>
      </w:r>
      <w:bookmarkEnd w:id="52"/>
      <w:bookmarkEnd w:id="53"/>
      <w:bookmarkEnd w:id="54"/>
      <w:bookmarkEnd w:id="55"/>
      <w:bookmarkEnd w:id="56"/>
      <w:bookmarkEnd w:id="57"/>
      <w:bookmarkEnd w:id="58"/>
      <w:bookmarkEnd w:id="59"/>
      <w:bookmarkStart w:id="65" w:name="_Ref467988698"/>
      <w:bookmarkStart w:id="66" w:name="附件八"/>
      <w:bookmarkStart w:id="67" w:name="_Toc480942349"/>
      <w:bookmarkStart w:id="68" w:name="_Toc520356217"/>
      <w:bookmarkStart w:id="69" w:name="_Toc109542398"/>
      <w:bookmarkStart w:id="70" w:name="_Toc109543218"/>
      <w:r>
        <w:rPr>
          <w:rFonts w:hint="eastAsia" w:ascii="仿宋_GB2312" w:hAnsi="仿宋_GB2312" w:eastAsia="仿宋_GB2312" w:cs="仿宋_GB2312"/>
          <w:b/>
          <w:sz w:val="32"/>
        </w:rPr>
        <w:t>—响应文件的格式</w:t>
      </w:r>
      <w:bookmarkEnd w:id="60"/>
      <w:bookmarkEnd w:id="61"/>
      <w:bookmarkEnd w:id="62"/>
      <w:bookmarkEnd w:id="63"/>
      <w:bookmarkEnd w:id="64"/>
    </w:p>
    <w:p w14:paraId="3B3F8D8F">
      <w:pPr>
        <w:pStyle w:val="2"/>
      </w:pPr>
    </w:p>
    <w:p w14:paraId="210D8DC8">
      <w:pPr>
        <w:spacing w:line="360" w:lineRule="auto"/>
        <w:ind w:right="-152"/>
        <w:jc w:val="center"/>
        <w:rPr>
          <w:rFonts w:ascii="宋体" w:hAnsi="宋体" w:cs="宋体"/>
          <w:b/>
          <w:bCs/>
          <w:w w:val="33"/>
          <w:sz w:val="72"/>
          <w:szCs w:val="72"/>
        </w:rPr>
      </w:pPr>
      <w:r>
        <w:rPr>
          <w:rFonts w:hint="eastAsia" w:ascii="宋体" w:hAnsi="宋体" w:cs="宋体"/>
          <w:b/>
          <w:bCs/>
          <w:sz w:val="72"/>
          <w:szCs w:val="72"/>
        </w:rPr>
        <w:t>比选响应文件</w:t>
      </w:r>
    </w:p>
    <w:p w14:paraId="561F9F26">
      <w:pPr>
        <w:spacing w:line="360" w:lineRule="auto"/>
        <w:rPr>
          <w:rFonts w:ascii="宋体" w:hAnsi="宋体" w:cs="宋体"/>
          <w:sz w:val="28"/>
          <w:szCs w:val="28"/>
        </w:rPr>
      </w:pPr>
    </w:p>
    <w:p w14:paraId="2A59C54E">
      <w:pPr>
        <w:spacing w:line="360" w:lineRule="auto"/>
        <w:rPr>
          <w:rFonts w:ascii="宋体" w:hAnsi="宋体" w:cs="宋体"/>
          <w:sz w:val="28"/>
          <w:szCs w:val="28"/>
        </w:rPr>
      </w:pPr>
    </w:p>
    <w:p w14:paraId="20C5AA37">
      <w:pPr>
        <w:spacing w:line="360" w:lineRule="auto"/>
        <w:rPr>
          <w:rFonts w:ascii="宋体" w:hAnsi="宋体" w:cs="宋体"/>
          <w:sz w:val="28"/>
          <w:szCs w:val="28"/>
        </w:rPr>
      </w:pPr>
    </w:p>
    <w:p w14:paraId="7D1DE550">
      <w:pPr>
        <w:spacing w:line="360" w:lineRule="auto"/>
        <w:rPr>
          <w:rFonts w:ascii="宋体" w:hAnsi="宋体" w:cs="宋体"/>
          <w:sz w:val="28"/>
          <w:szCs w:val="28"/>
        </w:rPr>
      </w:pPr>
    </w:p>
    <w:p w14:paraId="59AAF061">
      <w:pPr>
        <w:spacing w:line="360" w:lineRule="auto"/>
        <w:rPr>
          <w:rFonts w:ascii="宋体" w:hAnsi="宋体" w:cs="宋体"/>
          <w:sz w:val="28"/>
          <w:szCs w:val="28"/>
        </w:rPr>
      </w:pPr>
    </w:p>
    <w:p w14:paraId="0181AB1A">
      <w:pPr>
        <w:spacing w:line="360" w:lineRule="auto"/>
        <w:ind w:firstLine="840" w:firstLineChars="300"/>
        <w:rPr>
          <w:rFonts w:ascii="宋体" w:hAnsi="宋体" w:cs="宋体"/>
          <w:sz w:val="28"/>
          <w:szCs w:val="28"/>
        </w:rPr>
      </w:pPr>
    </w:p>
    <w:p w14:paraId="30E2A35C">
      <w:pPr>
        <w:spacing w:line="360" w:lineRule="auto"/>
        <w:ind w:firstLine="840" w:firstLineChars="300"/>
        <w:rPr>
          <w:rFonts w:ascii="宋体" w:hAnsi="宋体" w:cs="宋体"/>
          <w:sz w:val="28"/>
          <w:szCs w:val="28"/>
          <w:u w:val="single"/>
        </w:rPr>
      </w:pPr>
      <w:r>
        <w:rPr>
          <w:rFonts w:hint="eastAsia" w:ascii="宋体" w:hAnsi="宋体" w:cs="宋体"/>
          <w:sz w:val="28"/>
          <w:szCs w:val="28"/>
        </w:rPr>
        <w:t>比选响应人：</w:t>
      </w:r>
      <w:r>
        <w:rPr>
          <w:rFonts w:hint="eastAsia" w:ascii="宋体" w:hAnsi="宋体" w:cs="宋体"/>
          <w:sz w:val="28"/>
          <w:szCs w:val="28"/>
          <w:u w:val="single"/>
        </w:rPr>
        <w:t xml:space="preserve">（全称并加盖单位章）                   </w:t>
      </w:r>
    </w:p>
    <w:p w14:paraId="67C08A3B">
      <w:pPr>
        <w:spacing w:line="360" w:lineRule="auto"/>
        <w:ind w:firstLine="840" w:firstLineChars="3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（法人手签章或签字）                   </w:t>
      </w:r>
    </w:p>
    <w:p w14:paraId="1FD68C65">
      <w:pPr>
        <w:pStyle w:val="2"/>
        <w:ind w:firstLine="840" w:firstLineChars="300"/>
        <w:rPr>
          <w:u w:val="single"/>
        </w:rPr>
      </w:pPr>
      <w:r>
        <w:rPr>
          <w:rFonts w:hint="eastAsia" w:ascii="宋体" w:hAnsi="宋体" w:cs="宋体"/>
          <w:sz w:val="28"/>
          <w:szCs w:val="28"/>
        </w:rPr>
        <w:t>联系电话：</w:t>
      </w:r>
    </w:p>
    <w:p w14:paraId="66F67BB1">
      <w:pPr>
        <w:spacing w:line="360" w:lineRule="auto"/>
        <w:ind w:firstLine="3360" w:firstLineChars="1200"/>
        <w:rPr>
          <w:rFonts w:ascii="宋体" w:hAnsi="宋体" w:cs="宋体"/>
          <w:sz w:val="28"/>
          <w:szCs w:val="28"/>
        </w:rPr>
      </w:pPr>
    </w:p>
    <w:p w14:paraId="18FA5789">
      <w:pPr>
        <w:spacing w:line="360" w:lineRule="auto"/>
        <w:ind w:firstLine="3360" w:firstLineChars="1200"/>
        <w:rPr>
          <w:rFonts w:ascii="宋体" w:hAnsi="宋体" w:cs="宋体"/>
          <w:sz w:val="28"/>
          <w:szCs w:val="28"/>
          <w:u w:val="single"/>
        </w:rPr>
      </w:pPr>
      <w:r>
        <w:rPr>
          <w:rFonts w:hint="eastAsia" w:ascii="宋体" w:hAnsi="宋体" w:cs="宋体"/>
          <w:sz w:val="28"/>
          <w:szCs w:val="28"/>
        </w:rPr>
        <w:t>年      月     日</w:t>
      </w:r>
    </w:p>
    <w:p w14:paraId="6A056CD0">
      <w:pPr>
        <w:widowControl/>
        <w:jc w:val="left"/>
        <w:rPr>
          <w:rFonts w:ascii="宋体" w:hAnsi="宋体" w:cs="宋体"/>
          <w:b/>
          <w:bCs/>
          <w:sz w:val="36"/>
          <w:szCs w:val="36"/>
          <w:lang w:val="zh-CN"/>
        </w:rPr>
      </w:pPr>
      <w:r>
        <w:rPr>
          <w:rFonts w:hint="eastAsia" w:ascii="宋体" w:hAnsi="宋体" w:cs="宋体"/>
          <w:b/>
          <w:bCs/>
          <w:sz w:val="36"/>
          <w:szCs w:val="36"/>
          <w:lang w:val="zh-CN"/>
        </w:rPr>
        <w:br w:type="page"/>
      </w:r>
    </w:p>
    <w:p w14:paraId="4B6F4341">
      <w:pPr>
        <w:keepNext/>
        <w:keepLines/>
        <w:spacing w:before="260" w:after="260" w:line="412" w:lineRule="auto"/>
        <w:jc w:val="center"/>
        <w:outlineLvl w:val="1"/>
        <w:rPr>
          <w:rFonts w:ascii="宋体" w:hAnsi="宋体" w:cs="宋体"/>
          <w:b/>
          <w:bCs/>
          <w:sz w:val="32"/>
          <w:szCs w:val="32"/>
          <w:lang w:val="zh-CN"/>
        </w:rPr>
      </w:pPr>
      <w:r>
        <w:rPr>
          <w:rFonts w:hint="eastAsia" w:ascii="宋体" w:hAnsi="宋体" w:cs="宋体"/>
          <w:b/>
          <w:bCs/>
          <w:sz w:val="32"/>
          <w:szCs w:val="32"/>
          <w:lang w:val="zh-CN"/>
        </w:rPr>
        <w:t>目录</w:t>
      </w:r>
    </w:p>
    <w:p w14:paraId="0ADABAF1">
      <w:pPr>
        <w:pStyle w:val="2"/>
        <w:rPr>
          <w:rFonts w:ascii="宋体" w:hAnsi="宋体" w:cs="宋体"/>
          <w:b/>
          <w:bCs/>
          <w:sz w:val="32"/>
          <w:szCs w:val="32"/>
          <w:lang w:val="zh-CN"/>
        </w:rPr>
      </w:pPr>
    </w:p>
    <w:p w14:paraId="3D759791">
      <w:pPr>
        <w:rPr>
          <w:rFonts w:ascii="宋体" w:hAnsi="宋体" w:cs="宋体"/>
          <w:b/>
          <w:bCs/>
          <w:sz w:val="32"/>
          <w:szCs w:val="32"/>
          <w:lang w:val="zh-CN"/>
        </w:rPr>
      </w:pPr>
    </w:p>
    <w:p w14:paraId="3B378A34">
      <w:pPr>
        <w:pStyle w:val="2"/>
        <w:rPr>
          <w:rFonts w:ascii="宋体" w:hAnsi="宋体" w:cs="宋体"/>
          <w:b/>
          <w:bCs/>
          <w:sz w:val="32"/>
          <w:szCs w:val="32"/>
          <w:lang w:val="zh-CN"/>
        </w:rPr>
      </w:pPr>
    </w:p>
    <w:p w14:paraId="7D034E5D">
      <w:pPr>
        <w:rPr>
          <w:rFonts w:ascii="宋体" w:hAnsi="宋体" w:cs="宋体"/>
          <w:b/>
          <w:bCs/>
          <w:sz w:val="32"/>
          <w:szCs w:val="32"/>
          <w:lang w:val="zh-CN"/>
        </w:rPr>
      </w:pPr>
    </w:p>
    <w:p w14:paraId="5268EE13">
      <w:pPr>
        <w:pStyle w:val="2"/>
        <w:rPr>
          <w:rFonts w:ascii="宋体" w:hAnsi="宋体" w:cs="宋体"/>
          <w:b/>
          <w:bCs/>
          <w:sz w:val="32"/>
          <w:szCs w:val="32"/>
          <w:lang w:val="zh-CN"/>
        </w:rPr>
      </w:pPr>
    </w:p>
    <w:p w14:paraId="6C8318B1">
      <w:pPr>
        <w:rPr>
          <w:rFonts w:ascii="宋体" w:hAnsi="宋体" w:cs="宋体"/>
          <w:b/>
          <w:bCs/>
          <w:sz w:val="32"/>
          <w:szCs w:val="32"/>
          <w:lang w:val="zh-CN"/>
        </w:rPr>
      </w:pPr>
    </w:p>
    <w:p w14:paraId="2D36E2AD">
      <w:pPr>
        <w:pStyle w:val="2"/>
        <w:rPr>
          <w:rFonts w:ascii="宋体" w:hAnsi="宋体" w:cs="宋体"/>
          <w:b/>
          <w:bCs/>
          <w:sz w:val="32"/>
          <w:szCs w:val="32"/>
          <w:lang w:val="zh-CN"/>
        </w:rPr>
      </w:pPr>
    </w:p>
    <w:p w14:paraId="4FC3281E">
      <w:pPr>
        <w:rPr>
          <w:rFonts w:ascii="宋体" w:hAnsi="宋体" w:cs="宋体"/>
          <w:b/>
          <w:bCs/>
          <w:sz w:val="32"/>
          <w:szCs w:val="32"/>
          <w:lang w:val="zh-CN"/>
        </w:rPr>
      </w:pPr>
    </w:p>
    <w:p w14:paraId="56F91925">
      <w:pPr>
        <w:pStyle w:val="2"/>
        <w:rPr>
          <w:rFonts w:ascii="宋体" w:hAnsi="宋体" w:cs="宋体"/>
          <w:b/>
          <w:bCs/>
          <w:sz w:val="32"/>
          <w:szCs w:val="32"/>
          <w:lang w:val="zh-CN"/>
        </w:rPr>
      </w:pPr>
    </w:p>
    <w:p w14:paraId="701D0C50">
      <w:pPr>
        <w:rPr>
          <w:rFonts w:ascii="宋体" w:hAnsi="宋体" w:cs="宋体"/>
          <w:b/>
          <w:bCs/>
          <w:sz w:val="32"/>
          <w:szCs w:val="32"/>
          <w:lang w:val="zh-CN"/>
        </w:rPr>
      </w:pPr>
    </w:p>
    <w:p w14:paraId="516872B1">
      <w:pPr>
        <w:pStyle w:val="2"/>
        <w:rPr>
          <w:rFonts w:ascii="宋体" w:hAnsi="宋体" w:cs="宋体"/>
          <w:b/>
          <w:bCs/>
          <w:sz w:val="32"/>
          <w:szCs w:val="32"/>
          <w:lang w:val="zh-CN"/>
        </w:rPr>
      </w:pPr>
    </w:p>
    <w:p w14:paraId="629EF99D">
      <w:pPr>
        <w:rPr>
          <w:rFonts w:ascii="宋体" w:hAnsi="宋体" w:cs="宋体"/>
          <w:b/>
          <w:bCs/>
          <w:sz w:val="32"/>
          <w:szCs w:val="32"/>
          <w:lang w:val="zh-CN"/>
        </w:rPr>
      </w:pPr>
    </w:p>
    <w:p w14:paraId="35356775">
      <w:pPr>
        <w:pStyle w:val="2"/>
        <w:rPr>
          <w:rFonts w:ascii="宋体" w:hAnsi="宋体" w:cs="宋体"/>
          <w:b/>
          <w:bCs/>
          <w:sz w:val="32"/>
          <w:szCs w:val="32"/>
          <w:lang w:val="zh-CN"/>
        </w:rPr>
      </w:pPr>
    </w:p>
    <w:p w14:paraId="3CD7314E">
      <w:pPr>
        <w:rPr>
          <w:rFonts w:ascii="宋体" w:hAnsi="宋体" w:cs="宋体"/>
          <w:b/>
          <w:bCs/>
          <w:sz w:val="32"/>
          <w:szCs w:val="32"/>
          <w:lang w:val="zh-CN"/>
        </w:rPr>
      </w:pPr>
    </w:p>
    <w:p w14:paraId="19309FD0">
      <w:pPr>
        <w:pStyle w:val="2"/>
        <w:rPr>
          <w:rFonts w:ascii="宋体" w:hAnsi="宋体" w:cs="宋体"/>
          <w:b/>
          <w:bCs/>
          <w:sz w:val="32"/>
          <w:szCs w:val="32"/>
          <w:lang w:val="zh-CN"/>
        </w:rPr>
      </w:pPr>
    </w:p>
    <w:p w14:paraId="584F1E3D">
      <w:pPr>
        <w:rPr>
          <w:rFonts w:ascii="宋体" w:hAnsi="宋体" w:cs="宋体"/>
          <w:b/>
          <w:bCs/>
          <w:sz w:val="32"/>
          <w:szCs w:val="32"/>
          <w:lang w:val="zh-CN"/>
        </w:rPr>
      </w:pPr>
    </w:p>
    <w:p w14:paraId="369D6912">
      <w:pPr>
        <w:pStyle w:val="2"/>
        <w:rPr>
          <w:rFonts w:ascii="宋体" w:hAnsi="宋体" w:cs="宋体"/>
          <w:b/>
          <w:bCs/>
          <w:sz w:val="32"/>
          <w:szCs w:val="32"/>
          <w:lang w:val="zh-CN"/>
        </w:rPr>
      </w:pPr>
    </w:p>
    <w:p w14:paraId="3FF0BCBF">
      <w:pPr>
        <w:pStyle w:val="2"/>
        <w:rPr>
          <w:lang w:val="zh-CN"/>
        </w:rPr>
      </w:pPr>
    </w:p>
    <w:p w14:paraId="42E69376">
      <w:pPr>
        <w:pStyle w:val="2"/>
      </w:pPr>
    </w:p>
    <w:p w14:paraId="1B40B65C">
      <w:pPr>
        <w:spacing w:line="560" w:lineRule="exact"/>
        <w:jc w:val="center"/>
        <w:rPr>
          <w:rFonts w:ascii="仿宋_GB2312" w:hAnsi="仿宋_GB2312" w:eastAsia="仿宋_GB2312" w:cs="仿宋_GB2312"/>
          <w:b/>
          <w:sz w:val="32"/>
        </w:rPr>
      </w:pPr>
    </w:p>
    <w:p w14:paraId="31F85960">
      <w:pPr>
        <w:pStyle w:val="2"/>
        <w:rPr>
          <w:rFonts w:ascii="仿宋_GB2312" w:hAnsi="仿宋_GB2312" w:eastAsia="仿宋_GB2312" w:cs="仿宋_GB2312"/>
          <w:b/>
          <w:sz w:val="32"/>
        </w:rPr>
      </w:pPr>
    </w:p>
    <w:p w14:paraId="0851F177">
      <w:pPr>
        <w:rPr>
          <w:rFonts w:ascii="仿宋_GB2312" w:hAnsi="仿宋_GB2312" w:eastAsia="仿宋_GB2312" w:cs="仿宋_GB2312"/>
          <w:b/>
          <w:sz w:val="32"/>
        </w:rPr>
      </w:pPr>
    </w:p>
    <w:p w14:paraId="1D6CBB2F">
      <w:pPr>
        <w:pStyle w:val="2"/>
        <w:rPr>
          <w:rFonts w:ascii="仿宋_GB2312" w:hAnsi="仿宋_GB2312" w:eastAsia="仿宋_GB2312" w:cs="仿宋_GB2312"/>
          <w:b/>
          <w:sz w:val="32"/>
        </w:rPr>
      </w:pPr>
    </w:p>
    <w:p w14:paraId="1B3E3A6F">
      <w:pPr>
        <w:rPr>
          <w:rFonts w:ascii="仿宋_GB2312" w:hAnsi="仿宋_GB2312" w:eastAsia="仿宋_GB2312" w:cs="仿宋_GB2312"/>
          <w:b/>
          <w:sz w:val="32"/>
        </w:rPr>
      </w:pPr>
    </w:p>
    <w:p w14:paraId="6D3BDB9F">
      <w:pPr>
        <w:pStyle w:val="2"/>
        <w:rPr>
          <w:rFonts w:ascii="仿宋_GB2312" w:hAnsi="仿宋_GB2312" w:eastAsia="仿宋_GB2312" w:cs="仿宋_GB2312"/>
          <w:b/>
          <w:sz w:val="32"/>
        </w:rPr>
      </w:pPr>
    </w:p>
    <w:p w14:paraId="5127B93D">
      <w:pPr>
        <w:rPr>
          <w:rFonts w:ascii="仿宋_GB2312" w:hAnsi="仿宋_GB2312" w:eastAsia="仿宋_GB2312" w:cs="仿宋_GB2312"/>
          <w:b/>
          <w:sz w:val="32"/>
        </w:rPr>
      </w:pPr>
    </w:p>
    <w:p w14:paraId="6EE4B8E5">
      <w:pPr>
        <w:pStyle w:val="2"/>
        <w:rPr>
          <w:rFonts w:ascii="仿宋_GB2312" w:hAnsi="仿宋_GB2312" w:eastAsia="仿宋_GB2312" w:cs="仿宋_GB2312"/>
          <w:b/>
          <w:sz w:val="32"/>
        </w:rPr>
      </w:pPr>
    </w:p>
    <w:p w14:paraId="5719F288">
      <w:pPr>
        <w:rPr>
          <w:rFonts w:ascii="仿宋_GB2312" w:hAnsi="仿宋_GB2312" w:eastAsia="仿宋_GB2312" w:cs="仿宋_GB2312"/>
          <w:b/>
          <w:sz w:val="32"/>
        </w:rPr>
      </w:pPr>
    </w:p>
    <w:p w14:paraId="783C4771">
      <w:pPr>
        <w:pStyle w:val="2"/>
        <w:rPr>
          <w:rFonts w:ascii="仿宋_GB2312" w:hAnsi="仿宋_GB2312" w:eastAsia="仿宋_GB2312" w:cs="仿宋_GB2312"/>
          <w:b/>
          <w:sz w:val="32"/>
        </w:rPr>
      </w:pPr>
    </w:p>
    <w:p w14:paraId="551BC922"/>
    <w:p w14:paraId="48A485E0">
      <w:pPr>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color w:val="000000"/>
          <w:sz w:val="28"/>
          <w:szCs w:val="28"/>
        </w:rPr>
        <w:t>（一）资格证明文件</w:t>
      </w:r>
    </w:p>
    <w:p w14:paraId="2CEEC972">
      <w:pPr>
        <w:pStyle w:val="6"/>
        <w:tabs>
          <w:tab w:val="left" w:pos="5580"/>
        </w:tabs>
        <w:spacing w:line="560" w:lineRule="exact"/>
        <w:jc w:val="center"/>
        <w:rPr>
          <w:rFonts w:ascii="仿宋_GB2312" w:hAnsi="仿宋_GB2312" w:eastAsia="仿宋_GB2312" w:cs="仿宋_GB2312"/>
          <w:b/>
          <w:sz w:val="28"/>
          <w:szCs w:val="28"/>
        </w:rPr>
      </w:pPr>
    </w:p>
    <w:p w14:paraId="3BCEE11B">
      <w:pPr>
        <w:pStyle w:val="6"/>
        <w:tabs>
          <w:tab w:val="left" w:pos="5580"/>
        </w:tabs>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sz w:val="28"/>
          <w:szCs w:val="28"/>
        </w:rPr>
        <w:t>执业许可证等</w:t>
      </w:r>
    </w:p>
    <w:p w14:paraId="062E6E23">
      <w:pPr>
        <w:pStyle w:val="6"/>
        <w:tabs>
          <w:tab w:val="left" w:pos="5580"/>
        </w:tabs>
        <w:spacing w:line="560" w:lineRule="exact"/>
        <w:rPr>
          <w:rFonts w:ascii="仿宋_GB2312" w:hAnsi="仿宋_GB2312" w:eastAsia="仿宋_GB2312" w:cs="仿宋_GB2312"/>
          <w:b/>
          <w:bCs/>
          <w:sz w:val="28"/>
          <w:szCs w:val="28"/>
        </w:rPr>
      </w:pPr>
    </w:p>
    <w:p w14:paraId="2E429D85">
      <w:pPr>
        <w:spacing w:before="120" w:line="560" w:lineRule="exact"/>
        <w:jc w:val="center"/>
        <w:rPr>
          <w:rFonts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243E7956">
      <w:pPr>
        <w:widowControl/>
        <w:jc w:val="left"/>
        <w:rPr>
          <w:rFonts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6778B7DF">
      <w:pPr>
        <w:pStyle w:val="3"/>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法定代表人的授权委托书(格式)</w:t>
      </w:r>
    </w:p>
    <w:p w14:paraId="4E22115D">
      <w:pPr>
        <w:spacing w:line="440" w:lineRule="exact"/>
      </w:pPr>
    </w:p>
    <w:p w14:paraId="6938CC32">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本授权书声明：注册于（国家或地区的名称）的（公司名称）的在下面签字的（法定代表人姓名、职务）代表本公司授权（单位名称）的在下面签字的（被授权人的姓名、职务）为本公司的合法代理人，就</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的比选采购工作，以本公司名义处理与本项目有关的一切事务。</w:t>
      </w:r>
    </w:p>
    <w:p w14:paraId="361D9DB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本授权书于：年月日签字生效，特此声明。</w:t>
      </w:r>
    </w:p>
    <w:p w14:paraId="52AF0BAD">
      <w:pPr>
        <w:pStyle w:val="6"/>
        <w:tabs>
          <w:tab w:val="left" w:pos="5580"/>
        </w:tabs>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14:paraId="3A9F8ADF">
      <w:pPr>
        <w:pStyle w:val="6"/>
        <w:tabs>
          <w:tab w:val="left" w:pos="5580"/>
        </w:tabs>
        <w:spacing w:line="440" w:lineRule="exact"/>
        <w:ind w:left="561" w:leftChars="267"/>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被授权人签字：</w:t>
      </w:r>
    </w:p>
    <w:p w14:paraId="45861B93">
      <w:pPr>
        <w:pStyle w:val="6"/>
        <w:tabs>
          <w:tab w:val="left" w:pos="5580"/>
        </w:tabs>
        <w:spacing w:line="440" w:lineRule="exact"/>
        <w:ind w:left="561" w:leftChars="267"/>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响应人全称：</w:t>
      </w:r>
      <w:r>
        <w:rPr>
          <w:rFonts w:hint="eastAsia" w:ascii="仿宋_GB2312" w:hAnsi="仿宋_GB2312" w:eastAsia="仿宋_GB2312" w:cs="仿宋_GB2312"/>
          <w:sz w:val="28"/>
          <w:szCs w:val="28"/>
          <w:u w:val="single"/>
        </w:rPr>
        <w:t xml:space="preserve">                  响应人单位公章：</w:t>
      </w:r>
    </w:p>
    <w:p w14:paraId="601D4966">
      <w:pPr>
        <w:pStyle w:val="6"/>
        <w:tabs>
          <w:tab w:val="left" w:pos="5580"/>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w:t>
      </w:r>
    </w:p>
    <w:p w14:paraId="30CC4893">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被授权人姓名：</w:t>
      </w:r>
      <w:r>
        <w:rPr>
          <w:rFonts w:hint="eastAsia" w:ascii="仿宋_GB2312" w:hAnsi="仿宋_GB2312" w:eastAsia="仿宋_GB2312" w:cs="仿宋_GB2312"/>
          <w:sz w:val="28"/>
          <w:szCs w:val="28"/>
          <w:u w:val="single"/>
        </w:rPr>
        <w:tab/>
      </w:r>
    </w:p>
    <w:p w14:paraId="5FDCFDDA">
      <w:pPr>
        <w:pStyle w:val="6"/>
        <w:tabs>
          <w:tab w:val="left" w:pos="531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14:paraId="59095D45">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r>
        <w:rPr>
          <w:rFonts w:hint="eastAsia" w:ascii="仿宋_GB2312" w:hAnsi="仿宋_GB2312" w:eastAsia="仿宋_GB2312" w:cs="仿宋_GB2312"/>
          <w:sz w:val="28"/>
          <w:szCs w:val="28"/>
          <w:u w:val="single"/>
        </w:rPr>
        <w:tab/>
      </w:r>
    </w:p>
    <w:p w14:paraId="28EB2609">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p>
    <w:p w14:paraId="6C6B4B49">
      <w:pPr>
        <w:pStyle w:val="6"/>
        <w:tabs>
          <w:tab w:val="left" w:pos="5305"/>
        </w:tabs>
        <w:spacing w:before="120"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ab/>
      </w:r>
    </w:p>
    <w:p w14:paraId="75F0A1CD">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法定代表人和被授权人有效的身份证复印件：</w:t>
      </w:r>
    </w:p>
    <w:p w14:paraId="4F8E9429">
      <w:pPr>
        <w:spacing w:line="440" w:lineRule="exact"/>
        <w:ind w:firstLine="420" w:firstLineChars="200"/>
        <w:rPr>
          <w:rFonts w:hAnsi="宋体" w:cs="宋体"/>
          <w:sz w:val="24"/>
        </w:rPr>
      </w:pPr>
      <w:bookmarkStart w:id="71" w:name="_top"/>
      <w:bookmarkEnd w:id="71"/>
      <w: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47625</wp:posOffset>
                </wp:positionV>
                <wp:extent cx="2696210" cy="1701800"/>
                <wp:effectExtent l="4445" t="4445" r="23495" b="8255"/>
                <wp:wrapNone/>
                <wp:docPr id="4" name="矩形 4"/>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DB7379">
                            <w:pPr>
                              <w:rPr>
                                <w:sz w:val="52"/>
                                <w:szCs w:val="52"/>
                              </w:rPr>
                            </w:pPr>
                          </w:p>
                          <w:p w14:paraId="12000379">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32500939">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683F71D6">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1.25pt;margin-top:3.75pt;height:134pt;width:212.3pt;z-index:251659264;mso-width-relative:page;mso-height-relative:page;" fillcolor="#FFFFFF" filled="t" stroked="t" coordsize="21600,21600" o:gfxdata="UEsDBAoAAAAAAIdO4kAAAAAAAAAAAAAAAAAEAAAAZHJzL1BLAwQUAAAACACHTuJAlTqb09gAAAAJ&#10;AQAADwAAAGRycy9kb3ducmV2LnhtbE2PwU7DMBBE70j8g7VI3Fo7hlAI2fQAKhLHNr1wc5IlCcTr&#10;KHbawNdjTnAarWY08zbfLnYQJ5p87xghWSsQxLVrem4RjuVudQ/CB8ONGRwTwhd52BaXF7nJGnfm&#10;PZ0OoRWxhH1mELoQxkxKX3dkjV+7kTh6726yJsRzamUzmXMst4PUSt1Ja3qOC50Z6amj+vMwW4Sq&#10;10fzvS9flH3Y3YTXpfyY354Rr68S9Qgi0BL+wvCLH9GhiEyVm7nxYkBYaZ3GKMImSvRvlU5AVAh6&#10;k6Ygi1z+/6D4AVBLAwQUAAAACACHTuJAfRLC2gkCAAA4BAAADgAAAGRycy9lMm9Eb2MueG1srVPN&#10;jtMwEL4j8Q6W7zRJtbvsRk33QCkXBCstPMDUmSSW/CfbbdKnQeLGQ/A4iNdg7JbSXTj0QA7OjD3+&#10;Zr5vxov7SSu2Qx+kNQ2vZiVnaIRtpekb/vnT+tUtZyGCaUFZgw3fY+D3y5cvFqOrcW4Hq1r0jEBM&#10;qEfX8CFGVxdFEANqCDPr0NBhZ72GSK7vi9bDSOhaFfOyvClG61vnrcAQaHd1OORHRH8JoO06KXBl&#10;xVajiQdUjwoiUQqDdIEvc7VdhyJ+7LqAkamGE9OYV0pC9iatxXIBde/BDVIcS4BLSnjGSYM0lPQE&#10;tYIIbOvlX1BaCm+D7eJMWF0ciGRFiEVVPtPmcQCHmQtJHdxJ9PD/YMWH3YNnsm34FWcGNDX855dv&#10;P75/ZVdJm9GFmkIe3YM/eoHMRHTqvE5/osCmrOf+pCdOkQnanN/c3cwrklrQWfW6rG7LrHjx57rz&#10;Ib5Dq1kyGu6pYVlH2L0PkVJS6O+QlC1YJdu1VCo7vt+8UZ7tgJq7zl+qma48CVOGjQ2/u55fUyFA&#10;E9vRpJCpHbEOps/5ntwI58Bl/v4FnApbQRgOBWSEFAa1lhGTXlAPCO1b07K4d6SsoQfFUzEaW84U&#10;0vtLVo6MINUlkcROmQSNebqPKqU+HTqTrDhtJgJN5sa2e2rw1nnZDyRwlYmkExqorNVx+NPEnvtk&#10;nz/4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OpvT2AAAAAkBAAAPAAAAAAAAAAEAIAAAACIA&#10;AABkcnMvZG93bnJldi54bWxQSwECFAAUAAAACACHTuJAfRLC2gkCAAA4BAAADgAAAAAAAAABACAA&#10;AAAnAQAAZHJzL2Uyb0RvYy54bWxQSwUGAAAAAAYABgBZAQAAogUAAAAA&#10;">
                <v:fill on="t" focussize="0,0"/>
                <v:stroke color="#000000" joinstyle="miter"/>
                <v:imagedata o:title=""/>
                <o:lock v:ext="edit" aspectratio="f"/>
                <v:textbox>
                  <w:txbxContent>
                    <w:p w14:paraId="16DB7379">
                      <w:pPr>
                        <w:rPr>
                          <w:sz w:val="52"/>
                          <w:szCs w:val="52"/>
                        </w:rPr>
                      </w:pPr>
                    </w:p>
                    <w:p w14:paraId="12000379">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32500939">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683F71D6">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2005330</wp:posOffset>
                </wp:positionV>
                <wp:extent cx="2696210" cy="1701800"/>
                <wp:effectExtent l="4445" t="4445" r="23495" b="8255"/>
                <wp:wrapNone/>
                <wp:docPr id="6" name="矩形 6"/>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33CCC6">
                            <w:pPr>
                              <w:rPr>
                                <w:sz w:val="52"/>
                                <w:szCs w:val="52"/>
                              </w:rPr>
                            </w:pPr>
                          </w:p>
                          <w:p w14:paraId="78E5490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499FFF7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70BB51BF">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2pt;margin-top:157.9pt;height:134pt;width:212.3pt;z-index:251660288;mso-width-relative:page;mso-height-relative:page;" fillcolor="#FFFFFF" filled="t" stroked="t" coordsize="21600,21600" o:gfxdata="UEsDBAoAAAAAAIdO4kAAAAAAAAAAAAAAAAAEAAAAZHJzL1BLAwQUAAAACACHTuJAwjWXztkAAAAL&#10;AQAADwAAAGRycy9kb3ducmV2LnhtbE2Py07DMBBF90j8gzVI7Frn0aIQMukCVCSWbbph58QmCcTj&#10;KHbawNczrOhyNFf3nlPsFjuIs5l87wghXkcgDDVO99QinKr9KgPhgyKtBkcG4dt42JW3N4XKtbvQ&#10;wZyPoRVcQj5XCF0IYy6lbzpjlV+70RD/PtxkVeBzaqWe1IXL7SCTKHqQVvXEC50azXNnmq/jbBHq&#10;Pjmpn0P1GtnHfRrelupzfn9BvL+LoycQwSzhPwx/+IwOJTPVbibtxYCwSjbsEhDSeMsOnNjwHoga&#10;YZulGciykNcO5S9QSwMEFAAAAAgAh07iQByRzagIAgAAOAQAAA4AAABkcnMvZTJvRG9jLnhtbK1T&#10;zY7TMBC+I/EOlu80SaUtu1HTPVDKBcFKCw/gOpPEkv/kcZv0aZC48RA8DuI1GLuldBcOPZCDM2OP&#10;v5nvm/HyfjKa7SGgcrbh1azkDKx0rbJ9wz9/2ry65QyjsK3QzkLDD4D8fvXyxXL0Nczd4HQLgRGI&#10;xXr0DR9i9HVRoBzACJw5D5YOOxeMiOSGvmiDGAnd6GJelotidKH1wUlApN318ZCfEMM1gK7rlIS1&#10;kzsDNh5RA2gRiRIOyiNf5Wq7DmT82HUIkemGE9OYV0pC9jatxWop6j4IPyh5KkFcU8IzTkYoS0nP&#10;UGsRBdsF9ReUUTI4dF2cSWeKI5GsCLGoymfaPA7CQ+ZCUqM/i47/D1Z+2D8EptqGLzizwlDDf375&#10;9uP7V7ZI2oweawp59A/h5CGZiejUBZP+RIFNWc/DWU+YIpO0OV/cLeYVSS3prHpdVrdlVrz4c90H&#10;jO/AGZaMhgdqWNZR7N9jpJQU+jskZUOnVbtRWmcn9Ns3OrC9oOZu8pdqpitPwrRlY8PvbuY3VIig&#10;ie1oUsg0nlij7XO+JzfwErjM37+AU2FrgcOxgIyQwkRtVISkl6gHEO1b27J48KSspQfFUzEGWs40&#10;0PtLVo6MQulrIomdtgka8nSfVEp9OnYmWXHaTgSazK1rD9TgnQ+qH0jgKhNJJzRQWavT8KeJvfTJ&#10;vnz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NZfO2QAAAAsBAAAPAAAAAAAAAAEAIAAAACIA&#10;AABkcnMvZG93bnJldi54bWxQSwECFAAUAAAACACHTuJAHJHNqAgCAAA4BAAADgAAAAAAAAABACAA&#10;AAAoAQAAZHJzL2Uyb0RvYy54bWxQSwUGAAAAAAYABgBZAQAAogUAAAAA&#10;">
                <v:fill on="t" focussize="0,0"/>
                <v:stroke color="#000000" joinstyle="miter"/>
                <v:imagedata o:title=""/>
                <o:lock v:ext="edit" aspectratio="f"/>
                <v:textbox>
                  <w:txbxContent>
                    <w:p w14:paraId="4B33CCC6">
                      <w:pPr>
                        <w:rPr>
                          <w:sz w:val="52"/>
                          <w:szCs w:val="52"/>
                        </w:rPr>
                      </w:pPr>
                    </w:p>
                    <w:p w14:paraId="78E5490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499FFF7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70BB51BF">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2714625</wp:posOffset>
                </wp:positionH>
                <wp:positionV relativeFrom="paragraph">
                  <wp:posOffset>1995805</wp:posOffset>
                </wp:positionV>
                <wp:extent cx="2696210" cy="1701800"/>
                <wp:effectExtent l="4445" t="4445" r="23495" b="8255"/>
                <wp:wrapNone/>
                <wp:docPr id="7" name="矩形 7"/>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3588A9">
                            <w:pPr>
                              <w:rPr>
                                <w:sz w:val="52"/>
                                <w:szCs w:val="52"/>
                              </w:rPr>
                            </w:pPr>
                          </w:p>
                          <w:p w14:paraId="3D4D9450">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4C3C804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628B5606">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157.15pt;height:134pt;width:212.3pt;z-index:251661312;mso-width-relative:page;mso-height-relative:page;" fillcolor="#FFFFFF" filled="t" stroked="t" coordsize="21600,21600" o:gfxdata="UEsDBAoAAAAAAIdO4kAAAAAAAAAAAAAAAAAEAAAAZHJzL1BLAwQUAAAACACHTuJA6kEYH9oAAAAL&#10;AQAADwAAAGRycy9kb3ducmV2LnhtbE2PMU/DMBCFdyT+g3VIbNSJ00BI43QAFYmxTRc2J74mgfgc&#10;xU4b+PWYiY6n9+m974rtYgZ2xsn1liTEqwgYUmN1T62EY7V7yIA5r0irwRJK+EYH2/L2plC5thfa&#10;4/ngWxZKyOVKQuf9mHPumg6Ncis7IoXsZCejfDinlutJXUK5GbiIokduVE9hoVMjvnTYfB1mI6Hu&#10;xVH97Ku3yDzvEv++VJ/zx6uU93dxtAHmcfH/MPzpB3Uog1NtZ9KODRLW4ikNqIQkXifAApGlIgZW&#10;S0gzkQAvC379Q/kLUEsDBBQAAAAIAIdO4kCM03J8CQIAADgEAAAOAAAAZHJzL2Uyb0RvYy54bWyt&#10;U82O0zAQviPxDpbvNEmlbXejpnuglAuClZZ9ANd2Ekv+k8dt0qdB4sZD8DiI12DslNJdOPRADs6M&#10;Pf5mvm/Gq/vRaHKQAZSzDa1mJSXScieU7Rr69Hn75pYSiMwKpp2VDT1KoPfr169Wg6/l3PVOCxkI&#10;glioB9/QPkZfFwXwXhoGM+elxcPWBcMiuqErRGADohtdzMtyUQwuCB8clwC4u5kO6QkxXAPo2lZx&#10;uXF8b6SNE2qQmkWkBL3yQNe52raVPH5qW5CR6IYi05hXTIL2Lq3FesXqLjDfK34qgV1TwgtOhimL&#10;Sc9QGxYZ2Qf1F5RRPDhwbZxxZ4qJSFYEWVTlC20ee+Zl5oJSgz+LDv8Pln88PASiREOXlFhmsOE/&#10;v3z78f0rWSZtBg81hjz6h3DyAM1EdGyDSX+kQMas5/Gspxwj4bg5X9wt5hVKzfGsWpbVbZkVL/5c&#10;9wHie+kMSUZDAzYs68gOHyBiSgz9HZKygdNKbJXW2Qnd7q0O5MCwudv8pZrxyrMwbcnQ0Lub+Q0W&#10;wnBiW5wUNI1H1mC7nO/ZDbgELvP3L+BU2IZBPxWQEVIYq42KMunF6l4y8c4KEo8elbX4oGgqxkhB&#10;iZb4/pKVIyNT+ppIZKdtgpZ5uk8qpT5NnUlWHHcjgiZz58QRG7z3QXU9ClxlIukEByprdRr+NLGX&#10;PtqXD3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BGB/aAAAACwEAAA8AAAAAAAAAAQAgAAAA&#10;IgAAAGRycy9kb3ducmV2LnhtbFBLAQIUABQAAAAIAIdO4kCM03J8CQIAADgEAAAOAAAAAAAAAAEA&#10;IAAAACkBAABkcnMvZTJvRG9jLnhtbFBLBQYAAAAABgAGAFkBAACkBQAAAAA=&#10;">
                <v:fill on="t" focussize="0,0"/>
                <v:stroke color="#000000" joinstyle="miter"/>
                <v:imagedata o:title=""/>
                <o:lock v:ext="edit" aspectratio="f"/>
                <v:textbox>
                  <w:txbxContent>
                    <w:p w14:paraId="203588A9">
                      <w:pPr>
                        <w:rPr>
                          <w:sz w:val="52"/>
                          <w:szCs w:val="52"/>
                        </w:rPr>
                      </w:pPr>
                    </w:p>
                    <w:p w14:paraId="3D4D9450">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4C3C804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628B5606">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55880</wp:posOffset>
                </wp:positionV>
                <wp:extent cx="2696210" cy="1701800"/>
                <wp:effectExtent l="4445" t="4445" r="23495" b="8255"/>
                <wp:wrapNone/>
                <wp:docPr id="5" name="矩形 5"/>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D70539">
                            <w:pPr>
                              <w:rPr>
                                <w:sz w:val="52"/>
                                <w:szCs w:val="52"/>
                              </w:rPr>
                            </w:pPr>
                          </w:p>
                          <w:p w14:paraId="3C43DFD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8A236B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4E0953DC">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4.4pt;height:134pt;width:212.3pt;z-index:251662336;mso-width-relative:page;mso-height-relative:page;" fillcolor="#FFFFFF" filled="t" stroked="t" coordsize="21600,21600" o:gfxdata="UEsDBAoAAAAAAIdO4kAAAAAAAAAAAAAAAAAEAAAAZHJzL1BLAwQUAAAACACHTuJAhfBNrNgAAAAJ&#10;AQAADwAAAGRycy9kb3ducmV2LnhtbE2PMU/DMBSEdyT+g/WQ2KgdQ9uQxukAKhJjmy5sTvxIUuLn&#10;KHbawK/HTGU83enuu3w7256dcfSdIwXJQgBDqp3pqFFwLHcPKTAfNBndO0IF3+hhW9ze5Doz7kJ7&#10;PB9Cw2IJ+UwraEMYMs593aLVfuEGpOh9utHqEOXYcDPqSyy3PZdCrLjVHcWFVg/40mL9dZisgqqT&#10;R/2zL9+Efd49hve5PE0fr0rd3yViAyzgHK5h+MOP6FBEpspNZDzrFTzJ9TJGFaTxQfTTpUyAVQrk&#10;epUCL3L+/0HxC1BLAwQUAAAACACHTuJA7VB9DggCAAA4BAAADgAAAGRycy9lMm9Eb2MueG1srVPN&#10;jtMwEL4j8Q6W72ySSi27UdM9UMoFwUoLDzB1Jokl/8l2m/RpkLjxEDwO4jUYu6V0Fw49kIMzY4+/&#10;me+b8fJ+0ort0QdpTcOrm5IzNMK20vQN//xp8+qWsxDBtKCswYYfMPD71csXy9HVOLODVS16RiAm&#10;1KNr+BCjq4siiAE1hBvr0NBhZ72GSK7vi9bDSOhaFbOyXBSj9a3zVmAItLs+HvITor8G0HadFLi2&#10;YqfRxCOqRwWRKIVBusBXudquQxE/dl3AyFTDiWnMKyUhe5vWYrWEuvfgBilOJcA1JTzjpEEaSnqG&#10;WkMEtvPyLygthbfBdvFGWF0ciWRFiEVVPtPmcQCHmQtJHdxZ9PD/YMWH/YNnsm34nDMDmhr+88u3&#10;H9+/snnSZnShppBH9+BPXiAzEZ06r9OfKLAp63k464lTZII2Z4u7xawiqQWdVa/L6rbMihd/rjsf&#10;4ju0miWj4Z4alnWE/fsQKSWF/g5J2YJVst1IpbLj++0b5dkeqLmb/KWa6cqTMGXY2PC7+YwYCqCJ&#10;7WhSyNSOWAfT53xPboRL4DJ//wJOha0hDMcCMkIKg1rLiEkvqAeE9q1pWTw4UtbQg+KpGI0tZwrp&#10;/SUrR0aQ6ppIYqdMgsY83SeVUp+OnUlWnLYTgSZza9sDNXjnvOwHErjKRN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XwTazYAAAACQEAAA8AAAAAAAAAAQAgAAAAIgAA&#10;AGRycy9kb3ducmV2LnhtbFBLAQIUABQAAAAIAIdO4kDtUH0OCAIAADgEAAAOAAAAAAAAAAEAIAAA&#10;ACcBAABkcnMvZTJvRG9jLnhtbFBLBQYAAAAABgAGAFkBAAChBQAAAAA=&#10;">
                <v:fill on="t" focussize="0,0"/>
                <v:stroke color="#000000" joinstyle="miter"/>
                <v:imagedata o:title=""/>
                <o:lock v:ext="edit" aspectratio="f"/>
                <v:textbox>
                  <w:txbxContent>
                    <w:p w14:paraId="1ED70539">
                      <w:pPr>
                        <w:rPr>
                          <w:sz w:val="52"/>
                          <w:szCs w:val="52"/>
                        </w:rPr>
                      </w:pPr>
                    </w:p>
                    <w:p w14:paraId="3C43DFD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8A236B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4E0953DC">
                      <w:pPr>
                        <w:rPr>
                          <w:rFonts w:ascii="仿宋_GB2312" w:eastAsia="仿宋_GB2312"/>
                          <w:sz w:val="52"/>
                          <w:szCs w:val="52"/>
                        </w:rPr>
                      </w:pPr>
                    </w:p>
                  </w:txbxContent>
                </v:textbox>
              </v:rect>
            </w:pict>
          </mc:Fallback>
        </mc:AlternateContent>
      </w:r>
    </w:p>
    <w:p w14:paraId="10839EF3">
      <w:pPr>
        <w:spacing w:line="440" w:lineRule="exact"/>
        <w:ind w:firstLine="480" w:firstLineChars="200"/>
        <w:jc w:val="center"/>
        <w:rPr>
          <w:rFonts w:hAnsi="宋体" w:cs="宋体"/>
          <w:sz w:val="24"/>
        </w:rPr>
      </w:pPr>
    </w:p>
    <w:p w14:paraId="0F29C30C">
      <w:pPr>
        <w:spacing w:line="440" w:lineRule="exact"/>
        <w:ind w:firstLine="480" w:firstLineChars="200"/>
        <w:rPr>
          <w:rFonts w:hAnsi="宋体" w:cs="宋体"/>
          <w:sz w:val="24"/>
        </w:rPr>
      </w:pPr>
    </w:p>
    <w:p w14:paraId="07AD9DEE">
      <w:pPr>
        <w:spacing w:line="440" w:lineRule="exact"/>
        <w:ind w:firstLine="480" w:firstLineChars="200"/>
        <w:rPr>
          <w:rFonts w:hAnsi="宋体" w:cs="宋体"/>
          <w:sz w:val="24"/>
        </w:rPr>
      </w:pPr>
    </w:p>
    <w:p w14:paraId="5B875CBD">
      <w:pPr>
        <w:spacing w:line="440" w:lineRule="exact"/>
        <w:ind w:firstLine="480" w:firstLineChars="200"/>
        <w:rPr>
          <w:rFonts w:hAnsi="宋体" w:cs="宋体"/>
          <w:sz w:val="24"/>
        </w:rPr>
      </w:pPr>
    </w:p>
    <w:p w14:paraId="6AF1B77C">
      <w:pPr>
        <w:spacing w:line="440" w:lineRule="exact"/>
        <w:ind w:firstLine="480" w:firstLineChars="200"/>
        <w:rPr>
          <w:rFonts w:hAnsi="宋体" w:cs="宋体"/>
          <w:sz w:val="24"/>
        </w:rPr>
      </w:pPr>
    </w:p>
    <w:p w14:paraId="24728B90">
      <w:pPr>
        <w:spacing w:line="440" w:lineRule="exact"/>
        <w:ind w:firstLine="480" w:firstLineChars="200"/>
        <w:rPr>
          <w:rFonts w:hAnsi="宋体" w:cs="宋体"/>
          <w:sz w:val="24"/>
        </w:rPr>
      </w:pPr>
    </w:p>
    <w:p w14:paraId="2AAFDD80">
      <w:pPr>
        <w:spacing w:line="440" w:lineRule="exact"/>
        <w:ind w:firstLine="480" w:firstLineChars="200"/>
        <w:rPr>
          <w:rFonts w:hAnsi="宋体" w:cs="宋体"/>
          <w:sz w:val="24"/>
        </w:rPr>
      </w:pPr>
    </w:p>
    <w:p w14:paraId="33EE8CAA">
      <w:pPr>
        <w:widowControl/>
        <w:tabs>
          <w:tab w:val="left" w:pos="900"/>
        </w:tabs>
        <w:spacing w:before="120" w:line="440" w:lineRule="exact"/>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特别说明：</w:t>
      </w:r>
    </w:p>
    <w:p w14:paraId="7447AC0C">
      <w:pPr>
        <w:widowControl/>
        <w:tabs>
          <w:tab w:val="left" w:pos="900"/>
        </w:tabs>
        <w:spacing w:before="120" w:line="44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说明：响应人应</w:t>
      </w:r>
      <w:r>
        <w:rPr>
          <w:rFonts w:hint="eastAsia" w:ascii="仿宋_GB2312" w:hAnsi="仿宋_GB2312" w:eastAsia="仿宋_GB2312" w:cs="仿宋_GB2312"/>
          <w:b/>
          <w:bCs/>
          <w:color w:val="000000"/>
          <w:kern w:val="0"/>
          <w:sz w:val="28"/>
          <w:szCs w:val="28"/>
          <w:lang w:val="zh-CN"/>
        </w:rPr>
        <w:t>在</w:t>
      </w:r>
      <w:r>
        <w:rPr>
          <w:rFonts w:hint="eastAsia" w:ascii="仿宋_GB2312" w:hAnsi="仿宋_GB2312" w:eastAsia="仿宋_GB2312" w:cs="仿宋_GB2312"/>
          <w:b/>
          <w:bCs/>
          <w:color w:val="000000"/>
          <w:kern w:val="0"/>
          <w:sz w:val="28"/>
          <w:szCs w:val="28"/>
        </w:rPr>
        <w:t>响应文件</w:t>
      </w:r>
      <w:r>
        <w:rPr>
          <w:rFonts w:hint="eastAsia" w:ascii="仿宋_GB2312" w:hAnsi="仿宋_GB2312" w:eastAsia="仿宋_GB2312" w:cs="仿宋_GB2312"/>
          <w:b/>
          <w:bCs/>
          <w:color w:val="000000"/>
          <w:kern w:val="0"/>
          <w:sz w:val="28"/>
          <w:szCs w:val="28"/>
          <w:lang w:val="zh-CN"/>
        </w:rPr>
        <w:t>正本中提供《法定代表人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授权委托书》原件，如果响应人代表是法定代表人，则《法定代表人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授权委托书》可以不提供，</w:t>
      </w:r>
      <w:r>
        <w:rPr>
          <w:rFonts w:hint="eastAsia" w:ascii="仿宋_GB2312" w:hAnsi="仿宋_GB2312" w:eastAsia="仿宋_GB2312" w:cs="仿宋_GB2312"/>
          <w:b/>
          <w:bCs/>
          <w:color w:val="000000"/>
          <w:kern w:val="0"/>
          <w:sz w:val="28"/>
          <w:szCs w:val="28"/>
        </w:rPr>
        <w:t>但</w:t>
      </w:r>
      <w:r>
        <w:rPr>
          <w:rFonts w:hint="eastAsia" w:ascii="仿宋_GB2312" w:hAnsi="仿宋_GB2312" w:eastAsia="仿宋_GB2312" w:cs="仿宋_GB2312"/>
          <w:b/>
          <w:bCs/>
          <w:color w:val="000000"/>
          <w:kern w:val="0"/>
          <w:sz w:val="28"/>
          <w:szCs w:val="28"/>
          <w:lang w:val="zh-CN"/>
        </w:rPr>
        <w:t>须提供由</w:t>
      </w:r>
      <w:r>
        <w:rPr>
          <w:rFonts w:hint="eastAsia" w:ascii="仿宋_GB2312" w:hAnsi="仿宋_GB2312" w:eastAsia="仿宋_GB2312" w:cs="仿宋_GB2312"/>
          <w:b/>
          <w:bCs/>
          <w:color w:val="000000"/>
          <w:kern w:val="0"/>
          <w:sz w:val="28"/>
          <w:szCs w:val="28"/>
        </w:rPr>
        <w:t>响应人单位出具的</w:t>
      </w:r>
      <w:r>
        <w:rPr>
          <w:rFonts w:hint="eastAsia" w:ascii="仿宋_GB2312" w:hAnsi="仿宋_GB2312" w:eastAsia="仿宋_GB2312" w:cs="仿宋_GB2312"/>
          <w:b/>
          <w:bCs/>
          <w:color w:val="000000"/>
          <w:kern w:val="0"/>
          <w:sz w:val="28"/>
          <w:szCs w:val="28"/>
          <w:lang w:val="zh-CN"/>
        </w:rPr>
        <w:t>法人身份证明原件（</w:t>
      </w:r>
      <w:r>
        <w:rPr>
          <w:rFonts w:hint="eastAsia" w:ascii="仿宋_GB2312" w:hAnsi="仿宋_GB2312" w:eastAsia="仿宋_GB2312" w:cs="仿宋_GB2312"/>
          <w:b/>
          <w:bCs/>
          <w:color w:val="000000"/>
          <w:kern w:val="0"/>
          <w:sz w:val="28"/>
          <w:szCs w:val="28"/>
        </w:rPr>
        <w:t>内容自拟，但必须包括法人身份证复印件和法人本人签字</w:t>
      </w:r>
      <w:r>
        <w:rPr>
          <w:rFonts w:hint="eastAsia" w:ascii="仿宋_GB2312" w:hAnsi="仿宋_GB2312" w:eastAsia="仿宋_GB2312" w:cs="仿宋_GB2312"/>
          <w:b/>
          <w:bCs/>
          <w:color w:val="000000"/>
          <w:kern w:val="0"/>
          <w:sz w:val="28"/>
          <w:szCs w:val="28"/>
          <w:lang w:val="zh-CN"/>
        </w:rPr>
        <w:t>）。</w:t>
      </w:r>
    </w:p>
    <w:p w14:paraId="7E82D4B9">
      <w:pPr>
        <w:widowControl/>
        <w:jc w:val="left"/>
        <w:rPr>
          <w:rFonts w:ascii="仿宋_GB2312" w:hAnsi="仿宋_GB2312" w:eastAsia="仿宋_GB2312" w:cs="仿宋_GB2312"/>
          <w:kern w:val="0"/>
          <w:sz w:val="24"/>
        </w:rPr>
        <w:sectPr>
          <w:endnotePr>
            <w:numFmt w:val="decimal"/>
          </w:endnotePr>
          <w:pgSz w:w="11906" w:h="16838"/>
          <w:pgMar w:top="2098" w:right="1474" w:bottom="1985" w:left="1588" w:header="851" w:footer="851" w:gutter="0"/>
          <w:cols w:space="720" w:num="1"/>
        </w:sectPr>
      </w:pPr>
    </w:p>
    <w:p w14:paraId="04568945">
      <w:pPr>
        <w:spacing w:line="560" w:lineRule="exact"/>
        <w:jc w:val="left"/>
        <w:rPr>
          <w:rFonts w:ascii="宋体" w:hAnsi="宋体"/>
          <w:b/>
          <w:sz w:val="28"/>
          <w:szCs w:val="28"/>
        </w:rPr>
      </w:pPr>
      <w:r>
        <w:rPr>
          <w:rFonts w:hint="eastAsia" w:ascii="仿宋_GB2312" w:hAnsi="仿宋_GB2312" w:eastAsia="仿宋_GB2312" w:cs="仿宋_GB2312"/>
          <w:b/>
          <w:sz w:val="28"/>
          <w:szCs w:val="28"/>
        </w:rPr>
        <w:t>3参加本次比选工作前三年内，在经营活动中没有重大违法记录的声明(格式)</w:t>
      </w:r>
    </w:p>
    <w:p w14:paraId="23330F10">
      <w:pPr>
        <w:spacing w:line="560" w:lineRule="exact"/>
        <w:rPr>
          <w:rFonts w:ascii="仿宋_GB2312" w:hAnsi="仿宋_GB2312" w:eastAsia="仿宋_GB2312" w:cs="仿宋_GB2312"/>
          <w:sz w:val="24"/>
          <w:szCs w:val="24"/>
        </w:rPr>
      </w:pPr>
    </w:p>
    <w:p w14:paraId="6C6CEE8E">
      <w:pPr>
        <w:pStyle w:val="6"/>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我公司：（公司名称）</w:t>
      </w:r>
      <w:r>
        <w:rPr>
          <w:rFonts w:hint="eastAsia" w:ascii="仿宋_GB2312" w:hAnsi="仿宋_GB2312" w:eastAsia="仿宋_GB2312" w:cs="仿宋_GB2312"/>
          <w:sz w:val="28"/>
          <w:szCs w:val="28"/>
        </w:rPr>
        <w:t>郑重声明：</w:t>
      </w:r>
    </w:p>
    <w:p w14:paraId="18EC69B9">
      <w:pPr>
        <w:pStyle w:val="6"/>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我公司在参加本次比选工作前三年内，在经营活动中没有重大违法记录。</w:t>
      </w:r>
    </w:p>
    <w:p w14:paraId="0062A68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3A549F20">
      <w:pPr>
        <w:spacing w:line="560" w:lineRule="exact"/>
        <w:jc w:val="left"/>
        <w:rPr>
          <w:rFonts w:ascii="宋体" w:hAnsi="宋体"/>
          <w:sz w:val="28"/>
          <w:szCs w:val="28"/>
        </w:rPr>
      </w:pPr>
    </w:p>
    <w:p w14:paraId="5FF14313">
      <w:pPr>
        <w:pStyle w:val="6"/>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29E1A332">
      <w:pPr>
        <w:pStyle w:val="6"/>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2DC72406">
      <w:pPr>
        <w:pStyle w:val="6"/>
        <w:tabs>
          <w:tab w:val="left" w:pos="5460"/>
        </w:tabs>
        <w:spacing w:before="120" w:line="560" w:lineRule="exact"/>
        <w:ind w:left="420" w:leftChars="200" w:firstLine="420" w:firstLineChars="15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373DD4E1">
      <w:pPr>
        <w:spacing w:before="25" w:after="25" w:line="560" w:lineRule="exact"/>
        <w:jc w:val="left"/>
        <w:rPr>
          <w:rFonts w:ascii="宋体" w:hAnsi="宋体"/>
          <w:sz w:val="24"/>
        </w:rPr>
      </w:pPr>
    </w:p>
    <w:p w14:paraId="652D0A70">
      <w:pPr>
        <w:spacing w:line="560" w:lineRule="exact"/>
        <w:jc w:val="center"/>
        <w:rPr>
          <w:rFonts w:ascii="仿宋_GB2312" w:hAnsi="仿宋_GB2312" w:eastAsia="仿宋_GB2312" w:cs="仿宋_GB2312"/>
          <w:b/>
          <w:iCs/>
          <w:sz w:val="24"/>
        </w:rPr>
      </w:pPr>
    </w:p>
    <w:p w14:paraId="0A5AB931">
      <w:pPr>
        <w:spacing w:line="560" w:lineRule="exact"/>
        <w:jc w:val="center"/>
        <w:rPr>
          <w:rFonts w:ascii="仿宋_GB2312" w:hAnsi="仿宋_GB2312" w:eastAsia="仿宋_GB2312" w:cs="仿宋_GB2312"/>
          <w:b/>
          <w:iCs/>
          <w:sz w:val="24"/>
        </w:rPr>
      </w:pPr>
    </w:p>
    <w:p w14:paraId="459E01D9">
      <w:pPr>
        <w:spacing w:line="560" w:lineRule="exact"/>
        <w:jc w:val="center"/>
        <w:rPr>
          <w:rFonts w:ascii="仿宋_GB2312" w:hAnsi="仿宋_GB2312" w:eastAsia="仿宋_GB2312" w:cs="仿宋_GB2312"/>
          <w:b/>
          <w:iCs/>
          <w:sz w:val="24"/>
        </w:rPr>
      </w:pPr>
    </w:p>
    <w:p w14:paraId="26381FE6">
      <w:pPr>
        <w:spacing w:line="560" w:lineRule="exact"/>
        <w:jc w:val="center"/>
        <w:rPr>
          <w:rFonts w:ascii="仿宋_GB2312" w:hAnsi="仿宋_GB2312" w:eastAsia="仿宋_GB2312" w:cs="仿宋_GB2312"/>
          <w:b/>
          <w:iCs/>
          <w:sz w:val="24"/>
        </w:rPr>
      </w:pPr>
    </w:p>
    <w:p w14:paraId="00D9CA36">
      <w:pPr>
        <w:spacing w:line="560" w:lineRule="exact"/>
        <w:jc w:val="center"/>
        <w:rPr>
          <w:rFonts w:ascii="仿宋_GB2312" w:hAnsi="仿宋_GB2312" w:eastAsia="仿宋_GB2312" w:cs="仿宋_GB2312"/>
          <w:b/>
          <w:iCs/>
          <w:sz w:val="24"/>
        </w:rPr>
      </w:pPr>
    </w:p>
    <w:p w14:paraId="2F84AB12">
      <w:pPr>
        <w:spacing w:line="560" w:lineRule="exact"/>
        <w:jc w:val="center"/>
        <w:rPr>
          <w:rFonts w:ascii="仿宋_GB2312" w:hAnsi="仿宋_GB2312" w:eastAsia="仿宋_GB2312" w:cs="仿宋_GB2312"/>
          <w:b/>
          <w:iCs/>
          <w:sz w:val="24"/>
        </w:rPr>
      </w:pPr>
    </w:p>
    <w:p w14:paraId="56D5B7B1">
      <w:pPr>
        <w:spacing w:line="560" w:lineRule="exact"/>
        <w:jc w:val="center"/>
        <w:rPr>
          <w:rFonts w:ascii="仿宋_GB2312" w:hAnsi="仿宋_GB2312" w:eastAsia="仿宋_GB2312" w:cs="仿宋_GB2312"/>
          <w:b/>
          <w:iCs/>
          <w:sz w:val="24"/>
        </w:rPr>
      </w:pPr>
    </w:p>
    <w:p w14:paraId="74D8AC82">
      <w:pPr>
        <w:spacing w:line="560" w:lineRule="exact"/>
        <w:jc w:val="center"/>
        <w:rPr>
          <w:rFonts w:ascii="仿宋_GB2312" w:hAnsi="仿宋_GB2312" w:eastAsia="仿宋_GB2312" w:cs="仿宋_GB2312"/>
          <w:b/>
          <w:iCs/>
          <w:sz w:val="24"/>
        </w:rPr>
      </w:pPr>
    </w:p>
    <w:p w14:paraId="64A385A2">
      <w:pPr>
        <w:spacing w:line="560" w:lineRule="exact"/>
        <w:jc w:val="center"/>
        <w:rPr>
          <w:rFonts w:ascii="仿宋_GB2312" w:hAnsi="仿宋_GB2312" w:eastAsia="仿宋_GB2312" w:cs="仿宋_GB2312"/>
          <w:b/>
          <w:iCs/>
          <w:sz w:val="24"/>
        </w:rPr>
      </w:pPr>
    </w:p>
    <w:p w14:paraId="27EB13D6">
      <w:pPr>
        <w:spacing w:line="560" w:lineRule="exact"/>
        <w:jc w:val="center"/>
        <w:rPr>
          <w:rFonts w:ascii="仿宋_GB2312" w:hAnsi="仿宋_GB2312" w:eastAsia="仿宋_GB2312" w:cs="仿宋_GB2312"/>
          <w:b/>
          <w:iCs/>
          <w:sz w:val="24"/>
        </w:rPr>
      </w:pPr>
    </w:p>
    <w:p w14:paraId="58B9DC5C">
      <w:pPr>
        <w:spacing w:line="560" w:lineRule="exact"/>
        <w:jc w:val="center"/>
        <w:rPr>
          <w:rFonts w:ascii="仿宋_GB2312" w:hAnsi="仿宋_GB2312" w:eastAsia="仿宋_GB2312" w:cs="仿宋_GB2312"/>
          <w:b/>
          <w:iCs/>
          <w:sz w:val="24"/>
        </w:rPr>
      </w:pPr>
    </w:p>
    <w:p w14:paraId="0B6E62E5">
      <w:pPr>
        <w:spacing w:line="560" w:lineRule="exact"/>
        <w:jc w:val="center"/>
        <w:rPr>
          <w:rFonts w:ascii="仿宋_GB2312" w:hAnsi="仿宋_GB2312" w:eastAsia="仿宋_GB2312" w:cs="仿宋_GB2312"/>
          <w:b/>
          <w:iCs/>
          <w:sz w:val="24"/>
        </w:rPr>
      </w:pPr>
    </w:p>
    <w:p w14:paraId="5B46DB33">
      <w:pPr>
        <w:widowControl/>
        <w:jc w:val="left"/>
        <w:rPr>
          <w:rFonts w:ascii="仿宋_GB2312" w:hAnsi="仿宋_GB2312" w:eastAsia="仿宋_GB2312" w:cs="仿宋_GB2312"/>
          <w:b/>
          <w:sz w:val="24"/>
        </w:rPr>
        <w:sectPr>
          <w:endnotePr>
            <w:numFmt w:val="decimal"/>
          </w:endnotePr>
          <w:pgSz w:w="11906" w:h="16838"/>
          <w:pgMar w:top="1247" w:right="1587" w:bottom="1247" w:left="1587" w:header="850" w:footer="850" w:gutter="0"/>
          <w:cols w:space="720" w:num="1"/>
        </w:sectPr>
      </w:pPr>
    </w:p>
    <w:p w14:paraId="25FB3D65">
      <w:pPr>
        <w:spacing w:line="56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4响应人信用记录查询声明及网页截屏（格式）</w:t>
      </w:r>
    </w:p>
    <w:p w14:paraId="3C1B4E6F">
      <w:pPr>
        <w:spacing w:line="560" w:lineRule="exact"/>
        <w:jc w:val="center"/>
        <w:rPr>
          <w:rFonts w:ascii="仿宋_GB2312" w:hAnsi="仿宋_GB2312" w:eastAsia="仿宋_GB2312" w:cs="仿宋_GB2312"/>
          <w:b/>
          <w:sz w:val="24"/>
        </w:rPr>
      </w:pPr>
    </w:p>
    <w:p w14:paraId="0B89FFEC">
      <w:pPr>
        <w:pStyle w:val="6"/>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u w:val="single"/>
        </w:rPr>
        <w:t>（公司名称）</w:t>
      </w:r>
      <w:r>
        <w:rPr>
          <w:rFonts w:hint="eastAsia" w:ascii="仿宋_GB2312" w:hAnsi="仿宋_GB2312" w:eastAsia="仿宋_GB2312" w:cs="仿宋_GB2312"/>
          <w:sz w:val="28"/>
          <w:szCs w:val="28"/>
        </w:rPr>
        <w:t>郑重声明：</w:t>
      </w:r>
    </w:p>
    <w:p w14:paraId="71A87F6E">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我公司未被列入失信被执行人、重大税收违法案件当事人名单、政府采购严重违法失信行为记录名单。</w:t>
      </w:r>
    </w:p>
    <w:p w14:paraId="4308C853">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14:paraId="19804B55">
      <w:pPr>
        <w:spacing w:line="480" w:lineRule="exact"/>
        <w:ind w:firstLine="560" w:firstLineChars="200"/>
        <w:rPr>
          <w:rFonts w:ascii="仿宋_GB2312" w:hAnsi="仿宋_GB2312" w:eastAsia="仿宋_GB2312" w:cs="仿宋_GB2312"/>
          <w:sz w:val="28"/>
          <w:szCs w:val="28"/>
        </w:rPr>
      </w:pPr>
    </w:p>
    <w:p w14:paraId="2BE804E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（1）附：在</w:t>
      </w:r>
      <w:r>
        <w:rPr>
          <w:rFonts w:hint="eastAsia" w:ascii="仿宋_GB2312" w:hAnsi="仿宋_GB2312" w:eastAsia="仿宋_GB2312" w:cs="仿宋_GB2312"/>
          <w:sz w:val="28"/>
          <w:szCs w:val="28"/>
        </w:rPr>
        <w:t>“信用中国”网站（www.creditchina.gov.cn）进行信用记录查询的结果网页截屏(截图均加盖响应人单位公章)；</w:t>
      </w:r>
    </w:p>
    <w:p w14:paraId="2F4F02D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（2）附：</w:t>
      </w:r>
      <w:r>
        <w:rPr>
          <w:rFonts w:hint="eastAsia" w:ascii="仿宋_GB2312" w:hAnsi="仿宋_GB2312" w:eastAsia="仿宋_GB2312" w:cs="仿宋_GB2312"/>
          <w:sz w:val="28"/>
          <w:szCs w:val="28"/>
        </w:rPr>
        <w:t>在中国政府采购网（www.ccgp.gov.cn）进行政府采购严重违法失信行为记录名单查询的结果网页截屏(截图均加盖响应人单位公章)；</w:t>
      </w:r>
    </w:p>
    <w:p w14:paraId="10B1335B">
      <w:pPr>
        <w:spacing w:line="480" w:lineRule="exact"/>
        <w:ind w:firstLine="560" w:firstLineChars="200"/>
        <w:rPr>
          <w:rFonts w:ascii="仿宋_GB2312" w:hAnsi="仿宋_GB2312" w:eastAsia="仿宋_GB2312" w:cs="仿宋_GB2312"/>
          <w:sz w:val="28"/>
          <w:szCs w:val="28"/>
        </w:rPr>
      </w:pPr>
    </w:p>
    <w:p w14:paraId="2959358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2B1D0C45">
      <w:pPr>
        <w:spacing w:line="480" w:lineRule="exact"/>
        <w:jc w:val="center"/>
        <w:rPr>
          <w:rFonts w:ascii="宋体" w:hAnsi="宋体"/>
          <w:sz w:val="28"/>
          <w:szCs w:val="28"/>
        </w:rPr>
      </w:pPr>
    </w:p>
    <w:p w14:paraId="5160D3EC">
      <w:pPr>
        <w:pStyle w:val="6"/>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44478F9A">
      <w:pPr>
        <w:pStyle w:val="6"/>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4A2D4970">
      <w:pPr>
        <w:pStyle w:val="6"/>
        <w:tabs>
          <w:tab w:val="left" w:pos="5585"/>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7AB279B9">
      <w:pPr>
        <w:pStyle w:val="3"/>
        <w:spacing w:line="480" w:lineRule="exact"/>
        <w:jc w:val="both"/>
        <w:rPr>
          <w:rFonts w:ascii="仿宋" w:hAnsi="仿宋" w:eastAsia="仿宋" w:cs="仿宋_GB2312"/>
          <w:b w:val="0"/>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val="0"/>
          <w:sz w:val="28"/>
          <w:szCs w:val="28"/>
        </w:rPr>
        <w:t>5其它证明材料</w:t>
      </w:r>
    </w:p>
    <w:p w14:paraId="290004BD">
      <w:pPr>
        <w:spacing w:before="120" w:line="560" w:lineRule="exact"/>
        <w:jc w:val="center"/>
        <w:rPr>
          <w:rFonts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2167499B">
      <w:pPr>
        <w:widowControl/>
        <w:jc w:val="left"/>
        <w:rPr>
          <w:rFonts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4F1FE28C">
      <w:pPr>
        <w:pStyle w:val="3"/>
        <w:tabs>
          <w:tab w:val="left" w:pos="5580"/>
        </w:tabs>
        <w:spacing w:line="560" w:lineRule="exact"/>
        <w:rPr>
          <w:rFonts w:ascii="仿宋_GB2312" w:hAnsi="仿宋_GB2312" w:eastAsia="仿宋_GB2312" w:cs="仿宋_GB2312"/>
          <w:sz w:val="28"/>
          <w:szCs w:val="28"/>
        </w:rPr>
      </w:pPr>
      <w:bookmarkStart w:id="72" w:name="_Toc480942350"/>
      <w:bookmarkStart w:id="73" w:name="_Toc520356218"/>
      <w:bookmarkStart w:id="74" w:name="_Toc109542399"/>
      <w:bookmarkStart w:id="75" w:name="_Toc109543219"/>
      <w:bookmarkStart w:id="76" w:name="_Ref467988705"/>
      <w:r>
        <w:rPr>
          <w:rFonts w:hint="eastAsia" w:ascii="仿宋_GB2312" w:hAnsi="仿宋_GB2312" w:eastAsia="仿宋_GB2312" w:cs="仿宋_GB2312"/>
          <w:sz w:val="28"/>
          <w:szCs w:val="28"/>
        </w:rPr>
        <w:t>（二）价格部分</w:t>
      </w:r>
    </w:p>
    <w:p w14:paraId="52D9FA21">
      <w:pPr>
        <w:pStyle w:val="3"/>
        <w:tabs>
          <w:tab w:val="left" w:pos="5580"/>
        </w:tabs>
        <w:spacing w:line="560" w:lineRule="exact"/>
        <w:jc w:val="both"/>
        <w:rPr>
          <w:rFonts w:ascii="仿宋_GB2312" w:hAnsi="仿宋_GB2312" w:eastAsia="仿宋_GB2312" w:cs="仿宋_GB2312"/>
          <w:sz w:val="28"/>
          <w:szCs w:val="28"/>
        </w:rPr>
      </w:pPr>
    </w:p>
    <w:p w14:paraId="67E6BCA3">
      <w:pPr>
        <w:pStyle w:val="3"/>
        <w:tabs>
          <w:tab w:val="left" w:pos="5580"/>
        </w:tabs>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响应报价一览表</w:t>
      </w:r>
    </w:p>
    <w:p w14:paraId="299A7543">
      <w:pPr>
        <w:spacing w:line="560" w:lineRule="exact"/>
        <w:jc w:val="left"/>
        <w:rPr>
          <w:rFonts w:ascii="仿宋_GB2312" w:eastAsia="仿宋_GB2312"/>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2846"/>
        <w:gridCol w:w="1442"/>
        <w:gridCol w:w="985"/>
      </w:tblGrid>
      <w:tr w14:paraId="112B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2ABC82AC">
            <w:pPr>
              <w:spacing w:line="560" w:lineRule="exact"/>
              <w:jc w:val="center"/>
              <w:rPr>
                <w:rFonts w:ascii="仿宋_GB2312" w:eastAsia="仿宋_GB2312"/>
                <w:b/>
                <w:bCs/>
                <w:sz w:val="28"/>
                <w:szCs w:val="28"/>
              </w:rPr>
            </w:pPr>
            <w:r>
              <w:rPr>
                <w:rFonts w:hint="eastAsia" w:ascii="仿宋_GB2312" w:eastAsia="仿宋_GB2312"/>
                <w:b/>
                <w:bCs/>
                <w:sz w:val="28"/>
                <w:szCs w:val="28"/>
              </w:rPr>
              <w:t>项 目</w:t>
            </w:r>
          </w:p>
        </w:tc>
        <w:tc>
          <w:tcPr>
            <w:tcW w:w="2846" w:type="dxa"/>
            <w:tcBorders>
              <w:top w:val="single" w:color="auto" w:sz="4" w:space="0"/>
              <w:left w:val="single" w:color="auto" w:sz="4" w:space="0"/>
              <w:bottom w:val="single" w:color="auto" w:sz="4" w:space="0"/>
              <w:right w:val="single" w:color="auto" w:sz="4" w:space="0"/>
            </w:tcBorders>
            <w:vAlign w:val="center"/>
          </w:tcPr>
          <w:p w14:paraId="284A7333">
            <w:pPr>
              <w:spacing w:line="560" w:lineRule="exact"/>
              <w:jc w:val="center"/>
              <w:rPr>
                <w:rFonts w:ascii="仿宋_GB2312" w:eastAsia="仿宋_GB2312"/>
                <w:b/>
                <w:bCs/>
                <w:sz w:val="28"/>
                <w:szCs w:val="28"/>
              </w:rPr>
            </w:pPr>
            <w:r>
              <w:rPr>
                <w:rFonts w:hint="eastAsia" w:ascii="仿宋_GB2312" w:eastAsia="仿宋_GB2312"/>
                <w:b/>
                <w:bCs/>
                <w:sz w:val="28"/>
                <w:szCs w:val="28"/>
              </w:rPr>
              <w:t>报价</w:t>
            </w:r>
          </w:p>
        </w:tc>
        <w:tc>
          <w:tcPr>
            <w:tcW w:w="1442" w:type="dxa"/>
            <w:tcBorders>
              <w:top w:val="single" w:color="auto" w:sz="4" w:space="0"/>
              <w:left w:val="single" w:color="auto" w:sz="4" w:space="0"/>
              <w:bottom w:val="single" w:color="auto" w:sz="4" w:space="0"/>
              <w:right w:val="single" w:color="auto" w:sz="4" w:space="0"/>
            </w:tcBorders>
            <w:vAlign w:val="center"/>
          </w:tcPr>
          <w:p w14:paraId="48F98C46">
            <w:pPr>
              <w:spacing w:line="560" w:lineRule="exact"/>
              <w:jc w:val="center"/>
              <w:rPr>
                <w:rFonts w:ascii="仿宋_GB2312" w:eastAsia="仿宋_GB2312"/>
                <w:b/>
                <w:bCs/>
                <w:sz w:val="28"/>
                <w:szCs w:val="28"/>
              </w:rPr>
            </w:pPr>
            <w:r>
              <w:rPr>
                <w:rFonts w:hint="eastAsia" w:ascii="仿宋_GB2312" w:eastAsia="仿宋_GB2312"/>
                <w:b/>
                <w:bCs/>
                <w:sz w:val="28"/>
                <w:szCs w:val="28"/>
              </w:rPr>
              <w:t>服务期限</w:t>
            </w:r>
          </w:p>
        </w:tc>
        <w:tc>
          <w:tcPr>
            <w:tcW w:w="985" w:type="dxa"/>
            <w:tcBorders>
              <w:top w:val="single" w:color="auto" w:sz="4" w:space="0"/>
              <w:left w:val="single" w:color="auto" w:sz="4" w:space="0"/>
              <w:bottom w:val="single" w:color="auto" w:sz="4" w:space="0"/>
              <w:right w:val="single" w:color="auto" w:sz="4" w:space="0"/>
            </w:tcBorders>
            <w:vAlign w:val="center"/>
          </w:tcPr>
          <w:p w14:paraId="27F14EF8">
            <w:pPr>
              <w:spacing w:line="560" w:lineRule="exact"/>
              <w:jc w:val="center"/>
              <w:rPr>
                <w:rFonts w:ascii="仿宋_GB2312" w:eastAsia="仿宋_GB2312"/>
                <w:b/>
                <w:bCs/>
                <w:sz w:val="28"/>
                <w:szCs w:val="28"/>
              </w:rPr>
            </w:pPr>
            <w:r>
              <w:rPr>
                <w:rFonts w:hint="eastAsia" w:ascii="仿宋_GB2312" w:eastAsia="仿宋_GB2312"/>
                <w:b/>
                <w:bCs/>
                <w:sz w:val="28"/>
                <w:szCs w:val="28"/>
              </w:rPr>
              <w:t>备注</w:t>
            </w:r>
          </w:p>
        </w:tc>
      </w:tr>
      <w:tr w14:paraId="7B1B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7ABA2C15">
            <w:pPr>
              <w:spacing w:line="560" w:lineRule="exact"/>
              <w:jc w:val="center"/>
              <w:rPr>
                <w:rFonts w:ascii="仿宋_GB2312" w:eastAsia="仿宋_GB2312"/>
                <w:sz w:val="28"/>
                <w:szCs w:val="28"/>
              </w:rPr>
            </w:pPr>
          </w:p>
        </w:tc>
        <w:tc>
          <w:tcPr>
            <w:tcW w:w="2846" w:type="dxa"/>
            <w:tcBorders>
              <w:top w:val="single" w:color="auto" w:sz="4" w:space="0"/>
              <w:left w:val="single" w:color="auto" w:sz="4" w:space="0"/>
              <w:bottom w:val="single" w:color="auto" w:sz="4" w:space="0"/>
              <w:right w:val="single" w:color="auto" w:sz="4" w:space="0"/>
            </w:tcBorders>
            <w:vAlign w:val="center"/>
          </w:tcPr>
          <w:p w14:paraId="475EEEE2">
            <w:pPr>
              <w:spacing w:line="560" w:lineRule="exact"/>
              <w:jc w:val="center"/>
              <w:rPr>
                <w:rFonts w:ascii="仿宋_GB2312" w:eastAsia="仿宋_GB2312"/>
                <w:sz w:val="28"/>
                <w:szCs w:val="28"/>
              </w:rPr>
            </w:pPr>
          </w:p>
        </w:tc>
        <w:tc>
          <w:tcPr>
            <w:tcW w:w="1442" w:type="dxa"/>
            <w:tcBorders>
              <w:top w:val="single" w:color="auto" w:sz="4" w:space="0"/>
              <w:left w:val="single" w:color="auto" w:sz="4" w:space="0"/>
              <w:bottom w:val="single" w:color="auto" w:sz="4" w:space="0"/>
              <w:right w:val="single" w:color="auto" w:sz="4" w:space="0"/>
            </w:tcBorders>
          </w:tcPr>
          <w:p w14:paraId="4EA1F37E">
            <w:pPr>
              <w:spacing w:line="560" w:lineRule="exact"/>
              <w:jc w:val="center"/>
              <w:rPr>
                <w:rFonts w:ascii="仿宋_GB2312" w:eastAsia="仿宋_GB2312"/>
                <w:sz w:val="28"/>
                <w:szCs w:val="28"/>
              </w:rPr>
            </w:pPr>
          </w:p>
        </w:tc>
        <w:tc>
          <w:tcPr>
            <w:tcW w:w="985" w:type="dxa"/>
            <w:tcBorders>
              <w:top w:val="single" w:color="auto" w:sz="4" w:space="0"/>
              <w:left w:val="single" w:color="auto" w:sz="4" w:space="0"/>
              <w:bottom w:val="single" w:color="auto" w:sz="4" w:space="0"/>
              <w:right w:val="single" w:color="auto" w:sz="4" w:space="0"/>
            </w:tcBorders>
          </w:tcPr>
          <w:p w14:paraId="443520CF">
            <w:pPr>
              <w:spacing w:line="560" w:lineRule="exact"/>
              <w:jc w:val="center"/>
              <w:rPr>
                <w:rFonts w:ascii="仿宋_GB2312" w:eastAsia="仿宋_GB2312"/>
                <w:sz w:val="28"/>
                <w:szCs w:val="28"/>
              </w:rPr>
            </w:pPr>
          </w:p>
        </w:tc>
      </w:tr>
    </w:tbl>
    <w:p w14:paraId="1A2B0C6B">
      <w:pPr>
        <w:pStyle w:val="19"/>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响应人全称：</w:t>
      </w:r>
      <w:r>
        <w:rPr>
          <w:rFonts w:hint="eastAsia" w:ascii="仿宋_GB2312" w:hAnsi="Times New Roman" w:eastAsia="仿宋_GB2312"/>
          <w:sz w:val="28"/>
          <w:szCs w:val="28"/>
          <w:u w:val="single"/>
        </w:rPr>
        <w:tab/>
      </w:r>
    </w:p>
    <w:p w14:paraId="25F72444">
      <w:pPr>
        <w:pStyle w:val="19"/>
        <w:tabs>
          <w:tab w:val="left" w:pos="5580"/>
        </w:tabs>
        <w:spacing w:before="120" w:line="360" w:lineRule="auto"/>
        <w:rPr>
          <w:rFonts w:ascii="仿宋_GB2312" w:hAnsi="Times New Roman" w:eastAsia="仿宋_GB2312"/>
          <w:sz w:val="28"/>
          <w:szCs w:val="28"/>
          <w:u w:val="single"/>
        </w:rPr>
      </w:pPr>
      <w:r>
        <w:rPr>
          <w:rFonts w:hint="eastAsia" w:ascii="仿宋_GB2312" w:hAnsi="Times New Roman" w:eastAsia="仿宋_GB2312"/>
          <w:sz w:val="28"/>
          <w:szCs w:val="28"/>
        </w:rPr>
        <w:t>法定代表人或授权代表（签字）:</w:t>
      </w:r>
      <w:r>
        <w:rPr>
          <w:rFonts w:hint="eastAsia" w:ascii="仿宋_GB2312" w:hAnsi="Times New Roman" w:eastAsia="仿宋_GB2312"/>
          <w:sz w:val="28"/>
          <w:szCs w:val="28"/>
          <w:u w:val="single"/>
        </w:rPr>
        <w:tab/>
      </w:r>
    </w:p>
    <w:p w14:paraId="3C5F99F7">
      <w:pPr>
        <w:pStyle w:val="19"/>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单位盖章：</w:t>
      </w:r>
    </w:p>
    <w:p w14:paraId="21FA6FFE">
      <w:pPr>
        <w:spacing w:line="560" w:lineRule="exact"/>
        <w:ind w:firstLine="560" w:firstLineChars="200"/>
        <w:rPr>
          <w:rFonts w:ascii="仿宋_GB2312" w:eastAsia="仿宋_GB2312"/>
          <w:sz w:val="28"/>
          <w:szCs w:val="28"/>
        </w:rPr>
      </w:pPr>
    </w:p>
    <w:p w14:paraId="154081FC">
      <w:pPr>
        <w:pStyle w:val="6"/>
        <w:tabs>
          <w:tab w:val="left" w:pos="5580"/>
        </w:tabs>
        <w:spacing w:before="120" w:line="440" w:lineRule="exact"/>
        <w:rPr>
          <w:rFonts w:ascii="仿宋_GB2312" w:hAnsi="仿宋_GB2312" w:eastAsia="仿宋_GB2312" w:cs="仿宋_GB2312"/>
          <w:sz w:val="24"/>
        </w:rPr>
      </w:pPr>
    </w:p>
    <w:p w14:paraId="0EF9C0E7">
      <w:pPr>
        <w:pStyle w:val="6"/>
        <w:tabs>
          <w:tab w:val="left" w:pos="5580"/>
        </w:tabs>
        <w:spacing w:before="120" w:line="440" w:lineRule="exact"/>
        <w:rPr>
          <w:rFonts w:ascii="仿宋_GB2312" w:hAnsi="仿宋_GB2312" w:eastAsia="仿宋_GB2312" w:cs="仿宋_GB2312"/>
          <w:sz w:val="24"/>
        </w:rPr>
      </w:pPr>
    </w:p>
    <w:p w14:paraId="4A53D124">
      <w:pPr>
        <w:pStyle w:val="6"/>
        <w:tabs>
          <w:tab w:val="left" w:pos="5580"/>
        </w:tabs>
        <w:spacing w:before="120" w:line="440" w:lineRule="exact"/>
        <w:rPr>
          <w:rFonts w:ascii="仿宋_GB2312" w:hAnsi="仿宋_GB2312" w:eastAsia="仿宋_GB2312" w:cs="仿宋_GB2312"/>
          <w:sz w:val="24"/>
        </w:rPr>
      </w:pPr>
    </w:p>
    <w:p w14:paraId="577001D2">
      <w:pPr>
        <w:pStyle w:val="6"/>
        <w:tabs>
          <w:tab w:val="left" w:pos="5580"/>
        </w:tabs>
        <w:spacing w:before="120" w:line="440" w:lineRule="exact"/>
        <w:rPr>
          <w:rFonts w:ascii="仿宋_GB2312" w:hAnsi="仿宋_GB2312" w:eastAsia="仿宋_GB2312" w:cs="仿宋_GB2312"/>
          <w:sz w:val="24"/>
        </w:rPr>
      </w:pPr>
    </w:p>
    <w:p w14:paraId="2FBEE46A">
      <w:pPr>
        <w:pStyle w:val="6"/>
        <w:tabs>
          <w:tab w:val="left" w:pos="5580"/>
        </w:tabs>
        <w:spacing w:before="120" w:line="440" w:lineRule="exact"/>
        <w:rPr>
          <w:rFonts w:ascii="仿宋_GB2312" w:hAnsi="仿宋_GB2312" w:eastAsia="仿宋_GB2312" w:cs="仿宋_GB2312"/>
          <w:sz w:val="24"/>
        </w:rPr>
      </w:pPr>
    </w:p>
    <w:p w14:paraId="519513F8">
      <w:pPr>
        <w:pStyle w:val="6"/>
        <w:tabs>
          <w:tab w:val="left" w:pos="5580"/>
        </w:tabs>
        <w:spacing w:before="120" w:line="440" w:lineRule="exact"/>
        <w:rPr>
          <w:rFonts w:ascii="仿宋_GB2312" w:hAnsi="仿宋_GB2312" w:eastAsia="仿宋_GB2312" w:cs="仿宋_GB2312"/>
          <w:sz w:val="24"/>
        </w:rPr>
      </w:pPr>
    </w:p>
    <w:p w14:paraId="43C8C911">
      <w:pPr>
        <w:pStyle w:val="6"/>
        <w:tabs>
          <w:tab w:val="left" w:pos="5580"/>
        </w:tabs>
        <w:spacing w:before="120" w:line="440" w:lineRule="exact"/>
        <w:rPr>
          <w:rFonts w:ascii="仿宋_GB2312" w:hAnsi="仿宋_GB2312" w:eastAsia="仿宋_GB2312" w:cs="仿宋_GB2312"/>
          <w:sz w:val="24"/>
        </w:rPr>
      </w:pPr>
    </w:p>
    <w:p w14:paraId="2608047D">
      <w:pPr>
        <w:pStyle w:val="6"/>
        <w:tabs>
          <w:tab w:val="left" w:pos="5580"/>
        </w:tabs>
        <w:spacing w:before="120" w:line="440" w:lineRule="exact"/>
        <w:rPr>
          <w:rFonts w:ascii="仿宋_GB2312" w:hAnsi="仿宋_GB2312" w:eastAsia="仿宋_GB2312" w:cs="仿宋_GB2312"/>
          <w:sz w:val="24"/>
        </w:rPr>
      </w:pPr>
    </w:p>
    <w:p w14:paraId="10780CCA">
      <w:pPr>
        <w:pStyle w:val="6"/>
        <w:tabs>
          <w:tab w:val="left" w:pos="5580"/>
        </w:tabs>
        <w:spacing w:before="120" w:line="440" w:lineRule="exact"/>
        <w:rPr>
          <w:rFonts w:ascii="仿宋_GB2312" w:hAnsi="仿宋_GB2312" w:eastAsia="仿宋_GB2312" w:cs="仿宋_GB2312"/>
          <w:sz w:val="24"/>
        </w:rPr>
      </w:pPr>
    </w:p>
    <w:p w14:paraId="307B3F87">
      <w:pPr>
        <w:pStyle w:val="6"/>
        <w:tabs>
          <w:tab w:val="left" w:pos="5580"/>
        </w:tabs>
        <w:spacing w:before="120" w:line="440" w:lineRule="exact"/>
        <w:ind w:left="719" w:hanging="360"/>
        <w:rPr>
          <w:rFonts w:ascii="仿宋_GB2312" w:hAnsi="仿宋_GB2312" w:eastAsia="仿宋_GB2312" w:cs="仿宋_GB2312"/>
          <w:sz w:val="24"/>
        </w:rPr>
      </w:pPr>
    </w:p>
    <w:p w14:paraId="65CA6DD7">
      <w:pPr>
        <w:pStyle w:val="6"/>
        <w:tabs>
          <w:tab w:val="left" w:pos="5580"/>
        </w:tabs>
        <w:spacing w:before="120" w:line="440" w:lineRule="exact"/>
        <w:ind w:left="719" w:hanging="360"/>
        <w:rPr>
          <w:rFonts w:ascii="仿宋_GB2312" w:hAnsi="仿宋_GB2312" w:eastAsia="仿宋_GB2312" w:cs="仿宋_GB2312"/>
          <w:sz w:val="24"/>
        </w:rPr>
      </w:pPr>
    </w:p>
    <w:p w14:paraId="49F22821">
      <w:pPr>
        <w:pStyle w:val="6"/>
        <w:tabs>
          <w:tab w:val="left" w:pos="5580"/>
        </w:tabs>
        <w:spacing w:before="120" w:line="440" w:lineRule="exact"/>
        <w:ind w:left="719" w:hanging="360"/>
        <w:rPr>
          <w:rFonts w:ascii="仿宋_GB2312" w:hAnsi="仿宋_GB2312" w:eastAsia="仿宋_GB2312" w:cs="仿宋_GB2312"/>
          <w:sz w:val="24"/>
        </w:rPr>
      </w:pPr>
    </w:p>
    <w:p w14:paraId="2B0FE1FD">
      <w:pPr>
        <w:pStyle w:val="6"/>
        <w:tabs>
          <w:tab w:val="left" w:pos="5580"/>
        </w:tabs>
        <w:spacing w:before="120" w:line="440" w:lineRule="exact"/>
        <w:ind w:left="719" w:hanging="360"/>
        <w:rPr>
          <w:rFonts w:ascii="仿宋_GB2312" w:hAnsi="仿宋_GB2312" w:eastAsia="仿宋_GB2312" w:cs="仿宋_GB2312"/>
          <w:sz w:val="24"/>
        </w:rPr>
      </w:pPr>
    </w:p>
    <w:p w14:paraId="0EA75B87">
      <w:pPr>
        <w:pStyle w:val="6"/>
        <w:tabs>
          <w:tab w:val="left" w:pos="5580"/>
        </w:tabs>
        <w:spacing w:before="120" w:line="440" w:lineRule="exact"/>
        <w:ind w:left="719" w:hanging="360"/>
        <w:rPr>
          <w:rFonts w:ascii="仿宋_GB2312" w:hAnsi="仿宋_GB2312" w:eastAsia="仿宋_GB2312" w:cs="仿宋_GB2312"/>
          <w:sz w:val="24"/>
        </w:rPr>
      </w:pPr>
    </w:p>
    <w:p w14:paraId="7A1AE290">
      <w:pPr>
        <w:pStyle w:val="6"/>
        <w:spacing w:line="560" w:lineRule="exact"/>
        <w:ind w:left="42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（三）商务及技术</w:t>
      </w:r>
      <w:bookmarkStart w:id="77" w:name="_Hlt520355938"/>
      <w:bookmarkEnd w:id="77"/>
      <w:bookmarkStart w:id="78" w:name="_Hlt520356243"/>
      <w:bookmarkEnd w:id="78"/>
      <w:r>
        <w:rPr>
          <w:rFonts w:hint="eastAsia" w:ascii="仿宋_GB2312" w:hAnsi="仿宋_GB2312" w:eastAsia="仿宋_GB2312" w:cs="仿宋_GB2312"/>
          <w:b/>
          <w:bCs/>
          <w:sz w:val="28"/>
          <w:szCs w:val="28"/>
        </w:rPr>
        <w:t>（需求）部分</w:t>
      </w:r>
    </w:p>
    <w:bookmarkEnd w:id="65"/>
    <w:bookmarkEnd w:id="66"/>
    <w:bookmarkEnd w:id="67"/>
    <w:bookmarkEnd w:id="68"/>
    <w:bookmarkEnd w:id="69"/>
    <w:bookmarkEnd w:id="70"/>
    <w:bookmarkEnd w:id="72"/>
    <w:bookmarkEnd w:id="73"/>
    <w:bookmarkEnd w:id="74"/>
    <w:bookmarkEnd w:id="75"/>
    <w:bookmarkEnd w:id="76"/>
    <w:p w14:paraId="547E7C51">
      <w:pPr>
        <w:pStyle w:val="3"/>
        <w:spacing w:before="0"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包括但不限于公司简介、业绩证明材料、服务方案等有利于评审的资料（参照比选文件采购需求自行编制）</w:t>
      </w:r>
    </w:p>
    <w:p w14:paraId="1FEFFFD3">
      <w:pPr>
        <w:spacing w:line="560" w:lineRule="exact"/>
        <w:rPr>
          <w:rFonts w:ascii="仿宋_GB2312" w:hAnsi="仿宋_GB2312" w:eastAsia="仿宋_GB2312" w:cs="仿宋_GB2312"/>
          <w:sz w:val="24"/>
          <w:szCs w:val="24"/>
        </w:rPr>
      </w:pPr>
    </w:p>
    <w:p w14:paraId="7334F697">
      <w:pPr>
        <w:spacing w:line="560" w:lineRule="exact"/>
        <w:rPr>
          <w:rFonts w:ascii="仿宋_GB2312" w:hAnsi="仿宋_GB2312" w:eastAsia="仿宋_GB2312" w:cs="仿宋_GB2312"/>
          <w:sz w:val="24"/>
          <w:szCs w:val="24"/>
        </w:rPr>
      </w:pPr>
    </w:p>
    <w:p w14:paraId="4650885C">
      <w:pPr>
        <w:pStyle w:val="2"/>
        <w:rPr>
          <w:rFonts w:ascii="仿宋_GB2312" w:hAnsi="仿宋_GB2312" w:eastAsia="仿宋_GB2312" w:cs="仿宋_GB2312"/>
          <w:sz w:val="24"/>
          <w:szCs w:val="24"/>
        </w:rPr>
      </w:pPr>
    </w:p>
    <w:p w14:paraId="4686A459">
      <w:pPr>
        <w:rPr>
          <w:rFonts w:ascii="仿宋_GB2312" w:hAnsi="仿宋_GB2312" w:eastAsia="仿宋_GB2312" w:cs="仿宋_GB2312"/>
          <w:sz w:val="24"/>
          <w:szCs w:val="24"/>
        </w:rPr>
      </w:pPr>
    </w:p>
    <w:p w14:paraId="4A8FA728">
      <w:pPr>
        <w:pStyle w:val="2"/>
        <w:rPr>
          <w:rFonts w:ascii="仿宋_GB2312" w:hAnsi="仿宋_GB2312" w:eastAsia="仿宋_GB2312" w:cs="仿宋_GB2312"/>
          <w:sz w:val="24"/>
          <w:szCs w:val="24"/>
        </w:rPr>
      </w:pPr>
    </w:p>
    <w:p w14:paraId="66507275">
      <w:pPr>
        <w:rPr>
          <w:rFonts w:ascii="仿宋_GB2312" w:hAnsi="仿宋_GB2312" w:eastAsia="仿宋_GB2312" w:cs="仿宋_GB2312"/>
          <w:sz w:val="24"/>
          <w:szCs w:val="24"/>
        </w:rPr>
      </w:pPr>
    </w:p>
    <w:p w14:paraId="385F9BA9">
      <w:pPr>
        <w:pStyle w:val="2"/>
        <w:rPr>
          <w:rFonts w:ascii="仿宋_GB2312" w:hAnsi="仿宋_GB2312" w:eastAsia="仿宋_GB2312" w:cs="仿宋_GB2312"/>
          <w:sz w:val="24"/>
          <w:szCs w:val="24"/>
        </w:rPr>
      </w:pPr>
    </w:p>
    <w:p w14:paraId="5BDAF85C">
      <w:pPr>
        <w:rPr>
          <w:rFonts w:ascii="仿宋_GB2312" w:hAnsi="仿宋_GB2312" w:eastAsia="仿宋_GB2312" w:cs="仿宋_GB2312"/>
          <w:sz w:val="24"/>
          <w:szCs w:val="24"/>
        </w:rPr>
      </w:pPr>
    </w:p>
    <w:p w14:paraId="7FD1C245">
      <w:pPr>
        <w:pStyle w:val="2"/>
        <w:rPr>
          <w:rFonts w:ascii="仿宋_GB2312" w:hAnsi="仿宋_GB2312" w:eastAsia="仿宋_GB2312" w:cs="仿宋_GB2312"/>
          <w:sz w:val="24"/>
          <w:szCs w:val="24"/>
        </w:rPr>
      </w:pPr>
    </w:p>
    <w:p w14:paraId="6D5B94FA">
      <w:pPr>
        <w:rPr>
          <w:rFonts w:ascii="仿宋_GB2312" w:hAnsi="仿宋_GB2312" w:eastAsia="仿宋_GB2312" w:cs="仿宋_GB2312"/>
          <w:sz w:val="24"/>
          <w:szCs w:val="24"/>
        </w:rPr>
      </w:pPr>
    </w:p>
    <w:p w14:paraId="25679DEC">
      <w:pPr>
        <w:pStyle w:val="2"/>
        <w:rPr>
          <w:rFonts w:ascii="仿宋_GB2312" w:hAnsi="仿宋_GB2312" w:eastAsia="仿宋_GB2312" w:cs="仿宋_GB2312"/>
          <w:sz w:val="24"/>
          <w:szCs w:val="24"/>
        </w:rPr>
      </w:pPr>
    </w:p>
    <w:p w14:paraId="3596EB6C">
      <w:pPr>
        <w:rPr>
          <w:rFonts w:ascii="仿宋_GB2312" w:hAnsi="仿宋_GB2312" w:eastAsia="仿宋_GB2312" w:cs="仿宋_GB2312"/>
          <w:sz w:val="24"/>
          <w:szCs w:val="24"/>
        </w:rPr>
      </w:pPr>
    </w:p>
    <w:p w14:paraId="393B66F1">
      <w:pPr>
        <w:pStyle w:val="2"/>
        <w:rPr>
          <w:rFonts w:ascii="仿宋_GB2312" w:hAnsi="仿宋_GB2312" w:eastAsia="仿宋_GB2312" w:cs="仿宋_GB2312"/>
          <w:sz w:val="24"/>
          <w:szCs w:val="24"/>
        </w:rPr>
      </w:pPr>
    </w:p>
    <w:p w14:paraId="73253B6C">
      <w:pPr>
        <w:rPr>
          <w:rFonts w:ascii="仿宋_GB2312" w:hAnsi="仿宋_GB2312" w:eastAsia="仿宋_GB2312" w:cs="仿宋_GB2312"/>
          <w:sz w:val="24"/>
          <w:szCs w:val="24"/>
        </w:rPr>
      </w:pPr>
    </w:p>
    <w:p w14:paraId="59BC2F8D">
      <w:pPr>
        <w:pStyle w:val="2"/>
        <w:rPr>
          <w:rFonts w:ascii="仿宋_GB2312" w:hAnsi="仿宋_GB2312" w:eastAsia="仿宋_GB2312" w:cs="仿宋_GB2312"/>
          <w:sz w:val="24"/>
          <w:szCs w:val="24"/>
        </w:rPr>
      </w:pPr>
    </w:p>
    <w:p w14:paraId="3948C245">
      <w:pPr>
        <w:rPr>
          <w:rFonts w:ascii="仿宋_GB2312" w:hAnsi="仿宋_GB2312" w:eastAsia="仿宋_GB2312" w:cs="仿宋_GB2312"/>
          <w:sz w:val="24"/>
          <w:szCs w:val="24"/>
        </w:rPr>
      </w:pPr>
    </w:p>
    <w:p w14:paraId="0FDD9139">
      <w:pPr>
        <w:pStyle w:val="2"/>
        <w:rPr>
          <w:rFonts w:ascii="仿宋_GB2312" w:hAnsi="仿宋_GB2312" w:eastAsia="仿宋_GB2312" w:cs="仿宋_GB2312"/>
          <w:sz w:val="24"/>
          <w:szCs w:val="24"/>
        </w:rPr>
      </w:pPr>
    </w:p>
    <w:p w14:paraId="7F5082B9">
      <w:pPr>
        <w:rPr>
          <w:rFonts w:ascii="仿宋_GB2312" w:hAnsi="仿宋_GB2312" w:eastAsia="仿宋_GB2312" w:cs="仿宋_GB2312"/>
          <w:sz w:val="24"/>
          <w:szCs w:val="24"/>
        </w:rPr>
      </w:pPr>
    </w:p>
    <w:p w14:paraId="5944F3E7">
      <w:pPr>
        <w:pStyle w:val="2"/>
        <w:rPr>
          <w:rFonts w:ascii="仿宋_GB2312" w:hAnsi="仿宋_GB2312" w:eastAsia="仿宋_GB2312" w:cs="仿宋_GB2312"/>
          <w:sz w:val="24"/>
          <w:szCs w:val="24"/>
        </w:rPr>
      </w:pPr>
    </w:p>
    <w:p w14:paraId="7D305CC9">
      <w:pPr>
        <w:rPr>
          <w:rFonts w:ascii="仿宋_GB2312" w:hAnsi="仿宋_GB2312" w:eastAsia="仿宋_GB2312" w:cs="仿宋_GB2312"/>
          <w:sz w:val="24"/>
          <w:szCs w:val="24"/>
        </w:rPr>
      </w:pPr>
    </w:p>
    <w:p w14:paraId="76096FE0">
      <w:pPr>
        <w:pStyle w:val="2"/>
        <w:rPr>
          <w:rFonts w:ascii="仿宋_GB2312" w:hAnsi="仿宋_GB2312" w:eastAsia="仿宋_GB2312" w:cs="仿宋_GB2312"/>
          <w:sz w:val="24"/>
          <w:szCs w:val="24"/>
        </w:rPr>
      </w:pPr>
    </w:p>
    <w:p w14:paraId="70081CF9">
      <w:pPr>
        <w:rPr>
          <w:rFonts w:ascii="仿宋_GB2312" w:hAnsi="仿宋_GB2312" w:eastAsia="仿宋_GB2312" w:cs="仿宋_GB2312"/>
          <w:sz w:val="24"/>
          <w:szCs w:val="24"/>
        </w:rPr>
      </w:pPr>
    </w:p>
    <w:p w14:paraId="63098DEE">
      <w:pPr>
        <w:pStyle w:val="2"/>
        <w:rPr>
          <w:rFonts w:ascii="仿宋_GB2312" w:hAnsi="仿宋_GB2312" w:eastAsia="仿宋_GB2312" w:cs="仿宋_GB2312"/>
          <w:sz w:val="24"/>
          <w:szCs w:val="24"/>
        </w:rPr>
      </w:pPr>
    </w:p>
    <w:p w14:paraId="486FA4D3">
      <w:pPr>
        <w:rPr>
          <w:rFonts w:ascii="仿宋_GB2312" w:hAnsi="仿宋_GB2312" w:eastAsia="仿宋_GB2312" w:cs="仿宋_GB2312"/>
          <w:sz w:val="24"/>
          <w:szCs w:val="24"/>
        </w:rPr>
      </w:pPr>
    </w:p>
    <w:p w14:paraId="176F7C9E">
      <w:pPr>
        <w:pStyle w:val="2"/>
        <w:rPr>
          <w:rFonts w:ascii="仿宋_GB2312" w:hAnsi="仿宋_GB2312" w:eastAsia="仿宋_GB2312" w:cs="仿宋_GB2312"/>
          <w:sz w:val="24"/>
          <w:szCs w:val="24"/>
        </w:rPr>
      </w:pPr>
    </w:p>
    <w:p w14:paraId="7B6416E2">
      <w:pPr>
        <w:rPr>
          <w:rFonts w:ascii="仿宋_GB2312" w:hAnsi="仿宋_GB2312" w:eastAsia="仿宋_GB2312" w:cs="仿宋_GB2312"/>
          <w:sz w:val="24"/>
          <w:szCs w:val="24"/>
        </w:rPr>
      </w:pPr>
    </w:p>
    <w:p w14:paraId="4F99D130">
      <w:pPr>
        <w:pStyle w:val="2"/>
        <w:rPr>
          <w:rFonts w:ascii="仿宋_GB2312" w:hAnsi="仿宋_GB2312" w:eastAsia="仿宋_GB2312" w:cs="仿宋_GB2312"/>
          <w:sz w:val="24"/>
          <w:szCs w:val="24"/>
        </w:rPr>
      </w:pPr>
    </w:p>
    <w:p w14:paraId="4D6AB039">
      <w:pPr>
        <w:rPr>
          <w:rFonts w:ascii="仿宋_GB2312" w:hAnsi="仿宋_GB2312" w:eastAsia="仿宋_GB2312" w:cs="仿宋_GB2312"/>
          <w:sz w:val="24"/>
          <w:szCs w:val="24"/>
        </w:rPr>
      </w:pPr>
    </w:p>
    <w:p w14:paraId="5F71C213">
      <w:pPr>
        <w:pStyle w:val="2"/>
        <w:rPr>
          <w:rFonts w:ascii="仿宋_GB2312" w:hAnsi="仿宋_GB2312" w:eastAsia="仿宋_GB2312" w:cs="仿宋_GB2312"/>
          <w:sz w:val="24"/>
          <w:szCs w:val="24"/>
        </w:rPr>
      </w:pPr>
    </w:p>
    <w:p w14:paraId="2CA2F21D">
      <w:pPr>
        <w:rPr>
          <w:rFonts w:ascii="仿宋_GB2312" w:hAnsi="仿宋_GB2312" w:eastAsia="仿宋_GB2312" w:cs="仿宋_GB2312"/>
          <w:sz w:val="24"/>
          <w:szCs w:val="24"/>
        </w:rPr>
      </w:pPr>
    </w:p>
    <w:p w14:paraId="5231D359">
      <w:pPr>
        <w:pStyle w:val="2"/>
        <w:rPr>
          <w:rFonts w:ascii="仿宋_GB2312" w:hAnsi="仿宋_GB2312" w:eastAsia="仿宋_GB2312" w:cs="仿宋_GB2312"/>
          <w:sz w:val="24"/>
          <w:szCs w:val="24"/>
        </w:rPr>
      </w:pPr>
    </w:p>
    <w:p w14:paraId="368AD420">
      <w:pPr>
        <w:rPr>
          <w:rFonts w:ascii="仿宋_GB2312" w:hAnsi="仿宋_GB2312" w:eastAsia="仿宋_GB2312" w:cs="仿宋_GB2312"/>
          <w:sz w:val="24"/>
          <w:szCs w:val="24"/>
        </w:rPr>
      </w:pPr>
    </w:p>
    <w:p w14:paraId="64F711CA">
      <w:pPr>
        <w:pStyle w:val="2"/>
        <w:rPr>
          <w:rFonts w:ascii="仿宋_GB2312" w:hAnsi="仿宋_GB2312" w:eastAsia="仿宋_GB2312" w:cs="仿宋_GB2312"/>
          <w:sz w:val="24"/>
          <w:szCs w:val="24"/>
        </w:rPr>
      </w:pPr>
    </w:p>
    <w:p w14:paraId="3839C4C7">
      <w:pPr>
        <w:rPr>
          <w:rFonts w:ascii="仿宋_GB2312" w:hAnsi="仿宋_GB2312" w:eastAsia="仿宋_GB2312" w:cs="仿宋_GB2312"/>
          <w:sz w:val="24"/>
          <w:szCs w:val="24"/>
        </w:rPr>
      </w:pPr>
    </w:p>
    <w:p w14:paraId="032F9007">
      <w:pPr>
        <w:pStyle w:val="2"/>
        <w:rPr>
          <w:rFonts w:ascii="仿宋_GB2312" w:hAnsi="仿宋_GB2312" w:eastAsia="仿宋_GB2312" w:cs="仿宋_GB2312"/>
          <w:sz w:val="24"/>
          <w:szCs w:val="24"/>
        </w:rPr>
      </w:pPr>
    </w:p>
    <w:p w14:paraId="327A8F2E">
      <w:pPr>
        <w:rPr>
          <w:rFonts w:ascii="仿宋_GB2312" w:hAnsi="仿宋_GB2312" w:eastAsia="仿宋_GB2312" w:cs="仿宋_GB2312"/>
          <w:sz w:val="24"/>
          <w:szCs w:val="24"/>
        </w:rPr>
      </w:pPr>
    </w:p>
    <w:p w14:paraId="1A4A401E">
      <w:pPr>
        <w:pStyle w:val="2"/>
        <w:rPr>
          <w:rFonts w:ascii="仿宋_GB2312" w:hAnsi="仿宋_GB2312" w:eastAsia="仿宋_GB2312" w:cs="仿宋_GB2312"/>
          <w:sz w:val="24"/>
          <w:szCs w:val="24"/>
        </w:rPr>
      </w:pPr>
    </w:p>
    <w:p w14:paraId="506608E2">
      <w:pPr>
        <w:rPr>
          <w:rFonts w:ascii="仿宋_GB2312" w:hAnsi="仿宋_GB2312" w:eastAsia="仿宋_GB2312" w:cs="仿宋_GB2312"/>
          <w:sz w:val="24"/>
          <w:szCs w:val="24"/>
        </w:rPr>
      </w:pPr>
    </w:p>
    <w:p w14:paraId="59D82C1B">
      <w:pPr>
        <w:pStyle w:val="2"/>
        <w:rPr>
          <w:rFonts w:ascii="仿宋_GB2312" w:hAnsi="仿宋_GB2312" w:eastAsia="仿宋_GB2312" w:cs="仿宋_GB2312"/>
          <w:sz w:val="24"/>
          <w:szCs w:val="24"/>
        </w:rPr>
      </w:pPr>
    </w:p>
    <w:p w14:paraId="71EAA6BB">
      <w:pPr>
        <w:jc w:val="center"/>
        <w:rPr>
          <w:rFonts w:eastAsia="仿宋_GB2312"/>
          <w:b/>
          <w:bCs/>
          <w:sz w:val="32"/>
          <w:szCs w:val="32"/>
        </w:rPr>
      </w:pPr>
      <w:r>
        <w:rPr>
          <w:rFonts w:hint="eastAsia" w:ascii="仿宋_GB2312" w:hAnsi="仿宋_GB2312" w:eastAsia="仿宋_GB2312" w:cs="仿宋_GB2312"/>
          <w:b/>
          <w:bCs/>
          <w:sz w:val="32"/>
          <w:szCs w:val="32"/>
        </w:rPr>
        <w:t>（四）合同范本</w:t>
      </w:r>
    </w:p>
    <w:p w14:paraId="421A9727">
      <w:pPr>
        <w:spacing w:line="560" w:lineRule="exact"/>
        <w:rPr>
          <w:rFonts w:ascii="仿宋_GB2312" w:hAnsi="仿宋_GB2312" w:eastAsia="仿宋_GB2312" w:cs="仿宋_GB2312"/>
          <w:sz w:val="24"/>
          <w:szCs w:val="24"/>
        </w:rPr>
      </w:pPr>
    </w:p>
    <w:p w14:paraId="5C6D2B39">
      <w:pPr>
        <w:spacing w:line="560" w:lineRule="exact"/>
        <w:rPr>
          <w:rFonts w:ascii="仿宋_GB2312" w:hAnsi="仿宋_GB2312" w:eastAsia="仿宋_GB2312" w:cs="仿宋_GB2312"/>
          <w:sz w:val="24"/>
          <w:szCs w:val="24"/>
        </w:rPr>
      </w:pPr>
    </w:p>
    <w:p w14:paraId="6D25E2CB">
      <w:pPr>
        <w:spacing w:line="560" w:lineRule="exact"/>
        <w:rPr>
          <w:rFonts w:ascii="仿宋_GB2312" w:hAnsi="仿宋_GB2312" w:eastAsia="仿宋_GB2312" w:cs="仿宋_GB2312"/>
          <w:sz w:val="24"/>
          <w:szCs w:val="24"/>
        </w:rPr>
      </w:pPr>
    </w:p>
    <w:p w14:paraId="3CEB5AED">
      <w:pPr>
        <w:spacing w:line="560" w:lineRule="exact"/>
        <w:rPr>
          <w:rFonts w:ascii="仿宋_GB2312" w:hAnsi="仿宋_GB2312" w:eastAsia="仿宋_GB2312" w:cs="仿宋_GB2312"/>
          <w:sz w:val="24"/>
          <w:szCs w:val="24"/>
        </w:rPr>
      </w:pPr>
    </w:p>
    <w:p w14:paraId="73572A4F">
      <w:pPr>
        <w:spacing w:line="560" w:lineRule="exact"/>
        <w:rPr>
          <w:rFonts w:ascii="仿宋_GB2312" w:hAnsi="仿宋_GB2312" w:eastAsia="仿宋_GB2312" w:cs="仿宋_GB2312"/>
          <w:sz w:val="24"/>
          <w:szCs w:val="24"/>
        </w:rPr>
      </w:pPr>
    </w:p>
    <w:p w14:paraId="17283967">
      <w:pPr>
        <w:spacing w:line="560" w:lineRule="exact"/>
        <w:rPr>
          <w:rFonts w:ascii="仿宋_GB2312" w:hAnsi="仿宋_GB2312" w:eastAsia="仿宋_GB2312" w:cs="仿宋_GB2312"/>
          <w:sz w:val="24"/>
          <w:szCs w:val="24"/>
        </w:rPr>
      </w:pPr>
    </w:p>
    <w:p w14:paraId="1CDA62EB">
      <w:pPr>
        <w:spacing w:line="560" w:lineRule="exact"/>
        <w:rPr>
          <w:rFonts w:ascii="仿宋_GB2312" w:hAnsi="仿宋_GB2312" w:eastAsia="仿宋_GB2312" w:cs="仿宋_GB2312"/>
          <w:sz w:val="24"/>
          <w:szCs w:val="24"/>
        </w:rPr>
      </w:pPr>
    </w:p>
    <w:p w14:paraId="2FB71F81">
      <w:pPr>
        <w:spacing w:line="560" w:lineRule="exact"/>
        <w:rPr>
          <w:rFonts w:ascii="仿宋_GB2312" w:hAnsi="仿宋_GB2312" w:eastAsia="仿宋_GB2312" w:cs="仿宋_GB2312"/>
          <w:sz w:val="24"/>
          <w:szCs w:val="24"/>
        </w:rPr>
      </w:pPr>
    </w:p>
    <w:p w14:paraId="71A19C89">
      <w:pPr>
        <w:spacing w:line="560" w:lineRule="exact"/>
        <w:rPr>
          <w:rFonts w:ascii="仿宋_GB2312" w:hAnsi="仿宋_GB2312" w:eastAsia="仿宋_GB2312" w:cs="仿宋_GB2312"/>
          <w:sz w:val="24"/>
          <w:szCs w:val="24"/>
        </w:rPr>
      </w:pPr>
    </w:p>
    <w:p w14:paraId="1C562B29">
      <w:pPr>
        <w:spacing w:line="560" w:lineRule="exact"/>
        <w:rPr>
          <w:rFonts w:ascii="仿宋_GB2312" w:hAnsi="仿宋_GB2312" w:eastAsia="仿宋_GB2312" w:cs="仿宋_GB2312"/>
          <w:sz w:val="24"/>
          <w:szCs w:val="24"/>
        </w:rPr>
      </w:pPr>
    </w:p>
    <w:p w14:paraId="53C9191D">
      <w:pPr>
        <w:spacing w:line="560" w:lineRule="exact"/>
        <w:rPr>
          <w:rFonts w:ascii="仿宋_GB2312" w:hAnsi="仿宋_GB2312" w:eastAsia="仿宋_GB2312" w:cs="仿宋_GB2312"/>
          <w:sz w:val="24"/>
          <w:szCs w:val="24"/>
        </w:rPr>
      </w:pPr>
    </w:p>
    <w:p w14:paraId="3A926B5D">
      <w:pPr>
        <w:spacing w:line="560" w:lineRule="exact"/>
        <w:rPr>
          <w:rFonts w:ascii="仿宋_GB2312" w:hAnsi="仿宋_GB2312" w:eastAsia="仿宋_GB2312" w:cs="仿宋_GB2312"/>
          <w:sz w:val="24"/>
          <w:szCs w:val="24"/>
        </w:rPr>
      </w:pPr>
    </w:p>
    <w:p w14:paraId="06969390">
      <w:pPr>
        <w:spacing w:line="560" w:lineRule="exact"/>
        <w:rPr>
          <w:rFonts w:ascii="仿宋_GB2312" w:hAnsi="仿宋_GB2312" w:eastAsia="仿宋_GB2312" w:cs="仿宋_GB2312"/>
          <w:sz w:val="24"/>
          <w:szCs w:val="24"/>
        </w:rPr>
      </w:pPr>
    </w:p>
    <w:p w14:paraId="59E1673A">
      <w:pPr>
        <w:spacing w:line="560" w:lineRule="exact"/>
        <w:rPr>
          <w:rFonts w:ascii="仿宋_GB2312" w:hAnsi="仿宋_GB2312" w:eastAsia="仿宋_GB2312" w:cs="仿宋_GB2312"/>
          <w:sz w:val="24"/>
          <w:szCs w:val="24"/>
        </w:rPr>
      </w:pPr>
    </w:p>
    <w:p w14:paraId="17A9B982">
      <w:pPr>
        <w:spacing w:line="560" w:lineRule="exact"/>
        <w:rPr>
          <w:rFonts w:ascii="仿宋_GB2312" w:hAnsi="仿宋_GB2312" w:eastAsia="仿宋_GB2312" w:cs="仿宋_GB2312"/>
          <w:sz w:val="24"/>
          <w:szCs w:val="24"/>
        </w:rPr>
      </w:pPr>
    </w:p>
    <w:p w14:paraId="24D731F6">
      <w:pPr>
        <w:spacing w:line="560" w:lineRule="exact"/>
        <w:rPr>
          <w:rFonts w:ascii="仿宋_GB2312" w:hAnsi="仿宋_GB2312" w:eastAsia="仿宋_GB2312" w:cs="仿宋_GB2312"/>
          <w:sz w:val="24"/>
          <w:szCs w:val="24"/>
        </w:rPr>
      </w:pPr>
    </w:p>
    <w:p w14:paraId="71CD5A4D">
      <w:pPr>
        <w:spacing w:line="560" w:lineRule="exact"/>
        <w:rPr>
          <w:rFonts w:ascii="仿宋_GB2312" w:hAnsi="仿宋_GB2312" w:eastAsia="仿宋_GB2312" w:cs="仿宋_GB2312"/>
          <w:sz w:val="24"/>
          <w:szCs w:val="24"/>
        </w:rPr>
      </w:pPr>
    </w:p>
    <w:p w14:paraId="7184F9EB">
      <w:pPr>
        <w:spacing w:line="560" w:lineRule="exact"/>
        <w:rPr>
          <w:rFonts w:ascii="仿宋_GB2312" w:hAnsi="仿宋_GB2312" w:eastAsia="仿宋_GB2312" w:cs="仿宋_GB2312"/>
          <w:sz w:val="24"/>
          <w:szCs w:val="24"/>
        </w:rPr>
      </w:pPr>
    </w:p>
    <w:p w14:paraId="2177BDAD">
      <w:pPr>
        <w:spacing w:line="560" w:lineRule="exact"/>
        <w:rPr>
          <w:rFonts w:ascii="仿宋_GB2312" w:hAnsi="仿宋_GB2312" w:eastAsia="仿宋_GB2312" w:cs="仿宋_GB2312"/>
          <w:sz w:val="24"/>
          <w:szCs w:val="24"/>
        </w:rPr>
      </w:pPr>
    </w:p>
    <w:p w14:paraId="32B29222">
      <w:pPr>
        <w:spacing w:line="560" w:lineRule="exact"/>
        <w:rPr>
          <w:rFonts w:ascii="仿宋_GB2312" w:hAnsi="仿宋_GB2312" w:eastAsia="仿宋_GB2312" w:cs="仿宋_GB2312"/>
          <w:sz w:val="24"/>
          <w:szCs w:val="24"/>
        </w:rPr>
      </w:pPr>
    </w:p>
    <w:p w14:paraId="08C876FA">
      <w:pPr>
        <w:pStyle w:val="2"/>
      </w:pPr>
    </w:p>
    <w:p w14:paraId="0C1C9B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8A15">
    <w:pPr>
      <w:pStyle w:val="7"/>
      <w:tabs>
        <w:tab w:val="center" w:pos="4140"/>
        <w:tab w:val="right" w:pos="8300"/>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7ABCF">
                          <w:pPr>
                            <w:pStyle w:val="7"/>
                            <w:tabs>
                              <w:tab w:val="center" w:pos="4140"/>
                              <w:tab w:val="right" w:pos="8300"/>
                            </w:tabs>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827ABCF">
                    <w:pPr>
                      <w:pStyle w:val="7"/>
                      <w:tabs>
                        <w:tab w:val="center" w:pos="4140"/>
                        <w:tab w:val="right" w:pos="8300"/>
                      </w:tabs>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92363"/>
    <w:multiLevelType w:val="singleLevel"/>
    <w:tmpl w:val="E6192363"/>
    <w:lvl w:ilvl="0" w:tentative="0">
      <w:start w:val="1"/>
      <w:numFmt w:val="decimal"/>
      <w:lvlText w:val="%1."/>
      <w:lvlJc w:val="left"/>
      <w:pPr>
        <w:tabs>
          <w:tab w:val="left" w:pos="312"/>
        </w:tabs>
      </w:pPr>
    </w:lvl>
  </w:abstractNum>
  <w:abstractNum w:abstractNumId="1">
    <w:nsid w:val="E7FBD04C"/>
    <w:multiLevelType w:val="singleLevel"/>
    <w:tmpl w:val="E7FBD04C"/>
    <w:lvl w:ilvl="0" w:tentative="0">
      <w:start w:val="5"/>
      <w:numFmt w:val="chineseCounting"/>
      <w:suff w:val="nothing"/>
      <w:lvlText w:val="%1、"/>
      <w:lvlJc w:val="left"/>
      <w:pPr>
        <w:ind w:left="0" w:firstLine="0"/>
      </w:pPr>
    </w:lvl>
  </w:abstractNum>
  <w:abstractNum w:abstractNumId="2">
    <w:nsid w:val="1D433C03"/>
    <w:multiLevelType w:val="multilevel"/>
    <w:tmpl w:val="1D433C03"/>
    <w:lvl w:ilvl="0" w:tentative="0">
      <w:start w:val="1"/>
      <w:numFmt w:val="japaneseCounting"/>
      <w:lvlText w:val="%1、"/>
      <w:lvlJc w:val="left"/>
      <w:pPr>
        <w:ind w:left="1130" w:hanging="57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6AD626B"/>
    <w:multiLevelType w:val="multilevel"/>
    <w:tmpl w:val="26AD626B"/>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4FCFDB0"/>
    <w:multiLevelType w:val="singleLevel"/>
    <w:tmpl w:val="54FCFDB0"/>
    <w:lvl w:ilvl="0" w:tentative="0">
      <w:start w:val="4"/>
      <w:numFmt w:val="chineseCounting"/>
      <w:suff w:val="nothing"/>
      <w:lvlText w:val="第%1部分　"/>
      <w:lvlJc w:val="left"/>
      <w:pPr>
        <w:ind w:left="0" w:firstLine="0"/>
      </w:pPr>
    </w:lvl>
  </w:abstractNum>
  <w:abstractNum w:abstractNumId="5">
    <w:nsid w:val="5D0602F4"/>
    <w:multiLevelType w:val="multilevel"/>
    <w:tmpl w:val="5D0602F4"/>
    <w:lvl w:ilvl="0" w:tentative="0">
      <w:start w:val="1"/>
      <w:numFmt w:val="japaneseCounting"/>
      <w:lvlText w:val="%1、"/>
      <w:lvlJc w:val="left"/>
      <w:pPr>
        <w:ind w:left="420" w:hanging="4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lvlOverride w:ilvl="0">
      <w:startOverride w:val="5"/>
    </w:lvlOverride>
  </w:num>
  <w:num w:numId="4">
    <w:abstractNumId w:val="5"/>
  </w:num>
  <w:num w:numId="5">
    <w:abstractNumId w:val="3"/>
  </w:num>
  <w:num w:numId="6">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GJjMzM2NGVhMzhjZmVjNTZiZjg1OTQ4NDdjOGIifQ=="/>
  </w:docVars>
  <w:rsids>
    <w:rsidRoot w:val="00AC2196"/>
    <w:rsid w:val="00060227"/>
    <w:rsid w:val="001251A9"/>
    <w:rsid w:val="002A3528"/>
    <w:rsid w:val="003052E5"/>
    <w:rsid w:val="00473E85"/>
    <w:rsid w:val="004E386D"/>
    <w:rsid w:val="004F002A"/>
    <w:rsid w:val="00590FAA"/>
    <w:rsid w:val="00637F53"/>
    <w:rsid w:val="006E6337"/>
    <w:rsid w:val="007C4A5D"/>
    <w:rsid w:val="00833C13"/>
    <w:rsid w:val="008C0DD8"/>
    <w:rsid w:val="00926B1F"/>
    <w:rsid w:val="00A32806"/>
    <w:rsid w:val="00AC2196"/>
    <w:rsid w:val="00C47314"/>
    <w:rsid w:val="00DD3F10"/>
    <w:rsid w:val="00DD4B62"/>
    <w:rsid w:val="00E7781C"/>
    <w:rsid w:val="00EA6AF0"/>
    <w:rsid w:val="00FA1563"/>
    <w:rsid w:val="02F450E2"/>
    <w:rsid w:val="034B6A68"/>
    <w:rsid w:val="070303AD"/>
    <w:rsid w:val="07D51602"/>
    <w:rsid w:val="07F13FAE"/>
    <w:rsid w:val="0C96632D"/>
    <w:rsid w:val="183C0AF6"/>
    <w:rsid w:val="18670B66"/>
    <w:rsid w:val="1B1D331B"/>
    <w:rsid w:val="1B8B2B71"/>
    <w:rsid w:val="1C35495A"/>
    <w:rsid w:val="1D167751"/>
    <w:rsid w:val="220D1991"/>
    <w:rsid w:val="2D7201CF"/>
    <w:rsid w:val="31293604"/>
    <w:rsid w:val="32892F22"/>
    <w:rsid w:val="35FB6BA5"/>
    <w:rsid w:val="369D3F97"/>
    <w:rsid w:val="3896308E"/>
    <w:rsid w:val="39697599"/>
    <w:rsid w:val="3976053E"/>
    <w:rsid w:val="3A2E3FB5"/>
    <w:rsid w:val="3A342084"/>
    <w:rsid w:val="3F347BB1"/>
    <w:rsid w:val="453F14C0"/>
    <w:rsid w:val="47DF0D79"/>
    <w:rsid w:val="48652F8D"/>
    <w:rsid w:val="4CAB349B"/>
    <w:rsid w:val="4E846DCA"/>
    <w:rsid w:val="58163D6D"/>
    <w:rsid w:val="5A5733B8"/>
    <w:rsid w:val="5D166504"/>
    <w:rsid w:val="613A1697"/>
    <w:rsid w:val="636936F1"/>
    <w:rsid w:val="68F34F77"/>
    <w:rsid w:val="6D701091"/>
    <w:rsid w:val="6DC37073"/>
    <w:rsid w:val="6F7B5355"/>
    <w:rsid w:val="70067635"/>
    <w:rsid w:val="703E7C28"/>
    <w:rsid w:val="766D79C1"/>
    <w:rsid w:val="767C34E8"/>
    <w:rsid w:val="78E24696"/>
    <w:rsid w:val="7B431967"/>
    <w:rsid w:val="7CDC06EC"/>
    <w:rsid w:val="7E73561E"/>
    <w:rsid w:val="7F505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5"/>
    <w:semiHidden/>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semiHidden/>
    <w:unhideWhenUsed/>
    <w:qFormat/>
    <w:uiPriority w:val="99"/>
    <w:pPr>
      <w:spacing w:after="120"/>
    </w:pPr>
  </w:style>
  <w:style w:type="paragraph" w:styleId="4">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Plain Text"/>
    <w:basedOn w:val="1"/>
    <w:link w:val="18"/>
    <w:semiHidden/>
    <w:unhideWhenUsed/>
    <w:qFormat/>
    <w:uiPriority w:val="0"/>
    <w:rPr>
      <w:rFonts w:ascii="宋体" w:hAnsi="Courier New"/>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Body Text First Indent"/>
    <w:basedOn w:val="2"/>
    <w:link w:val="17"/>
    <w:semiHidden/>
    <w:unhideWhenUsed/>
    <w:qFormat/>
    <w:uiPriority w:val="99"/>
    <w:pPr>
      <w:ind w:firstLine="420" w:firstLineChars="100"/>
    </w:p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563C1" w:themeColor="hyperlink"/>
      <w:u w:val="single"/>
      <w14:textFill>
        <w14:solidFill>
          <w14:schemeClr w14:val="hlink"/>
        </w14:solidFill>
      </w14:textFill>
    </w:rPr>
  </w:style>
  <w:style w:type="character" w:customStyle="1" w:styleId="15">
    <w:name w:val="标题 2 Char"/>
    <w:basedOn w:val="13"/>
    <w:link w:val="3"/>
    <w:semiHidden/>
    <w:qFormat/>
    <w:uiPriority w:val="0"/>
    <w:rPr>
      <w:rFonts w:ascii="Arial" w:hAnsi="Arial" w:eastAsia="黑体" w:cs="Times New Roman"/>
      <w:b/>
      <w:kern w:val="0"/>
      <w:sz w:val="30"/>
      <w:szCs w:val="20"/>
    </w:rPr>
  </w:style>
  <w:style w:type="character" w:customStyle="1" w:styleId="16">
    <w:name w:val="正文文本 Char"/>
    <w:basedOn w:val="13"/>
    <w:link w:val="2"/>
    <w:semiHidden/>
    <w:qFormat/>
    <w:uiPriority w:val="99"/>
    <w:rPr>
      <w:rFonts w:ascii="Times New Roman" w:hAnsi="Times New Roman" w:eastAsia="宋体" w:cs="Times New Roman"/>
      <w:szCs w:val="20"/>
    </w:rPr>
  </w:style>
  <w:style w:type="character" w:customStyle="1" w:styleId="17">
    <w:name w:val="正文首行缩进 Char"/>
    <w:basedOn w:val="16"/>
    <w:link w:val="10"/>
    <w:semiHidden/>
    <w:qFormat/>
    <w:uiPriority w:val="99"/>
    <w:rPr>
      <w:rFonts w:ascii="Times New Roman" w:hAnsi="Times New Roman" w:eastAsia="宋体" w:cs="Times New Roman"/>
      <w:szCs w:val="20"/>
    </w:rPr>
  </w:style>
  <w:style w:type="character" w:customStyle="1" w:styleId="18">
    <w:name w:val="纯文本 Char"/>
    <w:basedOn w:val="13"/>
    <w:link w:val="6"/>
    <w:semiHidden/>
    <w:qFormat/>
    <w:uiPriority w:val="0"/>
    <w:rPr>
      <w:rFonts w:ascii="宋体" w:hAnsi="Courier New" w:eastAsia="宋体" w:cs="Times New Roman"/>
      <w:szCs w:val="20"/>
    </w:rPr>
  </w:style>
  <w:style w:type="paragraph" w:customStyle="1" w:styleId="19">
    <w:name w:val="纯文本1"/>
    <w:basedOn w:val="1"/>
    <w:qFormat/>
    <w:uiPriority w:val="0"/>
    <w:rPr>
      <w:rFonts w:ascii="宋体" w:hAnsi="Courier New" w:cs="Courier New"/>
      <w:szCs w:val="21"/>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34"/>
    <w:pPr>
      <w:ind w:firstLine="420" w:firstLineChars="200"/>
    </w:pPr>
  </w:style>
  <w:style w:type="character" w:customStyle="1" w:styleId="22">
    <w:name w:val="页眉 Char"/>
    <w:basedOn w:val="13"/>
    <w:link w:val="8"/>
    <w:qFormat/>
    <w:uiPriority w:val="99"/>
    <w:rPr>
      <w:rFonts w:ascii="Times New Roman" w:hAnsi="Times New Roman" w:eastAsia="宋体" w:cs="Times New Roman"/>
      <w:sz w:val="18"/>
      <w:szCs w:val="18"/>
    </w:rPr>
  </w:style>
  <w:style w:type="character" w:customStyle="1" w:styleId="23">
    <w:name w:val="页脚 Char"/>
    <w:basedOn w:val="13"/>
    <w:link w:val="7"/>
    <w:qFormat/>
    <w:uiPriority w:val="99"/>
    <w:rPr>
      <w:rFonts w:ascii="Times New Roman" w:hAnsi="Times New Roman" w:eastAsia="宋体" w:cs="Times New Roman"/>
      <w:sz w:val="18"/>
      <w:szCs w:val="18"/>
    </w:rPr>
  </w:style>
  <w:style w:type="paragraph" w:customStyle="1" w:styleId="24">
    <w:name w:val="Table Text"/>
    <w:basedOn w:val="1"/>
    <w:qFormat/>
    <w:uiPriority w:val="0"/>
    <w:rPr>
      <w:rFonts w:ascii="宋体" w:hAnsi="宋体" w:eastAsia="宋体" w:cs="宋体"/>
      <w:sz w:val="30"/>
      <w:szCs w:val="3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17BB2-5814-4E46-8110-A4386EE761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4420</Words>
  <Characters>4585</Characters>
  <Lines>32</Lines>
  <Paragraphs>9</Paragraphs>
  <TotalTime>4</TotalTime>
  <ScaleCrop>false</ScaleCrop>
  <LinksUpToDate>false</LinksUpToDate>
  <CharactersWithSpaces>4839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2023-03-06T02:09:00Z</dcterms:created>
  <dc:creator>admin</dc:creator>
  <cp:lastModifiedBy>Administrator</cp:lastModifiedBy>
  <cp:lastPrinted>2023-05-11T01:25:00Z</cp:lastPrinted>
  <dcterms:modified xsi:type="dcterms:W3CDTF">2025-05-28T07:27:25Z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08D596503FD54A4F9700E9C349D8209E</vt:lpwstr>
  </property>
  <property fmtid="{D5CDD505-2E9C-101B-9397-08002B2CF9AE}" pid="4" name="KSOTemplateDocerSaveRecord">
    <vt:lpwstr>eyJoZGlkIjoiOWRlZGJjMzM2NGVhMzhjZmVjNTZiZjg1OTQ4NDdjOGIifQ==</vt:lpwstr>
  </property>
</Properties>
</file>