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720" w:lineRule="auto"/>
        <w:contextualSpacing/>
        <w:jc w:val="center"/>
        <w:rPr>
          <w:rFonts w:asciiTheme="minorEastAsia" w:hAnsiTheme="minorEastAsia" w:eastAsiaTheme="minorEastAsia"/>
          <w:b/>
          <w:sz w:val="48"/>
          <w:szCs w:val="48"/>
        </w:rPr>
      </w:pPr>
    </w:p>
    <w:p>
      <w:pPr>
        <w:spacing w:line="360" w:lineRule="auto"/>
        <w:contextualSpacing/>
        <w:jc w:val="center"/>
        <w:rPr>
          <w:rFonts w:asciiTheme="minorEastAsia" w:hAnsiTheme="minorEastAsia" w:eastAsiaTheme="minorEastAsia"/>
          <w:b/>
          <w:sz w:val="44"/>
          <w:szCs w:val="44"/>
        </w:rPr>
      </w:pPr>
      <w:bookmarkStart w:id="0" w:name="OLE_LINK2"/>
      <w:r>
        <w:rPr>
          <w:rFonts w:hint="eastAsia" w:asciiTheme="minorEastAsia" w:hAnsiTheme="minorEastAsia" w:eastAsiaTheme="minorEastAsia"/>
          <w:b/>
          <w:sz w:val="44"/>
          <w:szCs w:val="44"/>
        </w:rPr>
        <w:t>高丽营镇</w:t>
      </w:r>
      <w:r>
        <w:rPr>
          <w:rFonts w:hint="eastAsia" w:asciiTheme="minorEastAsia" w:hAnsiTheme="minorEastAsia" w:eastAsiaTheme="minorEastAsia"/>
          <w:b/>
          <w:sz w:val="44"/>
          <w:szCs w:val="44"/>
          <w:lang w:eastAsia="zh-CN"/>
        </w:rPr>
        <w:t>智能烟感报警器</w:t>
      </w:r>
      <w:r>
        <w:rPr>
          <w:rFonts w:hint="eastAsia" w:asciiTheme="minorEastAsia" w:hAnsiTheme="minorEastAsia" w:eastAsiaTheme="minorEastAsia"/>
          <w:b/>
          <w:sz w:val="44"/>
          <w:szCs w:val="44"/>
        </w:rPr>
        <w:t>采购项目</w:t>
      </w:r>
      <w:bookmarkEnd w:id="0"/>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北京市顺义区高丽营镇人民政府</w:t>
      </w: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宋体" w:asciiTheme="minorEastAsia" w:hAnsiTheme="minorEastAsia" w:eastAsiaTheme="minorEastAsia"/>
          <w:b/>
          <w:sz w:val="28"/>
          <w:szCs w:val="28"/>
          <w:lang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eastAsia="zh-CN"/>
        </w:rPr>
        <w:t>四</w:t>
      </w:r>
      <w:r>
        <w:rPr>
          <w:rFonts w:hint="eastAsia" w:asciiTheme="minorEastAsia" w:hAnsiTheme="minorEastAsia" w:eastAsiaTheme="minorEastAsia"/>
          <w:b/>
          <w:sz w:val="28"/>
          <w:szCs w:val="28"/>
        </w:rPr>
        <w:t>月</w:t>
      </w: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pStyle w:val="2"/>
        <w:spacing w:before="120" w:after="480"/>
        <w:jc w:val="center"/>
      </w:pPr>
      <w:bookmarkStart w:id="1" w:name="_Toc28155906"/>
      <w:r>
        <w:rPr>
          <w:rFonts w:hint="eastAsia"/>
        </w:rPr>
        <w:t>第一章 比选邀请函</w:t>
      </w:r>
      <w:bookmarkEnd w:id="1"/>
    </w:p>
    <w:p>
      <w:pPr>
        <w:spacing w:line="360" w:lineRule="auto"/>
        <w:ind w:firstLine="480" w:firstLineChars="200"/>
        <w:contextualSpacing/>
        <w:jc w:val="left"/>
        <w:rPr>
          <w:sz w:val="24"/>
        </w:rPr>
      </w:pPr>
      <w:r>
        <w:rPr>
          <w:rFonts w:hint="eastAsia"/>
          <w:sz w:val="24"/>
        </w:rPr>
        <w:t>北京市顺义区高丽营镇人民政府拟对</w:t>
      </w:r>
      <w:bookmarkStart w:id="2" w:name="OLE_LINK1"/>
      <w:r>
        <w:rPr>
          <w:rFonts w:hint="eastAsia"/>
          <w:sz w:val="24"/>
        </w:rPr>
        <w:t>高丽营镇</w:t>
      </w:r>
      <w:r>
        <w:rPr>
          <w:rFonts w:hint="eastAsia"/>
          <w:sz w:val="24"/>
          <w:lang w:eastAsia="zh-CN"/>
        </w:rPr>
        <w:t>智能烟感</w:t>
      </w:r>
      <w:r>
        <w:rPr>
          <w:rFonts w:hint="eastAsia"/>
          <w:sz w:val="24"/>
        </w:rPr>
        <w:t>采购项目</w:t>
      </w:r>
      <w:bookmarkEnd w:id="2"/>
      <w:r>
        <w:rPr>
          <w:rFonts w:hint="eastAsia"/>
          <w:sz w:val="24"/>
        </w:rPr>
        <w:t>采购单位进行比选。</w:t>
      </w:r>
    </w:p>
    <w:p>
      <w:pPr>
        <w:pStyle w:val="3"/>
        <w:numPr>
          <w:ilvl w:val="0"/>
          <w:numId w:val="1"/>
        </w:numPr>
        <w:snapToGrid w:val="0"/>
        <w:spacing w:beforeLines="100" w:afterLines="50" w:line="360" w:lineRule="auto"/>
        <w:jc w:val="left"/>
        <w:rPr>
          <w:rStyle w:val="72"/>
          <w:bCs w:val="0"/>
          <w:sz w:val="24"/>
          <w:szCs w:val="24"/>
        </w:rPr>
      </w:pPr>
      <w:r>
        <w:rPr>
          <w:rStyle w:val="72"/>
          <w:rFonts w:hint="eastAsia"/>
          <w:bCs w:val="0"/>
          <w:sz w:val="24"/>
          <w:szCs w:val="24"/>
        </w:rPr>
        <w:t>项目名称</w:t>
      </w:r>
    </w:p>
    <w:p>
      <w:pPr>
        <w:spacing w:line="360" w:lineRule="auto"/>
        <w:ind w:firstLine="480" w:firstLineChars="200"/>
        <w:rPr>
          <w:sz w:val="24"/>
          <w:highlight w:val="red"/>
          <w:u w:val="single"/>
        </w:rPr>
      </w:pPr>
      <w:r>
        <w:rPr>
          <w:rFonts w:hint="eastAsia"/>
          <w:sz w:val="24"/>
          <w:u w:val="single"/>
        </w:rPr>
        <w:t>高丽营镇</w:t>
      </w:r>
      <w:r>
        <w:rPr>
          <w:rFonts w:hint="eastAsia"/>
          <w:sz w:val="24"/>
          <w:u w:val="single"/>
          <w:lang w:eastAsia="zh-CN"/>
        </w:rPr>
        <w:t>智能烟感</w:t>
      </w:r>
      <w:r>
        <w:rPr>
          <w:rFonts w:hint="eastAsia"/>
          <w:sz w:val="24"/>
          <w:u w:val="single"/>
        </w:rPr>
        <w:t>采购项目</w:t>
      </w:r>
    </w:p>
    <w:p>
      <w:pPr>
        <w:pStyle w:val="3"/>
        <w:numPr>
          <w:ilvl w:val="0"/>
          <w:numId w:val="1"/>
        </w:numPr>
        <w:snapToGrid w:val="0"/>
        <w:spacing w:beforeLines="100" w:afterLines="50" w:line="360" w:lineRule="auto"/>
        <w:jc w:val="left"/>
        <w:rPr>
          <w:rStyle w:val="72"/>
          <w:bCs w:val="0"/>
          <w:sz w:val="24"/>
          <w:szCs w:val="24"/>
        </w:rPr>
      </w:pPr>
      <w:r>
        <w:rPr>
          <w:rStyle w:val="72"/>
          <w:rFonts w:hint="eastAsia"/>
          <w:bCs w:val="0"/>
          <w:sz w:val="24"/>
          <w:szCs w:val="24"/>
        </w:rPr>
        <w:t>项目概况</w:t>
      </w:r>
    </w:p>
    <w:p>
      <w:pPr>
        <w:spacing w:line="360" w:lineRule="auto"/>
        <w:ind w:firstLine="480" w:firstLineChars="200"/>
        <w:rPr>
          <w:sz w:val="24"/>
          <w:u w:val="single"/>
        </w:rPr>
      </w:pPr>
      <w:r>
        <w:rPr>
          <w:rFonts w:hint="eastAsia"/>
          <w:sz w:val="24"/>
        </w:rPr>
        <w:t>本项目建设内容及规模：</w:t>
      </w:r>
      <w:r>
        <w:rPr>
          <w:rFonts w:hint="eastAsia"/>
          <w:sz w:val="24"/>
          <w:u w:val="single"/>
        </w:rPr>
        <w:t>为全镇</w:t>
      </w:r>
      <w:r>
        <w:rPr>
          <w:rFonts w:hint="eastAsia"/>
          <w:sz w:val="24"/>
          <w:u w:val="single"/>
          <w:lang w:eastAsia="zh-CN"/>
        </w:rPr>
        <w:t>在账重点关爱人群</w:t>
      </w:r>
      <w:r>
        <w:rPr>
          <w:rFonts w:hint="eastAsia"/>
          <w:sz w:val="24"/>
          <w:u w:val="single"/>
          <w:lang w:val="en-US" w:eastAsia="zh-CN"/>
        </w:rPr>
        <w:t>297人</w:t>
      </w:r>
      <w:r>
        <w:rPr>
          <w:rFonts w:hint="eastAsia"/>
          <w:sz w:val="24"/>
          <w:u w:val="single"/>
          <w:lang w:eastAsia="zh-CN"/>
        </w:rPr>
        <w:t>购买、安装智能烟感报警器</w:t>
      </w:r>
      <w:r>
        <w:rPr>
          <w:rFonts w:hint="eastAsia"/>
          <w:sz w:val="24"/>
          <w:u w:val="single"/>
        </w:rPr>
        <w:t>，共计</w:t>
      </w:r>
      <w:r>
        <w:rPr>
          <w:rFonts w:hint="eastAsia"/>
          <w:sz w:val="24"/>
          <w:u w:val="single"/>
          <w:lang w:val="en-US" w:eastAsia="zh-CN"/>
        </w:rPr>
        <w:t>297</w:t>
      </w:r>
      <w:r>
        <w:rPr>
          <w:rFonts w:hint="eastAsia"/>
          <w:sz w:val="24"/>
          <w:u w:val="single"/>
        </w:rPr>
        <w:t>套。</w:t>
      </w:r>
    </w:p>
    <w:p>
      <w:pPr>
        <w:spacing w:line="360" w:lineRule="auto"/>
        <w:ind w:firstLine="480" w:firstLineChars="200"/>
        <w:rPr>
          <w:sz w:val="24"/>
        </w:rPr>
      </w:pPr>
      <w:r>
        <w:rPr>
          <w:sz w:val="24"/>
        </w:rPr>
        <w:t>投资估算价</w:t>
      </w:r>
      <w:r>
        <w:rPr>
          <w:rFonts w:hint="eastAsia"/>
          <w:sz w:val="24"/>
        </w:rPr>
        <w:t>：</w:t>
      </w:r>
      <w:r>
        <w:rPr>
          <w:rFonts w:hint="eastAsia"/>
          <w:sz w:val="24"/>
          <w:u w:val="single"/>
        </w:rPr>
        <w:t>暂不做评估与测算。</w:t>
      </w:r>
    </w:p>
    <w:p>
      <w:pPr>
        <w:pStyle w:val="3"/>
        <w:numPr>
          <w:ilvl w:val="0"/>
          <w:numId w:val="1"/>
        </w:numPr>
        <w:snapToGrid w:val="0"/>
        <w:spacing w:beforeLines="100" w:afterLines="50" w:line="360" w:lineRule="auto"/>
        <w:jc w:val="left"/>
        <w:rPr>
          <w:sz w:val="24"/>
          <w:szCs w:val="24"/>
        </w:rPr>
      </w:pPr>
      <w:r>
        <w:rPr>
          <w:rFonts w:hint="eastAsia"/>
          <w:sz w:val="24"/>
          <w:szCs w:val="24"/>
        </w:rPr>
        <w:t>服务范围</w:t>
      </w:r>
    </w:p>
    <w:p>
      <w:pPr>
        <w:spacing w:line="360" w:lineRule="auto"/>
        <w:ind w:firstLine="480" w:firstLineChars="200"/>
        <w:rPr>
          <w:sz w:val="24"/>
          <w:u w:val="single"/>
        </w:rPr>
      </w:pPr>
      <w:r>
        <w:rPr>
          <w:rFonts w:hint="eastAsia"/>
          <w:sz w:val="24"/>
          <w:u w:val="single"/>
        </w:rPr>
        <w:t>承担高丽营镇</w:t>
      </w:r>
      <w:r>
        <w:rPr>
          <w:rFonts w:hint="eastAsia"/>
          <w:sz w:val="24"/>
          <w:u w:val="single"/>
          <w:lang w:eastAsia="zh-CN"/>
        </w:rPr>
        <w:t>智能烟感报警器的采购、安装、调试（接入顺义区消防支队物联感知平台）</w:t>
      </w:r>
      <w:r>
        <w:rPr>
          <w:rFonts w:hint="eastAsia"/>
          <w:sz w:val="24"/>
          <w:u w:val="single"/>
        </w:rPr>
        <w:t>工作。</w:t>
      </w:r>
    </w:p>
    <w:p>
      <w:pPr>
        <w:pStyle w:val="3"/>
        <w:numPr>
          <w:ilvl w:val="0"/>
          <w:numId w:val="1"/>
        </w:numPr>
        <w:snapToGrid w:val="0"/>
        <w:spacing w:beforeLines="100" w:afterLines="50" w:line="360" w:lineRule="auto"/>
        <w:jc w:val="left"/>
        <w:rPr>
          <w:rStyle w:val="72"/>
          <w:bCs w:val="0"/>
          <w:sz w:val="24"/>
          <w:szCs w:val="24"/>
        </w:rPr>
      </w:pPr>
      <w:r>
        <w:rPr>
          <w:rStyle w:val="72"/>
          <w:rFonts w:hint="eastAsia"/>
          <w:bCs w:val="0"/>
          <w:sz w:val="24"/>
          <w:szCs w:val="24"/>
        </w:rPr>
        <w:t>服务</w:t>
      </w:r>
      <w:r>
        <w:rPr>
          <w:rStyle w:val="72"/>
          <w:bCs w:val="0"/>
          <w:sz w:val="24"/>
          <w:szCs w:val="24"/>
        </w:rPr>
        <w:t>期限</w:t>
      </w:r>
    </w:p>
    <w:p>
      <w:pPr>
        <w:spacing w:line="360" w:lineRule="auto"/>
        <w:ind w:firstLine="560"/>
        <w:rPr>
          <w:sz w:val="24"/>
        </w:rPr>
      </w:pPr>
      <w:r>
        <w:rPr>
          <w:rFonts w:hint="eastAsia"/>
          <w:sz w:val="24"/>
        </w:rPr>
        <w:t>自合同</w:t>
      </w:r>
      <w:r>
        <w:rPr>
          <w:sz w:val="24"/>
        </w:rPr>
        <w:t>签订之日起</w:t>
      </w:r>
      <w:r>
        <w:rPr>
          <w:rFonts w:hint="eastAsia"/>
          <w:sz w:val="24"/>
          <w:lang w:val="en-US" w:eastAsia="zh-CN"/>
        </w:rPr>
        <w:t>30</w:t>
      </w:r>
      <w:r>
        <w:rPr>
          <w:rFonts w:hint="eastAsia"/>
          <w:sz w:val="24"/>
        </w:rPr>
        <w:t>个工作日止。</w:t>
      </w:r>
    </w:p>
    <w:p>
      <w:pPr>
        <w:pStyle w:val="3"/>
        <w:numPr>
          <w:ilvl w:val="0"/>
          <w:numId w:val="1"/>
        </w:numPr>
        <w:snapToGrid w:val="0"/>
        <w:spacing w:beforeLines="100" w:afterLines="50" w:line="360" w:lineRule="auto"/>
        <w:jc w:val="left"/>
        <w:rPr>
          <w:sz w:val="24"/>
          <w:szCs w:val="24"/>
        </w:rPr>
      </w:pPr>
      <w:r>
        <w:rPr>
          <w:rFonts w:hint="eastAsia"/>
          <w:sz w:val="24"/>
          <w:szCs w:val="24"/>
        </w:rPr>
        <w:t>响应人资格条件</w:t>
      </w:r>
    </w:p>
    <w:p>
      <w:pPr>
        <w:spacing w:line="360" w:lineRule="auto"/>
        <w:ind w:firstLine="560"/>
        <w:rPr>
          <w:sz w:val="24"/>
        </w:rPr>
      </w:pPr>
      <w:r>
        <w:rPr>
          <w:rFonts w:hint="eastAsia"/>
          <w:sz w:val="24"/>
        </w:rPr>
        <w:t>(1)具有独立承担民事责任的能力；</w:t>
      </w:r>
    </w:p>
    <w:p>
      <w:pPr>
        <w:spacing w:line="360" w:lineRule="auto"/>
        <w:ind w:firstLine="560"/>
        <w:rPr>
          <w:sz w:val="24"/>
        </w:rPr>
      </w:pPr>
      <w:r>
        <w:rPr>
          <w:rFonts w:hint="eastAsia"/>
          <w:sz w:val="24"/>
        </w:rPr>
        <w:t>(2)具有履行合同所必需的设备和专业技术能力；</w:t>
      </w:r>
    </w:p>
    <w:p>
      <w:pPr>
        <w:spacing w:line="360" w:lineRule="auto"/>
        <w:ind w:firstLine="560"/>
        <w:rPr>
          <w:sz w:val="24"/>
        </w:rPr>
      </w:pPr>
      <w:r>
        <w:rPr>
          <w:rFonts w:hint="eastAsia"/>
          <w:sz w:val="24"/>
        </w:rPr>
        <w:t>(3)在经营活动中没有重大违法记录；</w:t>
      </w:r>
    </w:p>
    <w:p>
      <w:pPr>
        <w:spacing w:line="360" w:lineRule="auto"/>
        <w:ind w:firstLine="560"/>
        <w:rPr>
          <w:sz w:val="24"/>
        </w:rPr>
      </w:pPr>
      <w:r>
        <w:rPr>
          <w:rFonts w:hint="eastAsia"/>
          <w:sz w:val="24"/>
        </w:rPr>
        <w:t>(6)在响应文件提交截止日期前三日经“信用中国”网站查询，响应人未被列入失信被执行人名单；</w:t>
      </w:r>
    </w:p>
    <w:p>
      <w:pPr>
        <w:pStyle w:val="3"/>
        <w:numPr>
          <w:ilvl w:val="0"/>
          <w:numId w:val="1"/>
        </w:numPr>
        <w:snapToGrid w:val="0"/>
        <w:spacing w:beforeLines="100" w:afterLines="50" w:line="360" w:lineRule="auto"/>
        <w:jc w:val="left"/>
        <w:rPr>
          <w:sz w:val="24"/>
          <w:szCs w:val="24"/>
        </w:rPr>
      </w:pPr>
      <w:r>
        <w:rPr>
          <w:rFonts w:hint="eastAsia"/>
          <w:sz w:val="24"/>
          <w:szCs w:val="24"/>
        </w:rPr>
        <w:t>报名及响应文件提交时间、地点</w:t>
      </w:r>
    </w:p>
    <w:p>
      <w:pPr>
        <w:spacing w:line="360" w:lineRule="auto"/>
        <w:ind w:firstLine="480" w:firstLineChars="200"/>
        <w:jc w:val="left"/>
        <w:rPr>
          <w:rFonts w:ascii="华文仿宋" w:hAnsi="华文仿宋"/>
          <w:sz w:val="24"/>
        </w:rPr>
      </w:pPr>
      <w:r>
        <w:rPr>
          <w:rFonts w:hint="eastAsia" w:ascii="华文仿宋" w:hAnsi="华文仿宋"/>
          <w:bCs/>
          <w:sz w:val="24"/>
        </w:rPr>
        <w:t>比选</w:t>
      </w:r>
      <w:r>
        <w:rPr>
          <w:rFonts w:ascii="华文仿宋" w:hAnsi="华文仿宋"/>
          <w:bCs/>
          <w:sz w:val="24"/>
        </w:rPr>
        <w:t>文件</w:t>
      </w:r>
      <w:r>
        <w:rPr>
          <w:rFonts w:hint="eastAsia" w:ascii="华文仿宋" w:hAnsi="华文仿宋"/>
          <w:bCs/>
          <w:sz w:val="24"/>
        </w:rPr>
        <w:t>应</w:t>
      </w:r>
      <w:r>
        <w:rPr>
          <w:rFonts w:ascii="华文仿宋" w:hAnsi="华文仿宋"/>
          <w:bCs/>
          <w:sz w:val="24"/>
        </w:rPr>
        <w:t>于</w:t>
      </w:r>
      <w:r>
        <w:rPr>
          <w:rFonts w:hint="eastAsia" w:ascii="华文仿宋" w:hAnsi="华文仿宋"/>
          <w:bCs/>
          <w:sz w:val="24"/>
        </w:rPr>
        <w:t>202</w:t>
      </w:r>
      <w:r>
        <w:rPr>
          <w:rFonts w:hint="eastAsia" w:ascii="华文仿宋" w:hAnsi="华文仿宋"/>
          <w:bCs/>
          <w:sz w:val="24"/>
          <w:lang w:val="en-US" w:eastAsia="zh-CN"/>
        </w:rPr>
        <w:t>5</w:t>
      </w:r>
      <w:r>
        <w:rPr>
          <w:rFonts w:hint="eastAsia" w:ascii="华文仿宋" w:hAnsi="华文仿宋"/>
          <w:sz w:val="24"/>
        </w:rPr>
        <w:t>年</w:t>
      </w:r>
      <w:r>
        <w:rPr>
          <w:rFonts w:hint="eastAsia" w:ascii="华文仿宋" w:hAnsi="华文仿宋"/>
          <w:sz w:val="24"/>
          <w:lang w:val="en-US" w:eastAsia="zh-CN"/>
        </w:rPr>
        <w:t>4</w:t>
      </w:r>
      <w:r>
        <w:rPr>
          <w:rFonts w:hint="eastAsia" w:ascii="华文仿宋" w:hAnsi="华文仿宋"/>
          <w:sz w:val="24"/>
        </w:rPr>
        <w:t>月</w:t>
      </w:r>
      <w:r>
        <w:rPr>
          <w:rFonts w:hint="eastAsia" w:ascii="华文仿宋" w:hAnsi="华文仿宋"/>
          <w:sz w:val="24"/>
          <w:lang w:val="en-US" w:eastAsia="zh-CN"/>
        </w:rPr>
        <w:t>14</w:t>
      </w:r>
      <w:r>
        <w:rPr>
          <w:rFonts w:hint="eastAsia" w:ascii="华文仿宋" w:hAnsi="华文仿宋"/>
          <w:sz w:val="24"/>
        </w:rPr>
        <w:t>日16:00前（北京</w:t>
      </w:r>
      <w:r>
        <w:rPr>
          <w:rFonts w:ascii="华文仿宋" w:hAnsi="华文仿宋"/>
          <w:sz w:val="24"/>
        </w:rPr>
        <w:t>时间</w:t>
      </w:r>
      <w:r>
        <w:rPr>
          <w:rFonts w:hint="eastAsia" w:ascii="华文仿宋" w:hAnsi="华文仿宋"/>
          <w:sz w:val="24"/>
        </w:rPr>
        <w:t>）将纸质版文件</w:t>
      </w:r>
      <w:r>
        <w:rPr>
          <w:rFonts w:hint="eastAsia" w:asciiTheme="minorEastAsia" w:hAnsiTheme="minorEastAsia" w:eastAsiaTheme="minorEastAsia"/>
          <w:sz w:val="24"/>
        </w:rPr>
        <w:t>送至：</w:t>
      </w:r>
      <w:r>
        <w:rPr>
          <w:rFonts w:hint="eastAsia" w:asciiTheme="minorEastAsia" w:hAnsiTheme="minorEastAsia" w:eastAsiaTheme="minorEastAsia"/>
          <w:sz w:val="24"/>
          <w:u w:val="single"/>
        </w:rPr>
        <w:t>北京市顺义区高丽营镇人民政府平安建设办公室（安全生产和消防安全工作），</w:t>
      </w:r>
      <w:r>
        <w:rPr>
          <w:rFonts w:hint="eastAsia" w:ascii="华文仿宋" w:hAnsi="华文仿宋"/>
          <w:sz w:val="24"/>
        </w:rPr>
        <w:t>联系人：</w:t>
      </w:r>
      <w:r>
        <w:rPr>
          <w:rFonts w:hint="eastAsia" w:ascii="华文仿宋" w:hAnsi="华文仿宋"/>
          <w:sz w:val="24"/>
          <w:u w:val="single"/>
        </w:rPr>
        <w:t xml:space="preserve"> 黄</w:t>
      </w:r>
      <w:r>
        <w:rPr>
          <w:rFonts w:hint="eastAsia" w:ascii="华文仿宋" w:hAnsi="华文仿宋"/>
          <w:sz w:val="24"/>
          <w:u w:val="single"/>
          <w:lang w:eastAsia="zh-CN"/>
        </w:rPr>
        <w:t>先生</w:t>
      </w:r>
      <w:r>
        <w:rPr>
          <w:rFonts w:hint="eastAsia" w:ascii="华文仿宋" w:hAnsi="华文仿宋"/>
          <w:sz w:val="24"/>
          <w:u w:val="single"/>
        </w:rPr>
        <w:t xml:space="preserve"> </w:t>
      </w:r>
      <w:r>
        <w:rPr>
          <w:rFonts w:hint="eastAsia" w:ascii="华文仿宋" w:hAnsi="华文仿宋"/>
          <w:sz w:val="24"/>
        </w:rPr>
        <w:t>电话</w:t>
      </w:r>
      <w:r>
        <w:rPr>
          <w:rFonts w:ascii="华文仿宋" w:hAnsi="华文仿宋"/>
          <w:sz w:val="24"/>
        </w:rPr>
        <w:t>：</w:t>
      </w:r>
      <w:r>
        <w:rPr>
          <w:rFonts w:hint="eastAsia" w:ascii="华文仿宋" w:hAnsi="华文仿宋"/>
          <w:sz w:val="24"/>
          <w:u w:val="single"/>
          <w:lang w:val="en-US" w:eastAsia="zh-CN"/>
        </w:rPr>
        <w:t>01069455017</w:t>
      </w:r>
      <w:r>
        <w:rPr>
          <w:rFonts w:hint="eastAsia" w:ascii="华文仿宋" w:hAnsi="华文仿宋"/>
          <w:sz w:val="24"/>
          <w:u w:val="single"/>
        </w:rPr>
        <w:t xml:space="preserve"> </w:t>
      </w:r>
      <w:r>
        <w:rPr>
          <w:rFonts w:hint="eastAsia" w:ascii="华文仿宋" w:hAnsi="华文仿宋"/>
          <w:sz w:val="24"/>
        </w:rPr>
        <w:t>。</w:t>
      </w:r>
    </w:p>
    <w:p>
      <w:pPr>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pPr>
        <w:pStyle w:val="14"/>
        <w:spacing w:line="360" w:lineRule="auto"/>
        <w:ind w:firstLine="48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pPr>
        <w:pStyle w:val="14"/>
        <w:spacing w:line="360" w:lineRule="auto"/>
        <w:ind w:firstLine="480"/>
        <w:rPr>
          <w:rFonts w:asciiTheme="minorEastAsia" w:hAnsiTheme="minorEastAsia" w:eastAsiaTheme="minorEastAsia"/>
          <w:color w:val="000000"/>
          <w:kern w:val="0"/>
          <w:sz w:val="24"/>
        </w:rPr>
      </w:pPr>
    </w:p>
    <w:p>
      <w:pPr>
        <w:pStyle w:val="14"/>
        <w:spacing w:line="360" w:lineRule="auto"/>
        <w:ind w:firstLine="3720" w:firstLineChars="1550"/>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北京市顺义区高丽营镇人民政府</w:t>
      </w:r>
    </w:p>
    <w:p>
      <w:pPr>
        <w:pStyle w:val="14"/>
        <w:spacing w:line="360" w:lineRule="auto"/>
        <w:jc w:val="left"/>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 xml:space="preserve">                                   202</w:t>
      </w:r>
      <w:r>
        <w:rPr>
          <w:rFonts w:hint="eastAsia" w:asciiTheme="minorEastAsia" w:hAnsiTheme="minorEastAsia" w:eastAsiaTheme="minorEastAsia"/>
          <w:color w:val="000000"/>
          <w:kern w:val="0"/>
          <w:sz w:val="24"/>
          <w:lang w:val="en-US" w:eastAsia="zh-CN"/>
        </w:rPr>
        <w:t>5</w:t>
      </w:r>
      <w:r>
        <w:rPr>
          <w:rFonts w:hint="eastAsia" w:asciiTheme="minorEastAsia" w:hAnsiTheme="minorEastAsia" w:eastAsiaTheme="minorEastAsia"/>
          <w:color w:val="000000"/>
          <w:kern w:val="0"/>
          <w:sz w:val="24"/>
        </w:rPr>
        <w:t>年</w:t>
      </w:r>
      <w:r>
        <w:rPr>
          <w:rFonts w:hint="eastAsia" w:asciiTheme="minorEastAsia" w:hAnsiTheme="minorEastAsia" w:eastAsiaTheme="minorEastAsia"/>
          <w:color w:val="000000"/>
          <w:kern w:val="0"/>
          <w:sz w:val="24"/>
          <w:lang w:val="en-US" w:eastAsia="zh-CN"/>
        </w:rPr>
        <w:t>4</w:t>
      </w:r>
      <w:r>
        <w:rPr>
          <w:rFonts w:hint="eastAsia" w:asciiTheme="minorEastAsia" w:hAnsiTheme="minorEastAsia" w:eastAsiaTheme="minorEastAsia"/>
          <w:color w:val="000000"/>
          <w:kern w:val="0"/>
          <w:sz w:val="24"/>
        </w:rPr>
        <w:t>月</w:t>
      </w:r>
      <w:r>
        <w:rPr>
          <w:rFonts w:hint="eastAsia" w:asciiTheme="minorEastAsia" w:hAnsiTheme="minorEastAsia" w:eastAsiaTheme="minorEastAsia"/>
          <w:color w:val="000000"/>
          <w:kern w:val="0"/>
          <w:sz w:val="24"/>
          <w:lang w:val="en-US" w:eastAsia="zh-CN"/>
        </w:rPr>
        <w:t>8</w:t>
      </w:r>
      <w:bookmarkStart w:id="12" w:name="_GoBack"/>
      <w:bookmarkEnd w:id="12"/>
      <w:r>
        <w:rPr>
          <w:rFonts w:hint="eastAsia" w:asciiTheme="minorEastAsia" w:hAnsiTheme="minorEastAsia" w:eastAsiaTheme="minorEastAsia"/>
          <w:color w:val="000000"/>
          <w:kern w:val="0"/>
          <w:sz w:val="24"/>
        </w:rPr>
        <w:t>日</w:t>
      </w:r>
    </w:p>
    <w:p>
      <w:pPr>
        <w:spacing w:line="360" w:lineRule="auto"/>
        <w:ind w:firstLine="480" w:firstLineChars="200"/>
        <w:rPr>
          <w:rFonts w:ascii="华文仿宋" w:hAnsi="华文仿宋"/>
          <w:sz w:val="24"/>
        </w:rPr>
      </w:pPr>
    </w:p>
    <w:p>
      <w:pPr>
        <w:pStyle w:val="2"/>
        <w:spacing w:before="120" w:after="480"/>
      </w:pPr>
      <w:bookmarkStart w:id="3" w:name="_Toc28155909"/>
    </w:p>
    <w:p/>
    <w:p/>
    <w:p/>
    <w:p/>
    <w:p/>
    <w:p/>
    <w:p>
      <w:pPr>
        <w:pStyle w:val="2"/>
        <w:spacing w:before="120" w:after="480"/>
        <w:jc w:val="center"/>
      </w:pPr>
    </w:p>
    <w:p/>
    <w:p/>
    <w:p>
      <w:pPr>
        <w:widowControl/>
        <w:jc w:val="left"/>
        <w:rPr>
          <w:b/>
          <w:bCs/>
          <w:kern w:val="44"/>
          <w:sz w:val="44"/>
          <w:szCs w:val="44"/>
        </w:rPr>
      </w:pPr>
      <w:r>
        <w:br w:type="page"/>
      </w:r>
    </w:p>
    <w:p>
      <w:pPr>
        <w:pStyle w:val="2"/>
        <w:spacing w:before="120" w:after="480"/>
        <w:jc w:val="center"/>
      </w:pPr>
      <w:r>
        <w:rPr>
          <w:rFonts w:hint="eastAsia"/>
        </w:rPr>
        <w:t>第二章  响应</w:t>
      </w:r>
      <w:r>
        <w:t>文件格式</w:t>
      </w:r>
      <w:bookmarkEnd w:id="3"/>
    </w:p>
    <w:tbl>
      <w:tblPr>
        <w:tblStyle w:val="26"/>
        <w:tblW w:w="8217"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jc w:val="center"/>
        </w:trPr>
        <w:tc>
          <w:tcPr>
            <w:tcW w:w="8217" w:type="dxa"/>
          </w:tcPr>
          <w:p>
            <w:pPr>
              <w:spacing w:line="720" w:lineRule="auto"/>
              <w:contextualSpacing/>
              <w:jc w:val="center"/>
              <w:rPr>
                <w:rFonts w:asciiTheme="minorEastAsia" w:hAnsiTheme="minorEastAsia" w:eastAsiaTheme="minorEastAsia" w:cstheme="minorBidi"/>
                <w:b/>
                <w:bCs/>
                <w:spacing w:val="60"/>
                <w:sz w:val="44"/>
                <w:szCs w:val="44"/>
                <w:u w:val="single"/>
              </w:rPr>
            </w:pPr>
            <w:r>
              <w:rPr>
                <w:rFonts w:hint="eastAsia" w:asciiTheme="minorEastAsia" w:hAnsiTheme="minorEastAsia" w:eastAsiaTheme="minorEastAsia" w:cstheme="minorBidi"/>
                <w:b/>
                <w:sz w:val="44"/>
                <w:szCs w:val="44"/>
              </w:rPr>
              <w:t>高丽营镇</w:t>
            </w:r>
            <w:r>
              <w:rPr>
                <w:rFonts w:hint="eastAsia" w:asciiTheme="minorEastAsia" w:hAnsiTheme="minorEastAsia" w:eastAsiaTheme="minorEastAsia" w:cstheme="minorBidi"/>
                <w:b/>
                <w:sz w:val="44"/>
                <w:szCs w:val="44"/>
                <w:lang w:eastAsia="zh-CN"/>
              </w:rPr>
              <w:t>智能烟感报警器</w:t>
            </w:r>
            <w:r>
              <w:rPr>
                <w:rFonts w:hint="eastAsia" w:asciiTheme="minorEastAsia" w:hAnsiTheme="minorEastAsia" w:eastAsiaTheme="minorEastAsia" w:cstheme="minorBidi"/>
                <w:b/>
                <w:sz w:val="44"/>
                <w:szCs w:val="44"/>
              </w:rPr>
              <w:t>采购项目</w:t>
            </w:r>
          </w:p>
        </w:tc>
      </w:tr>
    </w:tbl>
    <w:p>
      <w:pPr>
        <w:ind w:left="720" w:hanging="720"/>
        <w:jc w:val="center"/>
        <w:rPr>
          <w:rFonts w:asciiTheme="minorEastAsia" w:hAnsiTheme="minorEastAsia" w:eastAsiaTheme="minorEastAsia"/>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Theme="minorEastAsia" w:hAnsiTheme="minorEastAsia"/>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日 期：</w:t>
      </w:r>
    </w:p>
    <w:p>
      <w:pPr>
        <w:widowControl/>
        <w:jc w:val="left"/>
      </w:pPr>
      <w:r>
        <w:br w:type="page"/>
      </w: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目 录</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pStyle w:val="20"/>
        <w:tabs>
          <w:tab w:val="left" w:pos="840"/>
          <w:tab w:val="right" w:leader="dot" w:pos="8296"/>
        </w:tabs>
        <w:spacing w:line="480" w:lineRule="auto"/>
        <w:rPr>
          <w:rStyle w:val="30"/>
          <w:rFonts w:cs="仿宋" w:asciiTheme="minorEastAsia" w:hAnsiTheme="minorEastAsia"/>
          <w:b/>
          <w:bCs/>
        </w:rPr>
      </w:pPr>
      <w:r>
        <w:rPr>
          <w:rStyle w:val="30"/>
          <w:rFonts w:cs="仿宋"/>
          <w:b/>
          <w:bCs/>
        </w:rPr>
        <w:fldChar w:fldCharType="begin"/>
      </w:r>
      <w:r>
        <w:rPr>
          <w:rStyle w:val="30"/>
          <w:rFonts w:cs="仿宋"/>
          <w:b/>
          <w:bCs/>
        </w:rPr>
        <w:instrText xml:space="preserve"> TOC \o "1-3" \h \z \u </w:instrText>
      </w:r>
      <w:r>
        <w:rPr>
          <w:rStyle w:val="30"/>
          <w:rFonts w:cs="仿宋"/>
          <w:b/>
          <w:bCs/>
        </w:rPr>
        <w:fldChar w:fldCharType="separate"/>
      </w:r>
      <w:r>
        <w:rPr>
          <w:rFonts w:cs="仿宋" w:asciiTheme="minorEastAsia" w:hAnsiTheme="minorEastAsia"/>
          <w:b/>
          <w:bCs/>
        </w:rPr>
        <w:t>一、 报价函</w:t>
      </w:r>
    </w:p>
    <w:p>
      <w:pPr>
        <w:pStyle w:val="20"/>
        <w:tabs>
          <w:tab w:val="left" w:pos="840"/>
          <w:tab w:val="right" w:leader="dot" w:pos="8296"/>
        </w:tabs>
        <w:spacing w:line="480" w:lineRule="auto"/>
        <w:rPr>
          <w:rStyle w:val="30"/>
          <w:rFonts w:cs="仿宋" w:asciiTheme="minorEastAsia" w:hAnsiTheme="minorEastAsia"/>
          <w:b/>
          <w:bCs/>
        </w:rPr>
      </w:pPr>
      <w:r>
        <w:rPr>
          <w:rFonts w:cs="仿宋" w:asciiTheme="minorEastAsia" w:hAnsiTheme="minorEastAsia"/>
          <w:b/>
          <w:bCs/>
        </w:rPr>
        <w:t>二、营业执照</w:t>
      </w:r>
    </w:p>
    <w:p>
      <w:pPr>
        <w:pStyle w:val="20"/>
        <w:tabs>
          <w:tab w:val="left" w:pos="840"/>
          <w:tab w:val="right" w:leader="dot" w:pos="8296"/>
        </w:tabs>
        <w:spacing w:line="480" w:lineRule="auto"/>
        <w:rPr>
          <w:rStyle w:val="30"/>
          <w:rFonts w:cs="仿宋" w:asciiTheme="minorEastAsia" w:hAnsiTheme="minorEastAsia"/>
          <w:b/>
          <w:bCs/>
        </w:rPr>
      </w:pPr>
      <w:r>
        <w:rPr>
          <w:rFonts w:hint="eastAsia" w:cs="仿宋" w:asciiTheme="minorEastAsia" w:hAnsiTheme="minorEastAsia"/>
          <w:b/>
          <w:bCs/>
        </w:rPr>
        <w:t>三</w:t>
      </w:r>
      <w:r>
        <w:rPr>
          <w:rFonts w:cs="仿宋" w:asciiTheme="minorEastAsia" w:hAnsiTheme="minorEastAsia"/>
          <w:b/>
          <w:bCs/>
        </w:rPr>
        <w:t>、近三年内已完成的类似项目业绩</w:t>
      </w:r>
    </w:p>
    <w:p>
      <w:pPr>
        <w:pStyle w:val="20"/>
        <w:tabs>
          <w:tab w:val="left" w:pos="840"/>
          <w:tab w:val="right" w:leader="dot" w:pos="8296"/>
        </w:tabs>
        <w:spacing w:line="480" w:lineRule="auto"/>
        <w:rPr>
          <w:rStyle w:val="30"/>
          <w:rFonts w:cs="仿宋" w:asciiTheme="minorEastAsia" w:hAnsiTheme="minorEastAsia"/>
          <w:b/>
          <w:bCs/>
        </w:rPr>
      </w:pPr>
      <w:r>
        <w:rPr>
          <w:rFonts w:hint="eastAsia" w:cs="仿宋" w:asciiTheme="minorEastAsia" w:hAnsiTheme="minorEastAsia"/>
          <w:b/>
          <w:bCs/>
        </w:rPr>
        <w:t>四</w:t>
      </w:r>
      <w:r>
        <w:rPr>
          <w:rFonts w:cs="仿宋" w:asciiTheme="minorEastAsia" w:hAnsiTheme="minorEastAsia"/>
          <w:b/>
          <w:bCs/>
        </w:rPr>
        <w:t>、拟参加本项目工作人员表</w:t>
      </w:r>
    </w:p>
    <w:p>
      <w:pPr>
        <w:pStyle w:val="20"/>
        <w:tabs>
          <w:tab w:val="left" w:pos="840"/>
          <w:tab w:val="right" w:leader="dot" w:pos="8296"/>
        </w:tabs>
        <w:spacing w:line="480" w:lineRule="auto"/>
        <w:rPr>
          <w:rStyle w:val="30"/>
          <w:rFonts w:cs="仿宋" w:asciiTheme="minorEastAsia" w:hAnsiTheme="minorEastAsia"/>
          <w:b/>
          <w:bCs/>
        </w:rPr>
      </w:pPr>
      <w:r>
        <w:rPr>
          <w:rFonts w:hint="eastAsia" w:cs="仿宋" w:asciiTheme="minorEastAsia" w:hAnsiTheme="minorEastAsia"/>
          <w:b/>
          <w:bCs/>
        </w:rPr>
        <w:t>五</w:t>
      </w:r>
      <w:r>
        <w:rPr>
          <w:rFonts w:cs="仿宋" w:asciiTheme="minorEastAsia" w:hAnsiTheme="minorEastAsia"/>
          <w:b/>
          <w:bCs/>
        </w:rPr>
        <w:t>、信用查询截图</w:t>
      </w:r>
    </w:p>
    <w:p>
      <w:pPr>
        <w:pStyle w:val="20"/>
        <w:tabs>
          <w:tab w:val="left" w:pos="840"/>
          <w:tab w:val="right" w:leader="dot" w:pos="8296"/>
        </w:tabs>
        <w:spacing w:line="480" w:lineRule="auto"/>
        <w:rPr>
          <w:rStyle w:val="30"/>
          <w:rFonts w:cs="仿宋" w:asciiTheme="minorEastAsia" w:hAnsiTheme="minorEastAsia"/>
          <w:b/>
          <w:bCs/>
        </w:rPr>
      </w:pPr>
      <w:r>
        <w:rPr>
          <w:rFonts w:hint="eastAsia" w:cs="仿宋" w:asciiTheme="minorEastAsia" w:hAnsiTheme="minorEastAsia"/>
          <w:b/>
          <w:bCs/>
        </w:rPr>
        <w:t>六</w:t>
      </w:r>
      <w:r>
        <w:rPr>
          <w:rFonts w:cs="仿宋" w:asciiTheme="minorEastAsia" w:hAnsiTheme="minorEastAsia"/>
          <w:b/>
          <w:bCs/>
        </w:rPr>
        <w:t>、服务方案</w:t>
      </w:r>
    </w:p>
    <w:p>
      <w:pPr>
        <w:pStyle w:val="20"/>
        <w:tabs>
          <w:tab w:val="left" w:pos="840"/>
          <w:tab w:val="right" w:leader="dot" w:pos="8296"/>
        </w:tabs>
        <w:spacing w:line="480" w:lineRule="auto"/>
        <w:rPr>
          <w:rFonts w:cs="仿宋" w:asciiTheme="minorEastAsia" w:hAnsiTheme="minorEastAsia"/>
          <w:b/>
          <w:bCs/>
        </w:rPr>
      </w:pPr>
      <w:r>
        <w:rPr>
          <w:rStyle w:val="30"/>
          <w:rFonts w:cs="仿宋"/>
          <w:b/>
          <w:bCs/>
        </w:rPr>
        <w:fldChar w:fldCharType="end"/>
      </w:r>
      <w:r>
        <w:rPr>
          <w:rFonts w:hint="eastAsia" w:asciiTheme="minorEastAsia" w:hAnsiTheme="minorEastAsia"/>
          <w:b/>
        </w:rPr>
        <w:t xml:space="preserve">七、其他 </w:t>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pStyle w:val="2"/>
        <w:jc w:val="center"/>
        <w:rPr>
          <w:rFonts w:asciiTheme="minorEastAsia" w:hAnsiTheme="minorEastAsia" w:eastAsiaTheme="minorEastAsia"/>
          <w:w w:val="90"/>
          <w:sz w:val="28"/>
          <w:szCs w:val="28"/>
        </w:rPr>
      </w:pPr>
      <w:bookmarkStart w:id="4"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4"/>
    </w:p>
    <w:p>
      <w:pPr>
        <w:spacing w:line="480" w:lineRule="auto"/>
        <w:rPr>
          <w:rFonts w:asciiTheme="minorEastAsia" w:hAnsiTheme="minorEastAsia" w:eastAsiaTheme="minorEastAsia"/>
          <w:sz w:val="28"/>
          <w:szCs w:val="28"/>
          <w:u w:val="single"/>
        </w:rPr>
      </w:pPr>
      <w:bookmarkStart w:id="5"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北京市顺义区高丽营镇人民政府</w:t>
      </w: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p>
    <w:p>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5"/>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rFonts w:ascii="仿宋" w:hAnsi="仿宋" w:eastAsia="仿宋"/>
          <w:b/>
          <w:bCs/>
          <w:w w:val="90"/>
          <w:sz w:val="28"/>
          <w:szCs w:val="28"/>
        </w:rPr>
      </w:pPr>
    </w:p>
    <w:p>
      <w:pPr>
        <w:pStyle w:val="45"/>
        <w:numPr>
          <w:ilvl w:val="0"/>
          <w:numId w:val="2"/>
        </w:numPr>
        <w:ind w:firstLineChars="0"/>
        <w:outlineLvl w:val="0"/>
        <w:rPr>
          <w:rFonts w:cs="仿宋" w:asciiTheme="minorEastAsia" w:hAnsiTheme="minorEastAsia" w:eastAsiaTheme="minorEastAsia"/>
          <w:b/>
          <w:bCs/>
          <w:sz w:val="28"/>
          <w:szCs w:val="28"/>
        </w:rPr>
      </w:pPr>
      <w:bookmarkStart w:id="6" w:name="_Toc54795951"/>
      <w:r>
        <w:rPr>
          <w:rFonts w:hint="eastAsia" w:cs="仿宋" w:asciiTheme="minorEastAsia" w:hAnsiTheme="minorEastAsia" w:eastAsiaTheme="minorEastAsia"/>
          <w:b/>
          <w:bCs/>
          <w:sz w:val="28"/>
          <w:szCs w:val="28"/>
        </w:rPr>
        <w:t>近三年内已完成的类似项目业绩</w:t>
      </w:r>
      <w:bookmarkEnd w:id="6"/>
    </w:p>
    <w:p>
      <w:pPr>
        <w:rPr>
          <w:rFonts w:ascii="宋体" w:hAnsi="宋体"/>
          <w:sz w:val="22"/>
          <w:szCs w:val="22"/>
        </w:rPr>
      </w:pPr>
    </w:p>
    <w:tbl>
      <w:tblPr>
        <w:tblStyle w:val="25"/>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ascii="宋体" w:hAnsi="宋体"/>
                <w:sz w:val="22"/>
                <w:szCs w:val="22"/>
              </w:rPr>
            </w:pPr>
            <w:r>
              <w:rPr>
                <w:rFonts w:hint="eastAsia" w:ascii="宋体" w:hAnsi="宋体"/>
                <w:sz w:val="22"/>
                <w:szCs w:val="22"/>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9"/>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9"/>
        <w:ind w:firstLine="453"/>
        <w:rPr>
          <w:rFonts w:ascii="宋体" w:eastAsia="宋体"/>
          <w:sz w:val="22"/>
          <w:szCs w:val="22"/>
        </w:rPr>
      </w:pPr>
    </w:p>
    <w:p>
      <w:pPr>
        <w:pStyle w:val="69"/>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投标人法定代表人：（签名或盖章）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120"/>
        <w:jc w:val="right"/>
        <w:rPr>
          <w:rFonts w:cs="仿宋" w:asciiTheme="minorEastAsia" w:hAnsiTheme="minorEastAsia" w:eastAsiaTheme="minorEastAsia"/>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5"/>
        <w:numPr>
          <w:ilvl w:val="0"/>
          <w:numId w:val="2"/>
        </w:numPr>
        <w:ind w:firstLineChars="0"/>
        <w:outlineLvl w:val="0"/>
        <w:rPr>
          <w:rFonts w:cs="仿宋" w:asciiTheme="minorEastAsia" w:hAnsiTheme="minorEastAsia" w:eastAsiaTheme="minorEastAsia"/>
          <w:b/>
          <w:bCs/>
          <w:sz w:val="28"/>
          <w:szCs w:val="28"/>
        </w:rPr>
      </w:pPr>
      <w:bookmarkStart w:id="7" w:name="_Toc54795952"/>
      <w:r>
        <w:rPr>
          <w:rFonts w:hint="eastAsia" w:cs="仿宋" w:asciiTheme="minorEastAsia" w:hAnsiTheme="minorEastAsia" w:eastAsiaTheme="minorEastAsia"/>
          <w:b/>
          <w:bCs/>
          <w:sz w:val="28"/>
          <w:szCs w:val="28"/>
        </w:rPr>
        <w:t>拟参加本项目工作人员表</w:t>
      </w:r>
      <w:bookmarkEnd w:id="7"/>
    </w:p>
    <w:p>
      <w:pPr>
        <w:jc w:val="center"/>
        <w:rPr>
          <w:rFonts w:cs="仿宋" w:asciiTheme="minorEastAsia" w:hAnsiTheme="minorEastAsia" w:eastAsiaTheme="minorEastAsia"/>
          <w:b/>
          <w:bCs/>
          <w:sz w:val="28"/>
          <w:szCs w:val="28"/>
        </w:rPr>
      </w:pPr>
    </w:p>
    <w:tbl>
      <w:tblPr>
        <w:tblStyle w:val="25"/>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pStyle w:val="45"/>
        <w:numPr>
          <w:ilvl w:val="0"/>
          <w:numId w:val="2"/>
        </w:numPr>
        <w:ind w:firstLineChars="0"/>
        <w:outlineLvl w:val="0"/>
        <w:rPr>
          <w:rFonts w:cs="仿宋" w:asciiTheme="minorEastAsia" w:hAnsiTheme="minorEastAsia" w:eastAsiaTheme="minorEastAsia"/>
          <w:b/>
          <w:bCs/>
          <w:sz w:val="28"/>
          <w:szCs w:val="28"/>
        </w:rPr>
      </w:pPr>
      <w:bookmarkStart w:id="8" w:name="_Toc54795953"/>
      <w:r>
        <w:rPr>
          <w:rFonts w:hint="eastAsia" w:cs="仿宋" w:asciiTheme="minorEastAsia" w:hAnsiTheme="minorEastAsia" w:eastAsiaTheme="minorEastAsia"/>
          <w:b/>
          <w:bCs/>
          <w:sz w:val="28"/>
          <w:szCs w:val="28"/>
        </w:rPr>
        <w:t>信用查询截图</w:t>
      </w:r>
      <w:bookmarkEnd w:id="8"/>
    </w:p>
    <w:p>
      <w:pPr>
        <w:pStyle w:val="3"/>
        <w:numPr>
          <w:ilvl w:val="0"/>
          <w:numId w:val="3"/>
        </w:numPr>
        <w:spacing w:line="340" w:lineRule="exact"/>
        <w:jc w:val="left"/>
        <w:rPr>
          <w:rFonts w:asciiTheme="majorEastAsia" w:hAnsiTheme="majorEastAsia" w:eastAsiaTheme="majorEastAsia" w:cstheme="majorEastAsia"/>
          <w:sz w:val="24"/>
          <w:szCs w:val="24"/>
        </w:rPr>
      </w:pPr>
      <w:bookmarkStart w:id="9" w:name="_Toc54795954"/>
      <w:r>
        <w:rPr>
          <w:rFonts w:hint="eastAsia" w:asciiTheme="majorEastAsia" w:hAnsiTheme="majorEastAsia" w:eastAsiaTheme="majorEastAsia" w:cstheme="majorEastAsia"/>
          <w:sz w:val="24"/>
          <w:szCs w:val="24"/>
        </w:rPr>
        <w:t>近三年经营活动中无重大违法违纪记录的声明</w:t>
      </w:r>
      <w:bookmarkEnd w:id="9"/>
    </w:p>
    <w:p>
      <w:pPr>
        <w:pStyle w:val="16"/>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我公司：</w:t>
      </w:r>
      <w:r>
        <w:rPr>
          <w:rFonts w:ascii="仿宋_GB2312" w:hAnsi="仿宋_GB2312" w:eastAsia="仿宋_GB2312" w:cs="仿宋_GB2312"/>
          <w:sz w:val="28"/>
          <w:szCs w:val="28"/>
          <w:u w:val="single"/>
        </w:rPr>
        <w:t>（公司名称）</w:t>
      </w:r>
      <w:r>
        <w:rPr>
          <w:rFonts w:ascii="仿宋_GB2312" w:hAnsi="仿宋_GB2312" w:eastAsia="仿宋_GB2312" w:cs="仿宋_GB2312"/>
          <w:sz w:val="28"/>
          <w:szCs w:val="28"/>
        </w:rPr>
        <w:t>郑重声明：</w:t>
      </w:r>
    </w:p>
    <w:p>
      <w:pPr>
        <w:pStyle w:val="16"/>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我公司在参加本次</w:t>
      </w:r>
      <w:r>
        <w:rPr>
          <w:rFonts w:hint="eastAsia" w:ascii="仿宋_GB2312" w:hAnsi="仿宋_GB2312" w:eastAsia="仿宋_GB2312" w:cs="仿宋_GB2312"/>
          <w:sz w:val="28"/>
          <w:szCs w:val="28"/>
        </w:rPr>
        <w:t>比选工作</w:t>
      </w:r>
      <w:r>
        <w:rPr>
          <w:rFonts w:ascii="仿宋_GB2312" w:hAnsi="仿宋_GB2312" w:eastAsia="仿宋_GB2312" w:cs="仿宋_GB2312"/>
          <w:sz w:val="28"/>
          <w:szCs w:val="28"/>
        </w:rPr>
        <w:t>前三年内，在经营活动中没有重大违法记录。</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560" w:lineRule="exact"/>
        <w:jc w:val="left"/>
        <w:rPr>
          <w:rFonts w:ascii="宋体" w:hAnsi="宋体"/>
          <w:sz w:val="28"/>
          <w:szCs w:val="28"/>
        </w:rPr>
      </w:pPr>
    </w:p>
    <w:p>
      <w:pPr>
        <w:pStyle w:val="16"/>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服务商名称（全称）：</w:t>
      </w:r>
      <w:r>
        <w:rPr>
          <w:rFonts w:hint="eastAsia" w:ascii="仿宋_GB2312" w:hAnsi="仿宋_GB2312" w:eastAsia="仿宋_GB2312" w:cs="仿宋_GB2312"/>
          <w:sz w:val="28"/>
          <w:szCs w:val="28"/>
          <w:u w:val="single"/>
        </w:rPr>
        <w:tab/>
      </w:r>
    </w:p>
    <w:p>
      <w:pPr>
        <w:pStyle w:val="16"/>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服务商单位公章：</w:t>
      </w:r>
      <w:r>
        <w:rPr>
          <w:rFonts w:hint="eastAsia" w:ascii="仿宋_GB2312" w:hAnsi="仿宋_GB2312" w:eastAsia="仿宋_GB2312" w:cs="仿宋_GB2312"/>
          <w:sz w:val="28"/>
          <w:szCs w:val="28"/>
          <w:u w:val="single"/>
        </w:rPr>
        <w:tab/>
      </w:r>
    </w:p>
    <w:p>
      <w:pPr>
        <w:pStyle w:val="16"/>
        <w:tabs>
          <w:tab w:val="left" w:pos="5460"/>
        </w:tabs>
        <w:spacing w:before="120" w:line="560" w:lineRule="exact"/>
        <w:ind w:left="420" w:leftChars="200" w:firstLine="420" w:firstLineChars="15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br w:type="page"/>
      </w:r>
    </w:p>
    <w:p>
      <w:pPr>
        <w:pStyle w:val="16"/>
        <w:tabs>
          <w:tab w:val="left" w:pos="5460"/>
        </w:tabs>
        <w:spacing w:before="120" w:line="560" w:lineRule="exact"/>
        <w:ind w:left="420" w:leftChars="200" w:firstLine="420" w:firstLineChars="150"/>
        <w:jc w:val="left"/>
        <w:rPr>
          <w:rFonts w:hint="eastAsia" w:ascii="仿宋_GB2312" w:hAnsi="仿宋_GB2312" w:eastAsia="仿宋_GB2312" w:cs="仿宋_GB2312"/>
          <w:sz w:val="28"/>
          <w:szCs w:val="28"/>
          <w:u w:val="single"/>
        </w:rPr>
      </w:pPr>
    </w:p>
    <w:p/>
    <w:p>
      <w:pPr>
        <w:pStyle w:val="3"/>
        <w:numPr>
          <w:ilvl w:val="0"/>
          <w:numId w:val="3"/>
        </w:numPr>
        <w:spacing w:line="340" w:lineRule="exact"/>
        <w:jc w:val="left"/>
        <w:rPr>
          <w:rFonts w:asciiTheme="majorEastAsia" w:hAnsiTheme="majorEastAsia" w:eastAsiaTheme="majorEastAsia" w:cstheme="majorEastAsia"/>
          <w:sz w:val="24"/>
          <w:szCs w:val="24"/>
        </w:rPr>
      </w:pPr>
      <w:bookmarkStart w:id="10"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10"/>
    </w:p>
    <w:p>
      <w:pPr>
        <w:pStyle w:val="16"/>
        <w:spacing w:line="480" w:lineRule="exact"/>
        <w:ind w:firstLine="560" w:firstLineChars="200"/>
        <w:rPr>
          <w:rFonts w:ascii="仿宋_GB2312" w:hAnsi="仿宋_GB2312" w:eastAsia="仿宋_GB2312" w:cs="仿宋_GB2312"/>
          <w:sz w:val="28"/>
          <w:szCs w:val="28"/>
        </w:rPr>
      </w:pPr>
      <w:bookmarkStart w:id="11" w:name="_Toc54795956"/>
      <w:r>
        <w:rPr>
          <w:rFonts w:hint="eastAsia" w:ascii="仿宋_GB2312" w:hAnsi="仿宋_GB2312" w:eastAsia="仿宋_GB2312" w:cs="仿宋_GB2312"/>
          <w:sz w:val="28"/>
          <w:szCs w:val="28"/>
        </w:rPr>
        <w:t>我公司：</w:t>
      </w:r>
      <w:r>
        <w:rPr>
          <w:rFonts w:ascii="仿宋_GB2312" w:hAnsi="仿宋_GB2312" w:eastAsia="仿宋_GB2312" w:cs="仿宋_GB2312"/>
          <w:sz w:val="28"/>
          <w:szCs w:val="28"/>
          <w:u w:val="single"/>
        </w:rPr>
        <w:t>（公司名称）</w:t>
      </w:r>
      <w:r>
        <w:rPr>
          <w:rFonts w:ascii="仿宋_GB2312" w:hAnsi="仿宋_GB2312" w:eastAsia="仿宋_GB2312" w:cs="仿宋_GB2312"/>
          <w:sz w:val="28"/>
          <w:szCs w:val="28"/>
        </w:rPr>
        <w:t>郑重声明：</w:t>
      </w:r>
    </w:p>
    <w:p>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我公司</w:t>
      </w:r>
      <w:r>
        <w:rPr>
          <w:rFonts w:hint="eastAsia" w:ascii="仿宋_GB2312" w:hAnsi="仿宋_GB2312" w:eastAsia="仿宋_GB2312" w:cs="仿宋_GB2312"/>
          <w:sz w:val="28"/>
          <w:szCs w:val="28"/>
        </w:rPr>
        <w:t>未被列入失信被执行人、重大税收违法案件当事人名单、政府采购严重违法失信行为记录名单。</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在“信用中国”网站（www.creditchina.gov.cn）及中国政府采购网（www.ccgp.gov.cn）查询到的如下信用记录真实有效：</w:t>
      </w:r>
    </w:p>
    <w:p>
      <w:pPr>
        <w:spacing w:line="480" w:lineRule="exact"/>
        <w:ind w:firstLine="560" w:firstLineChars="200"/>
        <w:rPr>
          <w:rFonts w:hint="eastAsia"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iCs/>
          <w:sz w:val="28"/>
          <w:szCs w:val="28"/>
        </w:rPr>
        <w:t>附：在</w:t>
      </w:r>
      <w:r>
        <w:rPr>
          <w:rFonts w:hint="eastAsia" w:ascii="仿宋_GB2312" w:hAnsi="仿宋_GB2312" w:eastAsia="仿宋_GB2312" w:cs="仿宋_GB2312"/>
          <w:sz w:val="28"/>
          <w:szCs w:val="28"/>
        </w:rPr>
        <w:t>“信用中国”网站（www.creditchina.gov.cn）进行信用记录查询的结果网页截屏(截图均加盖服务商单位公章)；</w:t>
      </w:r>
    </w:p>
    <w:p>
      <w:pPr>
        <w:spacing w:line="480" w:lineRule="exact"/>
        <w:ind w:firstLine="560" w:firstLineChars="200"/>
        <w:rPr>
          <w:rFonts w:ascii="仿宋_GB2312" w:hAnsi="仿宋_GB2312" w:eastAsia="仿宋_GB2312" w:cs="仿宋_GB2312"/>
          <w:sz w:val="28"/>
          <w:szCs w:val="28"/>
        </w:rPr>
      </w:pPr>
    </w:p>
    <w:p>
      <w:pPr>
        <w:pStyle w:val="13"/>
        <w:rPr>
          <w:rFonts w:ascii="仿宋_GB2312" w:hAnsi="仿宋_GB2312" w:eastAsia="仿宋_GB2312" w:cs="仿宋_GB2312"/>
          <w:sz w:val="28"/>
          <w:szCs w:val="28"/>
        </w:rPr>
      </w:pPr>
    </w:p>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80" w:lineRule="exact"/>
        <w:jc w:val="center"/>
        <w:rPr>
          <w:rFonts w:ascii="宋体" w:hAnsi="宋体"/>
          <w:sz w:val="28"/>
          <w:szCs w:val="28"/>
        </w:rPr>
      </w:pPr>
    </w:p>
    <w:p>
      <w:pPr>
        <w:pStyle w:val="16"/>
        <w:tabs>
          <w:tab w:val="left" w:pos="5580"/>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服务商名称（全称）：</w:t>
      </w:r>
      <w:r>
        <w:rPr>
          <w:rFonts w:hint="eastAsia" w:ascii="仿宋_GB2312" w:hAnsi="仿宋_GB2312" w:eastAsia="仿宋_GB2312" w:cs="仿宋_GB2312"/>
          <w:sz w:val="28"/>
          <w:szCs w:val="28"/>
          <w:u w:val="single"/>
        </w:rPr>
        <w:tab/>
      </w:r>
    </w:p>
    <w:p>
      <w:pPr>
        <w:pStyle w:val="16"/>
        <w:tabs>
          <w:tab w:val="left" w:pos="5580"/>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服务商单位公章：</w:t>
      </w:r>
      <w:r>
        <w:rPr>
          <w:rFonts w:hint="eastAsia" w:ascii="仿宋_GB2312" w:hAnsi="仿宋_GB2312" w:eastAsia="仿宋_GB2312" w:cs="仿宋_GB2312"/>
          <w:sz w:val="28"/>
          <w:szCs w:val="28"/>
          <w:u w:val="single"/>
        </w:rPr>
        <w:tab/>
      </w:r>
    </w:p>
    <w:p>
      <w:pPr>
        <w:pStyle w:val="16"/>
        <w:tabs>
          <w:tab w:val="left" w:pos="5585"/>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pPr>
        <w:widowControl/>
        <w:ind w:firstLine="960" w:firstLineChars="400"/>
        <w:jc w:val="left"/>
        <w:rPr>
          <w:rFonts w:cs="仿宋" w:asciiTheme="minorEastAsia" w:hAnsiTheme="minorEastAsia" w:eastAsiaTheme="minorEastAsia"/>
          <w:b/>
          <w:bCs/>
          <w:sz w:val="28"/>
          <w:szCs w:val="28"/>
        </w:rPr>
      </w:pPr>
      <w:r>
        <w:rPr>
          <w:rFonts w:ascii="仿宋_GB2312" w:hAnsi="仿宋_GB2312" w:eastAsia="仿宋_GB2312" w:cs="仿宋_GB2312"/>
          <w:b w:val="0"/>
          <w:sz w:val="24"/>
        </w:rPr>
        <w:br w:type="page"/>
      </w:r>
    </w:p>
    <w:p>
      <w:pPr>
        <w:widowControl/>
        <w:numPr>
          <w:ilvl w:val="0"/>
          <w:numId w:val="2"/>
        </w:numPr>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服务方案</w:t>
      </w:r>
      <w:bookmarkEnd w:id="11"/>
    </w:p>
    <w:p>
      <w:pPr>
        <w:widowControl/>
        <w:ind w:left="720"/>
        <w:rPr>
          <w:rFonts w:cs="仿宋" w:asciiTheme="minorEastAsia" w:hAnsiTheme="minorEastAsia" w:eastAsiaTheme="minorEastAsia"/>
          <w:b/>
          <w:bCs/>
          <w:sz w:val="28"/>
          <w:szCs w:val="28"/>
        </w:rPr>
      </w:pPr>
    </w:p>
    <w:p>
      <w:pPr>
        <w:widowControl/>
        <w:ind w:left="720"/>
        <w:rPr>
          <w:rFonts w:cs="仿宋" w:asciiTheme="minorEastAsia" w:hAnsiTheme="minorEastAsia" w:eastAsiaTheme="minorEastAsia"/>
          <w:b/>
          <w:bCs/>
          <w:sz w:val="28"/>
          <w:szCs w:val="28"/>
        </w:rPr>
      </w:pPr>
    </w:p>
    <w:p>
      <w:pPr>
        <w:widowControl/>
        <w:numPr>
          <w:ilvl w:val="0"/>
          <w:numId w:val="2"/>
        </w:numPr>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其他</w:t>
      </w:r>
    </w:p>
    <w:p>
      <w:pPr>
        <w:pStyle w:val="45"/>
        <w:ind w:left="720" w:firstLine="0" w:firstLineChars="0"/>
        <w:rPr>
          <w:rFonts w:ascii="仿宋" w:hAnsi="仿宋" w:eastAsia="仿宋"/>
          <w:b/>
          <w:bCs/>
          <w:w w:val="90"/>
          <w:sz w:val="28"/>
          <w:szCs w:val="28"/>
        </w:rPr>
      </w:pPr>
    </w:p>
    <w:p>
      <w:pPr>
        <w:pStyle w:val="45"/>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3D66DE"/>
    <w:multiLevelType w:val="multilevel"/>
    <w:tmpl w:val="423D66DE"/>
    <w:lvl w:ilvl="0" w:tentative="0">
      <w:start w:val="3"/>
      <w:numFmt w:val="japaneseCounting"/>
      <w:lvlText w:val="%1、"/>
      <w:lvlJc w:val="left"/>
      <w:pPr>
        <w:ind w:left="3272"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2">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0318F"/>
    <w:rsid w:val="00016F24"/>
    <w:rsid w:val="000212C1"/>
    <w:rsid w:val="000335BA"/>
    <w:rsid w:val="00033F42"/>
    <w:rsid w:val="0004352C"/>
    <w:rsid w:val="0004359E"/>
    <w:rsid w:val="00046F09"/>
    <w:rsid w:val="00067657"/>
    <w:rsid w:val="000A3593"/>
    <w:rsid w:val="000A6DB3"/>
    <w:rsid w:val="000C3603"/>
    <w:rsid w:val="000E72FE"/>
    <w:rsid w:val="00110874"/>
    <w:rsid w:val="00162393"/>
    <w:rsid w:val="001815EF"/>
    <w:rsid w:val="001828BE"/>
    <w:rsid w:val="0018477E"/>
    <w:rsid w:val="001B3076"/>
    <w:rsid w:val="00217CC1"/>
    <w:rsid w:val="00227920"/>
    <w:rsid w:val="00247DB0"/>
    <w:rsid w:val="00250CA9"/>
    <w:rsid w:val="0025772A"/>
    <w:rsid w:val="002D33D2"/>
    <w:rsid w:val="002D7C63"/>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23CF"/>
    <w:rsid w:val="006F3B65"/>
    <w:rsid w:val="00727597"/>
    <w:rsid w:val="007336A8"/>
    <w:rsid w:val="00735EFB"/>
    <w:rsid w:val="007525CB"/>
    <w:rsid w:val="007A43FD"/>
    <w:rsid w:val="007B1267"/>
    <w:rsid w:val="007C5E84"/>
    <w:rsid w:val="00855A07"/>
    <w:rsid w:val="00887F72"/>
    <w:rsid w:val="008B07D0"/>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B30FF"/>
    <w:rsid w:val="00BC35FF"/>
    <w:rsid w:val="00BC6D66"/>
    <w:rsid w:val="00BC7433"/>
    <w:rsid w:val="00BD2D99"/>
    <w:rsid w:val="00C1642B"/>
    <w:rsid w:val="00C23117"/>
    <w:rsid w:val="00C64CF8"/>
    <w:rsid w:val="00C9128A"/>
    <w:rsid w:val="00CB537E"/>
    <w:rsid w:val="00CB68B1"/>
    <w:rsid w:val="00CC5030"/>
    <w:rsid w:val="00CF7A63"/>
    <w:rsid w:val="00D36308"/>
    <w:rsid w:val="00D37ADC"/>
    <w:rsid w:val="00DE4F1B"/>
    <w:rsid w:val="00E140B8"/>
    <w:rsid w:val="00E345F1"/>
    <w:rsid w:val="00EA2F25"/>
    <w:rsid w:val="00EC5602"/>
    <w:rsid w:val="00EC7819"/>
    <w:rsid w:val="00F00948"/>
    <w:rsid w:val="00F07DF9"/>
    <w:rsid w:val="00F23E51"/>
    <w:rsid w:val="00F24675"/>
    <w:rsid w:val="00F84872"/>
    <w:rsid w:val="00F95D83"/>
    <w:rsid w:val="00FB4BF2"/>
    <w:rsid w:val="01841C2C"/>
    <w:rsid w:val="01F00D1A"/>
    <w:rsid w:val="05F6099D"/>
    <w:rsid w:val="07B471FE"/>
    <w:rsid w:val="08442095"/>
    <w:rsid w:val="08F75BBB"/>
    <w:rsid w:val="0D7D1B4E"/>
    <w:rsid w:val="0EF55712"/>
    <w:rsid w:val="10786F8A"/>
    <w:rsid w:val="137006DE"/>
    <w:rsid w:val="13D5043D"/>
    <w:rsid w:val="16201638"/>
    <w:rsid w:val="16961590"/>
    <w:rsid w:val="17750477"/>
    <w:rsid w:val="178F6E3F"/>
    <w:rsid w:val="17930FF5"/>
    <w:rsid w:val="1AA166D6"/>
    <w:rsid w:val="1AA85A0E"/>
    <w:rsid w:val="1B8607A9"/>
    <w:rsid w:val="20A332B9"/>
    <w:rsid w:val="24554513"/>
    <w:rsid w:val="24C21ABE"/>
    <w:rsid w:val="25FE1105"/>
    <w:rsid w:val="26781FA9"/>
    <w:rsid w:val="27CA5F64"/>
    <w:rsid w:val="28654C03"/>
    <w:rsid w:val="29A434E1"/>
    <w:rsid w:val="2BB22005"/>
    <w:rsid w:val="3770353E"/>
    <w:rsid w:val="382F6356"/>
    <w:rsid w:val="3BB41220"/>
    <w:rsid w:val="3C02368C"/>
    <w:rsid w:val="3EC957F1"/>
    <w:rsid w:val="402B0FEF"/>
    <w:rsid w:val="428126B0"/>
    <w:rsid w:val="43F440DD"/>
    <w:rsid w:val="460F3EFD"/>
    <w:rsid w:val="46551EC2"/>
    <w:rsid w:val="4A273C07"/>
    <w:rsid w:val="4CBF56FB"/>
    <w:rsid w:val="4CC87910"/>
    <w:rsid w:val="4E7E7563"/>
    <w:rsid w:val="503C4832"/>
    <w:rsid w:val="536F62D6"/>
    <w:rsid w:val="55481EDA"/>
    <w:rsid w:val="55F90861"/>
    <w:rsid w:val="561C15EA"/>
    <w:rsid w:val="58414EC5"/>
    <w:rsid w:val="58574B34"/>
    <w:rsid w:val="597752C0"/>
    <w:rsid w:val="59B17DCE"/>
    <w:rsid w:val="5AC90DFC"/>
    <w:rsid w:val="5F1446AE"/>
    <w:rsid w:val="61043D6A"/>
    <w:rsid w:val="642344F7"/>
    <w:rsid w:val="66BA3F0C"/>
    <w:rsid w:val="6877138E"/>
    <w:rsid w:val="6BA257A6"/>
    <w:rsid w:val="6CA15FBC"/>
    <w:rsid w:val="6DF3084E"/>
    <w:rsid w:val="6FF14157"/>
    <w:rsid w:val="73065569"/>
    <w:rsid w:val="74BD5218"/>
    <w:rsid w:val="76127495"/>
    <w:rsid w:val="76F47940"/>
    <w:rsid w:val="79247E49"/>
    <w:rsid w:val="7A257548"/>
    <w:rsid w:val="7A654A53"/>
    <w:rsid w:val="7C9F14D3"/>
    <w:rsid w:val="7CE8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paragraph" w:styleId="5">
    <w:name w:val="heading 4"/>
    <w:basedOn w:val="1"/>
    <w:next w:val="6"/>
    <w:link w:val="34"/>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5"/>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6"/>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7"/>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8"/>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9"/>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40"/>
    <w:qFormat/>
    <w:uiPriority w:val="0"/>
    <w:pPr>
      <w:spacing w:before="152" w:after="160"/>
    </w:pPr>
    <w:rPr>
      <w:rFonts w:ascii="Arial" w:hAnsi="Arial" w:eastAsia="黑体"/>
      <w:sz w:val="20"/>
      <w:szCs w:val="20"/>
    </w:rPr>
  </w:style>
  <w:style w:type="paragraph" w:styleId="13">
    <w:name w:val="Body Text"/>
    <w:basedOn w:val="1"/>
    <w:link w:val="70"/>
    <w:qFormat/>
    <w:uiPriority w:val="0"/>
    <w:pPr>
      <w:spacing w:after="120"/>
    </w:pPr>
  </w:style>
  <w:style w:type="paragraph" w:styleId="14">
    <w:name w:val="Body Text Indent"/>
    <w:basedOn w:val="1"/>
    <w:link w:val="73"/>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Plain Text"/>
    <w:basedOn w:val="1"/>
    <w:qFormat/>
    <w:uiPriority w:val="0"/>
    <w:rPr>
      <w:rFonts w:ascii="宋体" w:hAnsi="Courier New"/>
    </w:rPr>
  </w:style>
  <w:style w:type="paragraph" w:styleId="17">
    <w:name w:val="Date"/>
    <w:basedOn w:val="1"/>
    <w:next w:val="1"/>
    <w:link w:val="71"/>
    <w:semiHidden/>
    <w:unhideWhenUsed/>
    <w:qFormat/>
    <w:uiPriority w:val="99"/>
    <w:pPr>
      <w:ind w:left="100" w:leftChars="2500"/>
    </w:pPr>
  </w:style>
  <w:style w:type="paragraph" w:styleId="18">
    <w:name w:val="footer"/>
    <w:basedOn w:val="1"/>
    <w:link w:val="67"/>
    <w:unhideWhenUsed/>
    <w:qFormat/>
    <w:uiPriority w:val="99"/>
    <w:pPr>
      <w:tabs>
        <w:tab w:val="center" w:pos="4153"/>
        <w:tab w:val="right" w:pos="8306"/>
      </w:tabs>
      <w:snapToGrid w:val="0"/>
      <w:jc w:val="left"/>
    </w:pPr>
    <w:rPr>
      <w:sz w:val="18"/>
      <w:szCs w:val="18"/>
    </w:rPr>
  </w:style>
  <w:style w:type="paragraph" w:styleId="19">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1">
    <w:name w:val="Subtitle"/>
    <w:basedOn w:val="1"/>
    <w:link w:val="42"/>
    <w:qFormat/>
    <w:uiPriority w:val="11"/>
    <w:pPr>
      <w:spacing w:before="240" w:after="60" w:line="312" w:lineRule="auto"/>
      <w:jc w:val="center"/>
      <w:outlineLvl w:val="1"/>
    </w:pPr>
    <w:rPr>
      <w:rFonts w:ascii="Arial" w:hAnsi="Arial"/>
      <w:b/>
      <w:kern w:val="28"/>
      <w:sz w:val="32"/>
      <w:szCs w:val="20"/>
    </w:rPr>
  </w:style>
  <w:style w:type="paragraph" w:styleId="22">
    <w:name w:val="toc 2"/>
    <w:basedOn w:val="1"/>
    <w:next w:val="1"/>
    <w:unhideWhenUsed/>
    <w:qFormat/>
    <w:uiPriority w:val="39"/>
    <w:pPr>
      <w:ind w:left="420" w:leftChars="200"/>
    </w:pPr>
  </w:style>
  <w:style w:type="paragraph" w:styleId="23">
    <w:name w:val="Normal (Web)"/>
    <w:basedOn w:val="1"/>
    <w:semiHidden/>
    <w:unhideWhenUsed/>
    <w:qFormat/>
    <w:uiPriority w:val="99"/>
    <w:pPr>
      <w:spacing w:beforeAutospacing="1" w:afterAutospacing="1"/>
      <w:jc w:val="left"/>
    </w:pPr>
    <w:rPr>
      <w:kern w:val="0"/>
      <w:sz w:val="24"/>
    </w:rPr>
  </w:style>
  <w:style w:type="paragraph" w:styleId="24">
    <w:name w:val="Title"/>
    <w:basedOn w:val="1"/>
    <w:link w:val="41"/>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qFormat/>
    <w:uiPriority w:val="22"/>
    <w:rPr>
      <w:b/>
    </w:rPr>
  </w:style>
  <w:style w:type="character" w:styleId="29">
    <w:name w:val="Emphasis"/>
    <w:qFormat/>
    <w:uiPriority w:val="20"/>
    <w:rPr>
      <w:i/>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customStyle="1" w:styleId="31">
    <w:name w:val="标题 1 Char"/>
    <w:link w:val="2"/>
    <w:qFormat/>
    <w:uiPriority w:val="0"/>
    <w:rPr>
      <w:b/>
      <w:bCs/>
      <w:kern w:val="44"/>
      <w:sz w:val="44"/>
      <w:szCs w:val="44"/>
    </w:rPr>
  </w:style>
  <w:style w:type="character" w:customStyle="1" w:styleId="32">
    <w:name w:val="标题 2 Char1"/>
    <w:link w:val="3"/>
    <w:qFormat/>
    <w:uiPriority w:val="9"/>
    <w:rPr>
      <w:rFonts w:ascii="Arial" w:hAnsi="Arial" w:eastAsia="黑体"/>
      <w:b/>
      <w:bCs/>
      <w:kern w:val="2"/>
      <w:sz w:val="32"/>
      <w:szCs w:val="32"/>
    </w:rPr>
  </w:style>
  <w:style w:type="character" w:customStyle="1" w:styleId="33">
    <w:name w:val="标题 3 Char"/>
    <w:link w:val="4"/>
    <w:qFormat/>
    <w:uiPriority w:val="0"/>
    <w:rPr>
      <w:b/>
      <w:bCs/>
      <w:kern w:val="2"/>
      <w:sz w:val="32"/>
      <w:szCs w:val="32"/>
    </w:rPr>
  </w:style>
  <w:style w:type="character" w:customStyle="1" w:styleId="34">
    <w:name w:val="标题 4 Char"/>
    <w:link w:val="5"/>
    <w:qFormat/>
    <w:uiPriority w:val="0"/>
    <w:rPr>
      <w:rFonts w:ascii="宋体"/>
      <w:b/>
      <w:kern w:val="2"/>
      <w:sz w:val="21"/>
    </w:rPr>
  </w:style>
  <w:style w:type="character" w:customStyle="1" w:styleId="35">
    <w:name w:val="标题 5 Char"/>
    <w:link w:val="7"/>
    <w:qFormat/>
    <w:uiPriority w:val="0"/>
    <w:rPr>
      <w:rFonts w:ascii="宋体"/>
      <w:b/>
      <w:kern w:val="2"/>
      <w:sz w:val="21"/>
    </w:rPr>
  </w:style>
  <w:style w:type="character" w:customStyle="1" w:styleId="36">
    <w:name w:val="标题 6 Char"/>
    <w:link w:val="8"/>
    <w:qFormat/>
    <w:uiPriority w:val="0"/>
    <w:rPr>
      <w:rFonts w:ascii="宋体"/>
      <w:b/>
      <w:kern w:val="2"/>
      <w:sz w:val="21"/>
    </w:rPr>
  </w:style>
  <w:style w:type="character" w:customStyle="1" w:styleId="37">
    <w:name w:val="标题 7 Char"/>
    <w:link w:val="9"/>
    <w:qFormat/>
    <w:uiPriority w:val="0"/>
    <w:rPr>
      <w:rFonts w:ascii="宋体"/>
      <w:b/>
      <w:kern w:val="2"/>
      <w:sz w:val="21"/>
    </w:rPr>
  </w:style>
  <w:style w:type="character" w:customStyle="1" w:styleId="38">
    <w:name w:val="标题 8 Char"/>
    <w:link w:val="10"/>
    <w:qFormat/>
    <w:uiPriority w:val="0"/>
    <w:rPr>
      <w:rFonts w:ascii="宋体"/>
      <w:b/>
      <w:kern w:val="2"/>
      <w:sz w:val="21"/>
    </w:rPr>
  </w:style>
  <w:style w:type="character" w:customStyle="1" w:styleId="39">
    <w:name w:val="标题 9 Char"/>
    <w:link w:val="11"/>
    <w:qFormat/>
    <w:uiPriority w:val="0"/>
    <w:rPr>
      <w:rFonts w:ascii="Arial" w:hAnsi="Arial" w:eastAsia="黑体"/>
      <w:kern w:val="2"/>
      <w:sz w:val="24"/>
    </w:rPr>
  </w:style>
  <w:style w:type="character" w:customStyle="1" w:styleId="40">
    <w:name w:val="题注 Char"/>
    <w:link w:val="12"/>
    <w:qFormat/>
    <w:uiPriority w:val="0"/>
    <w:rPr>
      <w:rFonts w:ascii="Arial" w:hAnsi="Arial" w:eastAsia="黑体"/>
      <w:kern w:val="2"/>
    </w:rPr>
  </w:style>
  <w:style w:type="character" w:customStyle="1" w:styleId="41">
    <w:name w:val="标题 Char"/>
    <w:link w:val="24"/>
    <w:qFormat/>
    <w:uiPriority w:val="10"/>
    <w:rPr>
      <w:rFonts w:ascii="Arial" w:hAnsi="Arial"/>
      <w:b/>
      <w:sz w:val="32"/>
    </w:rPr>
  </w:style>
  <w:style w:type="character" w:customStyle="1" w:styleId="42">
    <w:name w:val="副标题 Char"/>
    <w:link w:val="21"/>
    <w:qFormat/>
    <w:uiPriority w:val="11"/>
    <w:rPr>
      <w:rFonts w:ascii="Arial" w:hAnsi="Arial"/>
      <w:b/>
      <w:kern w:val="28"/>
      <w:sz w:val="32"/>
    </w:rPr>
  </w:style>
  <w:style w:type="paragraph" w:styleId="43">
    <w:name w:val="No Spacing"/>
    <w:basedOn w:val="1"/>
    <w:link w:val="44"/>
    <w:qFormat/>
    <w:uiPriority w:val="0"/>
    <w:pPr>
      <w:widowControl/>
      <w:jc w:val="left"/>
    </w:pPr>
    <w:rPr>
      <w:rFonts w:ascii="Calibri" w:hAnsi="Calibri"/>
      <w:kern w:val="0"/>
      <w:sz w:val="22"/>
      <w:szCs w:val="22"/>
      <w:lang w:eastAsia="en-US" w:bidi="en-US"/>
    </w:rPr>
  </w:style>
  <w:style w:type="character" w:customStyle="1" w:styleId="44">
    <w:name w:val="无间隔 Char"/>
    <w:link w:val="43"/>
    <w:qFormat/>
    <w:uiPriority w:val="0"/>
    <w:rPr>
      <w:rFonts w:ascii="Calibri" w:hAnsi="Calibri"/>
      <w:sz w:val="22"/>
      <w:szCs w:val="22"/>
      <w:lang w:eastAsia="en-US" w:bidi="en-US"/>
    </w:rPr>
  </w:style>
  <w:style w:type="paragraph" w:styleId="45">
    <w:name w:val="List Paragraph"/>
    <w:basedOn w:val="1"/>
    <w:link w:val="46"/>
    <w:qFormat/>
    <w:uiPriority w:val="99"/>
    <w:pPr>
      <w:ind w:firstLine="420" w:firstLineChars="200"/>
    </w:pPr>
  </w:style>
  <w:style w:type="character" w:customStyle="1" w:styleId="46">
    <w:name w:val="列出段落 Char"/>
    <w:link w:val="45"/>
    <w:qFormat/>
    <w:uiPriority w:val="99"/>
    <w:rPr>
      <w:kern w:val="2"/>
      <w:sz w:val="21"/>
      <w:szCs w:val="24"/>
    </w:rPr>
  </w:style>
  <w:style w:type="paragraph" w:styleId="47">
    <w:name w:val="Quote"/>
    <w:basedOn w:val="1"/>
    <w:next w:val="1"/>
    <w:link w:val="48"/>
    <w:qFormat/>
    <w:uiPriority w:val="29"/>
    <w:pPr>
      <w:widowControl/>
      <w:ind w:firstLine="360"/>
      <w:jc w:val="left"/>
    </w:pPr>
    <w:rPr>
      <w:rFonts w:ascii="Cambria" w:hAnsi="Cambria"/>
      <w:i/>
      <w:iCs/>
      <w:color w:val="5A5A5A"/>
      <w:kern w:val="0"/>
      <w:sz w:val="20"/>
      <w:szCs w:val="20"/>
    </w:rPr>
  </w:style>
  <w:style w:type="character" w:customStyle="1" w:styleId="48">
    <w:name w:val="引用 Char"/>
    <w:link w:val="47"/>
    <w:qFormat/>
    <w:uiPriority w:val="29"/>
    <w:rPr>
      <w:rFonts w:ascii="Cambria" w:hAnsi="Cambria"/>
      <w:i/>
      <w:iCs/>
      <w:color w:val="5A5A5A"/>
    </w:rPr>
  </w:style>
  <w:style w:type="paragraph" w:styleId="49">
    <w:name w:val="Intense Quote"/>
    <w:basedOn w:val="1"/>
    <w:next w:val="1"/>
    <w:link w:val="50"/>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50">
    <w:name w:val="明显引用 Char"/>
    <w:link w:val="49"/>
    <w:qFormat/>
    <w:uiPriority w:val="30"/>
    <w:rPr>
      <w:rFonts w:ascii="Cambria" w:hAnsi="Cambria"/>
      <w:i/>
      <w:iCs/>
      <w:color w:val="FFFFFF"/>
      <w:sz w:val="24"/>
      <w:szCs w:val="24"/>
      <w:shd w:val="clear" w:color="auto" w:fill="4F81BD"/>
    </w:rPr>
  </w:style>
  <w:style w:type="character" w:customStyle="1" w:styleId="51">
    <w:name w:val="不明显强调1"/>
    <w:qFormat/>
    <w:uiPriority w:val="19"/>
    <w:rPr>
      <w:i/>
      <w:iCs/>
      <w:color w:val="5A5A5A"/>
    </w:rPr>
  </w:style>
  <w:style w:type="character" w:customStyle="1" w:styleId="52">
    <w:name w:val="明显强调1"/>
    <w:qFormat/>
    <w:uiPriority w:val="21"/>
    <w:rPr>
      <w:b/>
      <w:bCs/>
      <w:i/>
      <w:iCs/>
      <w:color w:val="4F81BD"/>
      <w:sz w:val="22"/>
      <w:szCs w:val="22"/>
    </w:rPr>
  </w:style>
  <w:style w:type="character" w:customStyle="1" w:styleId="53">
    <w:name w:val="不明显参考1"/>
    <w:qFormat/>
    <w:uiPriority w:val="31"/>
    <w:rPr>
      <w:color w:val="auto"/>
      <w:u w:val="single" w:color="9BBB59"/>
    </w:rPr>
  </w:style>
  <w:style w:type="character" w:customStyle="1" w:styleId="54">
    <w:name w:val="明显参考1"/>
    <w:qFormat/>
    <w:uiPriority w:val="32"/>
    <w:rPr>
      <w:b/>
      <w:bCs/>
      <w:color w:val="76923C"/>
      <w:u w:val="single" w:color="9BBB59"/>
    </w:rPr>
  </w:style>
  <w:style w:type="character" w:customStyle="1" w:styleId="55">
    <w:name w:val="书籍标题1"/>
    <w:qFormat/>
    <w:uiPriority w:val="33"/>
    <w:rPr>
      <w:rFonts w:ascii="Cambria" w:hAnsi="Cambria" w:eastAsia="宋体" w:cs="Times New Roman"/>
      <w:b/>
      <w:bCs/>
      <w:i/>
      <w:iCs/>
      <w:color w:val="auto"/>
    </w:rPr>
  </w:style>
  <w:style w:type="paragraph" w:customStyle="1" w:styleId="56">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7">
    <w:name w:val="一级标题"/>
    <w:basedOn w:val="2"/>
    <w:link w:val="58"/>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8">
    <w:name w:val="一级标题 Char"/>
    <w:link w:val="57"/>
    <w:qFormat/>
    <w:uiPriority w:val="0"/>
    <w:rPr>
      <w:rFonts w:ascii="隶书" w:eastAsia="黑体"/>
      <w:b/>
      <w:sz w:val="30"/>
    </w:rPr>
  </w:style>
  <w:style w:type="paragraph" w:customStyle="1" w:styleId="59">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60">
    <w:name w:val="彩色列表 - 强调文字颜色 11"/>
    <w:basedOn w:val="1"/>
    <w:qFormat/>
    <w:uiPriority w:val="34"/>
    <w:pPr>
      <w:ind w:firstLine="420" w:firstLineChars="200"/>
    </w:pPr>
  </w:style>
  <w:style w:type="paragraph" w:customStyle="1" w:styleId="61">
    <w:name w:val="表中文字"/>
    <w:qFormat/>
    <w:uiPriority w:val="0"/>
    <w:rPr>
      <w:rFonts w:ascii="Times New Roman" w:hAnsi="Times New Roman" w:eastAsia="仿宋" w:cs="Times New Roman"/>
      <w:sz w:val="24"/>
      <w:lang w:val="en-US" w:eastAsia="zh-CN" w:bidi="ar-SA"/>
    </w:rPr>
  </w:style>
  <w:style w:type="paragraph" w:customStyle="1" w:styleId="62">
    <w:name w:val="1正文"/>
    <w:basedOn w:val="1"/>
    <w:link w:val="63"/>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3">
    <w:name w:val="1正文 Char"/>
    <w:link w:val="62"/>
    <w:qFormat/>
    <w:uiPriority w:val="0"/>
    <w:rPr>
      <w:rFonts w:ascii="Calibri" w:hAnsi="Calibri" w:eastAsia="仿宋"/>
      <w:sz w:val="28"/>
      <w:szCs w:val="28"/>
      <w:lang w:bidi="en-US"/>
    </w:rPr>
  </w:style>
  <w:style w:type="paragraph" w:customStyle="1" w:styleId="64">
    <w:name w:val="标题2"/>
    <w:basedOn w:val="1"/>
    <w:link w:val="65"/>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5">
    <w:name w:val="标题2 Char"/>
    <w:link w:val="64"/>
    <w:qFormat/>
    <w:uiPriority w:val="0"/>
    <w:rPr>
      <w:rFonts w:ascii="Calibri" w:hAnsi="Calibri"/>
      <w:b/>
      <w:bCs/>
      <w:sz w:val="24"/>
      <w:szCs w:val="24"/>
      <w:lang w:eastAsia="en-US" w:bidi="en-US"/>
    </w:rPr>
  </w:style>
  <w:style w:type="character" w:customStyle="1" w:styleId="66">
    <w:name w:val="页眉 Char"/>
    <w:basedOn w:val="27"/>
    <w:link w:val="19"/>
    <w:qFormat/>
    <w:uiPriority w:val="99"/>
    <w:rPr>
      <w:kern w:val="2"/>
      <w:sz w:val="18"/>
      <w:szCs w:val="18"/>
    </w:rPr>
  </w:style>
  <w:style w:type="character" w:customStyle="1" w:styleId="67">
    <w:name w:val="页脚 Char"/>
    <w:basedOn w:val="27"/>
    <w:link w:val="18"/>
    <w:qFormat/>
    <w:uiPriority w:val="99"/>
    <w:rPr>
      <w:kern w:val="2"/>
      <w:sz w:val="18"/>
      <w:szCs w:val="18"/>
    </w:rPr>
  </w:style>
  <w:style w:type="character" w:customStyle="1" w:styleId="68">
    <w:name w:val="正文缩进2格 Char"/>
    <w:link w:val="69"/>
    <w:qFormat/>
    <w:uiPriority w:val="0"/>
    <w:rPr>
      <w:rFonts w:ascii="仿宋_GB2312" w:hAnsi="宋体" w:eastAsia="仿宋_GB2312"/>
      <w:kern w:val="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正文文本 Char"/>
    <w:basedOn w:val="27"/>
    <w:link w:val="13"/>
    <w:qFormat/>
    <w:uiPriority w:val="0"/>
    <w:rPr>
      <w:kern w:val="2"/>
      <w:sz w:val="21"/>
      <w:szCs w:val="24"/>
    </w:rPr>
  </w:style>
  <w:style w:type="character" w:customStyle="1" w:styleId="71">
    <w:name w:val="日期 Char"/>
    <w:basedOn w:val="27"/>
    <w:link w:val="17"/>
    <w:semiHidden/>
    <w:qFormat/>
    <w:uiPriority w:val="99"/>
    <w:rPr>
      <w:kern w:val="2"/>
      <w:sz w:val="21"/>
      <w:szCs w:val="24"/>
    </w:rPr>
  </w:style>
  <w:style w:type="character" w:customStyle="1" w:styleId="72">
    <w:name w:val="标题 2 Char"/>
    <w:qFormat/>
    <w:uiPriority w:val="0"/>
    <w:rPr>
      <w:rFonts w:ascii="Arial" w:hAnsi="Arial" w:eastAsia="黑体"/>
      <w:bCs/>
      <w:kern w:val="2"/>
      <w:sz w:val="32"/>
      <w:szCs w:val="32"/>
    </w:rPr>
  </w:style>
  <w:style w:type="character" w:customStyle="1" w:styleId="73">
    <w:name w:val="正文文本缩进 Char"/>
    <w:basedOn w:val="27"/>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288</Words>
  <Characters>1645</Characters>
  <Lines>13</Lines>
  <Paragraphs>3</Paragraphs>
  <TotalTime>11</TotalTime>
  <ScaleCrop>false</ScaleCrop>
  <LinksUpToDate>false</LinksUpToDate>
  <CharactersWithSpaces>1930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2023-08-14T09:19:00Z</dcterms:created>
  <dc:creator>李 泓雨</dc:creator>
  <cp:lastModifiedBy>黄沛鑫</cp:lastModifiedBy>
  <cp:lastPrinted>2021-12-09T04:11:00Z</cp:lastPrinted>
  <dcterms:modified xsi:type="dcterms:W3CDTF">2025-04-08T02:36:28Z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ies>
</file>