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60" w:lineRule="exact"/>
        <w:ind w:firstLine="0" w:firstLineChars="0"/>
        <w:jc w:val="center"/>
        <w:rPr>
          <w:rFonts w:ascii="仿宋_GB2312" w:eastAsia="仿宋_GB2312"/>
          <w:sz w:val="32"/>
          <w:szCs w:val="32"/>
        </w:rPr>
      </w:pPr>
    </w:p>
    <w:p>
      <w:pPr>
        <w:pStyle w:val="13"/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0"/>
        </w:rPr>
      </w:pPr>
      <w:r>
        <w:rPr>
          <w:rFonts w:hint="eastAsia" w:ascii="方正小标宋简体" w:eastAsia="方正小标宋简体"/>
          <w:sz w:val="44"/>
          <w:szCs w:val="40"/>
        </w:rPr>
        <w:t>“北京市中介服务网上交易平台”</w:t>
      </w:r>
    </w:p>
    <w:p>
      <w:pPr>
        <w:pStyle w:val="13"/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0"/>
          <w:u w:val="single"/>
        </w:rPr>
      </w:pPr>
      <w:r>
        <w:rPr>
          <w:rFonts w:hint="eastAsia" w:ascii="方正小标宋简体" w:eastAsia="方正小标宋简体"/>
          <w:sz w:val="44"/>
          <w:szCs w:val="40"/>
        </w:rPr>
        <w:t>项目信息表</w:t>
      </w:r>
    </w:p>
    <w:p>
      <w:pPr>
        <w:pStyle w:val="13"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13"/>
        <w:spacing w:line="560" w:lineRule="exact"/>
        <w:ind w:firstLine="0" w:firstLineChars="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</w:rPr>
        <w:t>公告标题：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北京水利水电学校2025年厨房灭火设备维修保养</w:t>
      </w:r>
    </w:p>
    <w:p>
      <w:pPr>
        <w:pStyle w:val="13"/>
        <w:spacing w:line="560" w:lineRule="exact"/>
        <w:ind w:firstLine="0" w:firstLineChars="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</w:rPr>
        <w:t>项目名称：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北京水利水电学校2025年厨房灭火设备维修保养</w:t>
      </w:r>
    </w:p>
    <w:p>
      <w:pPr>
        <w:pStyle w:val="13"/>
        <w:spacing w:line="560" w:lineRule="exact"/>
        <w:ind w:firstLine="0" w:firstLineChars="0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</w:rPr>
        <w:t>项目资金来源：</w:t>
      </w:r>
      <w:r>
        <w:rPr>
          <w:rFonts w:hint="eastAsia" w:ascii="仿宋_GB2312" w:eastAsia="仿宋_GB2312"/>
          <w:sz w:val="32"/>
          <w:szCs w:val="32"/>
          <w:u w:val="none"/>
        </w:rPr>
        <w:t>财政性资金</w:t>
      </w:r>
    </w:p>
    <w:p>
      <w:pPr>
        <w:pStyle w:val="13"/>
        <w:spacing w:line="560" w:lineRule="exact"/>
        <w:ind w:firstLine="0" w:firstLineChars="0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</w:rPr>
        <w:t>交易方式：</w:t>
      </w:r>
      <w:r>
        <w:rPr>
          <w:rFonts w:hint="eastAsia" w:ascii="仿宋_GB2312" w:eastAsia="仿宋_GB2312"/>
          <w:sz w:val="32"/>
          <w:szCs w:val="32"/>
          <w:u w:val="none"/>
        </w:rPr>
        <w:t>比选</w:t>
      </w:r>
    </w:p>
    <w:p>
      <w:pPr>
        <w:pStyle w:val="13"/>
        <w:spacing w:line="560" w:lineRule="exact"/>
        <w:ind w:firstLine="0" w:firstLineChars="0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</w:rPr>
        <w:t>服务金额：</w:t>
      </w:r>
      <w:r>
        <w:rPr>
          <w:rFonts w:hint="eastAsia" w:ascii="仿宋_GB2312" w:eastAsia="仿宋_GB2312"/>
          <w:b/>
          <w:bCs/>
          <w:sz w:val="32"/>
          <w:szCs w:val="32"/>
          <w:u w:val="none"/>
          <w:lang w:val="en-US" w:eastAsia="zh-CN"/>
        </w:rPr>
        <w:t>1万</w:t>
      </w:r>
    </w:p>
    <w:p>
      <w:pPr>
        <w:pStyle w:val="13"/>
        <w:spacing w:line="560" w:lineRule="exact"/>
        <w:ind w:firstLine="0" w:firstLineChars="0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</w:rPr>
        <w:t>金额说明：</w:t>
      </w:r>
      <w:r>
        <w:rPr>
          <w:rFonts w:hint="eastAsia" w:ascii="仿宋_GB2312" w:eastAsia="仿宋_GB2312"/>
          <w:sz w:val="32"/>
          <w:szCs w:val="32"/>
          <w:u w:val="none"/>
        </w:rPr>
        <w:t>202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年度                                 </w:t>
      </w:r>
    </w:p>
    <w:p>
      <w:pPr>
        <w:pStyle w:val="6"/>
        <w:spacing w:before="0" w:beforeAutospacing="0" w:after="0" w:afterAutospacing="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资质（资格）要求：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u w:val="none"/>
          <w:lang w:val="en-US" w:eastAsia="zh-CN"/>
        </w:rPr>
        <w:t>一、</w:t>
      </w:r>
      <w:r>
        <w:rPr>
          <w:rFonts w:hint="eastAsia" w:ascii="仿宋_GB2312" w:eastAsia="仿宋_GB2312" w:cstheme="minorBidi"/>
          <w:kern w:val="2"/>
          <w:sz w:val="32"/>
          <w:szCs w:val="32"/>
          <w:u w:val="none"/>
          <w:lang w:eastAsia="zh-CN"/>
        </w:rPr>
        <w:t>中华人民共和国境内具有独立承担民事责任能力的供应商；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u w:val="none"/>
          <w:lang w:val="en-US" w:eastAsia="zh-CN"/>
        </w:rPr>
        <w:t>二、</w:t>
      </w:r>
      <w:r>
        <w:rPr>
          <w:rFonts w:hint="eastAsia" w:ascii="仿宋_GB2312" w:eastAsia="仿宋_GB2312" w:cstheme="minorBidi"/>
          <w:kern w:val="2"/>
          <w:sz w:val="32"/>
          <w:szCs w:val="32"/>
          <w:u w:val="none"/>
          <w:lang w:eastAsia="zh-CN"/>
        </w:rPr>
        <w:t>具有为事业单位或学校提供服务的经验；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u w:val="none"/>
          <w:lang w:val="en-US" w:eastAsia="zh-CN"/>
        </w:rPr>
        <w:t>三、</w:t>
      </w:r>
      <w:r>
        <w:rPr>
          <w:rFonts w:hint="eastAsia" w:ascii="仿宋_GB2312" w:eastAsia="仿宋_GB2312" w:cstheme="minorBidi"/>
          <w:kern w:val="2"/>
          <w:sz w:val="32"/>
          <w:szCs w:val="32"/>
          <w:u w:val="none"/>
          <w:lang w:eastAsia="zh-CN"/>
        </w:rPr>
        <w:t>具备相关</w:t>
      </w:r>
      <w:bookmarkStart w:id="0" w:name="_GoBack"/>
      <w:bookmarkEnd w:id="0"/>
      <w:r>
        <w:rPr>
          <w:rFonts w:hint="eastAsia" w:ascii="仿宋_GB2312" w:eastAsia="仿宋_GB2312" w:cstheme="minorBidi"/>
          <w:kern w:val="2"/>
          <w:sz w:val="32"/>
          <w:szCs w:val="32"/>
          <w:u w:val="none"/>
          <w:lang w:eastAsia="zh-CN"/>
        </w:rPr>
        <w:t>服务资质；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u w:val="none"/>
          <w:lang w:val="en-US" w:eastAsia="zh-CN"/>
        </w:rPr>
        <w:t>四、</w:t>
      </w:r>
      <w:r>
        <w:rPr>
          <w:rFonts w:hint="eastAsia" w:ascii="仿宋_GB2312" w:eastAsia="仿宋_GB2312" w:cstheme="minorBidi"/>
          <w:kern w:val="2"/>
          <w:sz w:val="32"/>
          <w:szCs w:val="32"/>
          <w:u w:val="none"/>
          <w:lang w:eastAsia="zh-CN"/>
        </w:rPr>
        <w:t>具有履行合同所必需的团队和专业技术能力；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u w:val="none"/>
          <w:lang w:val="en-US" w:eastAsia="zh-CN"/>
        </w:rPr>
        <w:t>五、</w:t>
      </w:r>
      <w:r>
        <w:rPr>
          <w:rFonts w:hint="eastAsia" w:ascii="仿宋_GB2312" w:eastAsia="仿宋_GB2312" w:cstheme="minorBidi"/>
          <w:kern w:val="2"/>
          <w:sz w:val="32"/>
          <w:szCs w:val="32"/>
          <w:u w:val="none"/>
          <w:lang w:eastAsia="zh-CN"/>
        </w:rPr>
        <w:t>在经营活动中没有重大违法记录，且未被“信用中国”网站(www.creditchina.gov.cn)列入信用记录失信被执行人、重大税收违法案件当事人名单，未被“中国政府采购网”网站列入政府采购严重违法失信行为记录名单。</w:t>
      </w:r>
    </w:p>
    <w:p>
      <w:pPr>
        <w:pStyle w:val="13"/>
        <w:spacing w:line="560" w:lineRule="exact"/>
        <w:ind w:firstLine="0" w:firstLineChars="0"/>
        <w:rPr>
          <w:rFonts w:hint="eastAsia" w:ascii="仿宋_GB2312" w:eastAsia="仿宋_GB2312" w:cstheme="minorBidi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有无回避情况：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u w:val="none"/>
          <w:lang w:val="en-US" w:eastAsia="zh-CN"/>
        </w:rPr>
        <w:t>一、不同中介服务机构的法定代表人、控股股东或者实际控制为同一人的；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u w:val="none"/>
          <w:lang w:val="en-US" w:eastAsia="zh-CN"/>
        </w:rPr>
        <w:t>二、中介服务机构的法定代表人或实际控制人，和项目单位法定代表人或者项目负责人有夫妻、直系血亲、三代以内旁系血亲或者近姻亲关系；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theme="minorBidi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u w:val="none"/>
          <w:lang w:val="en-US" w:eastAsia="zh-CN"/>
        </w:rPr>
        <w:t>三、中介服务机构与项目单位具有投资控股关系的；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u w:val="none"/>
          <w:lang w:val="en-US" w:eastAsia="zh-CN"/>
        </w:rPr>
        <w:t>四、存在其他影响公平竞争应当回避情形。</w:t>
      </w:r>
    </w:p>
    <w:p>
      <w:pPr>
        <w:pStyle w:val="6"/>
        <w:spacing w:before="0" w:beforeAutospacing="0" w:after="0" w:afterAutospacing="0" w:line="315" w:lineRule="atLeast"/>
        <w:ind w:left="0" w:leftChars="0" w:right="0" w:rightChars="0" w:firstLine="0" w:firstLineChars="0"/>
        <w:jc w:val="both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服务（项目）内容：</w:t>
      </w:r>
    </w:p>
    <w:p>
      <w:pPr>
        <w:pStyle w:val="13"/>
        <w:spacing w:line="560" w:lineRule="exact"/>
        <w:ind w:firstLine="0" w:firstLineChars="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食堂2套厨房灭火设备维修保养、灭火剂更换，设备设施维修，日常清理清洁，对相关人员的使用操作培训及故障处理等，确保正常使用。</w:t>
      </w:r>
    </w:p>
    <w:p>
      <w:pPr>
        <w:pStyle w:val="13"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服务时限：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自合同生效日起至2025年12月31日。</w:t>
      </w:r>
    </w:p>
    <w:p>
      <w:pPr>
        <w:pStyle w:val="6"/>
        <w:spacing w:before="0" w:beforeAutospacing="0" w:after="0" w:afterAutospacing="0" w:line="315" w:lineRule="atLeast"/>
        <w:ind w:left="0" w:leftChars="0" w:right="0" w:rightChars="0" w:firstLine="0" w:firstLineChars="0"/>
        <w:jc w:val="both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提交材料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>
      <w:pPr>
        <w:pStyle w:val="6"/>
        <w:spacing w:before="0" w:beforeAutospacing="0" w:after="0" w:afterAutospacing="0" w:line="315" w:lineRule="atLeast"/>
        <w:ind w:firstLine="480"/>
        <w:rPr>
          <w:rFonts w:ascii="仿宋_GB2312" w:eastAsia="仿宋_GB2312" w:hAnsiTheme="minorHAnsi" w:cstheme="minorBidi"/>
          <w:kern w:val="2"/>
          <w:sz w:val="32"/>
          <w:szCs w:val="32"/>
          <w:u w:val="none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none"/>
        </w:rPr>
        <w:t>请响应人在规定时间提交以下资料的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none"/>
          <w:lang w:val="en-US" w:eastAsia="zh-CN"/>
        </w:rPr>
        <w:t>盖章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none"/>
        </w:rPr>
        <w:t>扫描件：</w:t>
      </w:r>
    </w:p>
    <w:p>
      <w:pPr>
        <w:widowControl/>
        <w:spacing w:line="315" w:lineRule="atLeast"/>
        <w:ind w:firstLine="480"/>
        <w:jc w:val="left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1.报名表、服务机构回避情况声明（详见附件）；2.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相关服务资质</w:t>
      </w:r>
      <w:r>
        <w:rPr>
          <w:rFonts w:hint="eastAsia" w:ascii="仿宋_GB2312" w:eastAsia="仿宋_GB2312"/>
          <w:sz w:val="32"/>
          <w:szCs w:val="32"/>
          <w:u w:val="none"/>
        </w:rPr>
        <w:t>；3.相关服务业绩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（如有服务学校经验，可重点介绍）</w:t>
      </w:r>
      <w:r>
        <w:rPr>
          <w:rFonts w:hint="eastAsia" w:ascii="仿宋_GB2312" w:eastAsia="仿宋_GB2312"/>
          <w:sz w:val="32"/>
          <w:szCs w:val="32"/>
          <w:u w:val="none"/>
        </w:rPr>
        <w:t>；4.信用状况证明截图（提供“信用中国”、“中国政府采购网”信用状况查询记录）。</w:t>
      </w:r>
    </w:p>
    <w:p>
      <w:pPr>
        <w:pStyle w:val="13"/>
        <w:spacing w:line="560" w:lineRule="exact"/>
        <w:ind w:firstLine="0" w:firstLineChars="0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</w:rPr>
        <w:t>报名开始时间：</w:t>
      </w:r>
    </w:p>
    <w:p>
      <w:pPr>
        <w:pStyle w:val="13"/>
        <w:spacing w:line="560" w:lineRule="exact"/>
        <w:ind w:firstLine="0" w:firstLineChars="0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</w:rPr>
        <w:t>报名结束时间：</w:t>
      </w:r>
    </w:p>
    <w:p>
      <w:pPr>
        <w:pStyle w:val="13"/>
        <w:spacing w:line="560" w:lineRule="exact"/>
        <w:ind w:firstLine="0" w:firstLineChars="0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</w:rPr>
        <w:t>项目联系人及电话：</w:t>
      </w:r>
    </w:p>
    <w:p>
      <w:pPr>
        <w:pStyle w:val="13"/>
        <w:spacing w:line="560" w:lineRule="exact"/>
        <w:ind w:firstLine="0" w:firstLineChars="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响应材料递交截止时间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u w:val="none"/>
        </w:rPr>
        <w:t>：</w:t>
      </w:r>
    </w:p>
    <w:p>
      <w:pPr>
        <w:pStyle w:val="13"/>
        <w:spacing w:line="560" w:lineRule="exact"/>
        <w:ind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报名及材料递交方式：</w:t>
      </w:r>
      <w:r>
        <w:rPr>
          <w:rFonts w:hint="eastAsia" w:ascii="仿宋_GB2312" w:eastAsia="仿宋_GB2312"/>
          <w:sz w:val="32"/>
          <w:szCs w:val="32"/>
        </w:rPr>
        <w:t>线上报名，线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递交</w:t>
      </w:r>
      <w:r>
        <w:rPr>
          <w:rFonts w:hint="eastAsia" w:ascii="仿宋_GB2312" w:eastAsia="仿宋_GB2312"/>
          <w:sz w:val="32"/>
          <w:szCs w:val="32"/>
          <w:lang w:eastAsia="zh-CN"/>
        </w:rPr>
        <w:t>（地址：北京市朝阳区定福庄东里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1号北京水利水电学校</w:t>
      </w:r>
      <w:r>
        <w:rPr>
          <w:rFonts w:hint="eastAsia" w:ascii="仿宋_GB2312" w:eastAsia="仿宋_GB2312"/>
          <w:sz w:val="32"/>
          <w:szCs w:val="32"/>
          <w:lang w:eastAsia="zh-CN"/>
        </w:rPr>
        <w:t>）。</w:t>
      </w:r>
    </w:p>
    <w:p>
      <w:pPr>
        <w:rPr>
          <w:rFonts w:hint="eastAsia" w:ascii="仿宋_GB2312" w:eastAsia="仿宋_GB2312"/>
          <w:strike/>
          <w:dstrike w:val="0"/>
          <w:sz w:val="32"/>
          <w:szCs w:val="32"/>
        </w:rPr>
      </w:pPr>
      <w:r>
        <w:rPr>
          <w:rFonts w:hint="eastAsia" w:ascii="仿宋_GB2312" w:eastAsia="仿宋_GB2312"/>
          <w:strike/>
          <w:dstrike w:val="0"/>
          <w:sz w:val="32"/>
          <w:szCs w:val="32"/>
        </w:rPr>
        <w:br w:type="page"/>
      </w:r>
    </w:p>
    <w:p>
      <w:pPr>
        <w:pStyle w:val="13"/>
        <w:spacing w:line="560" w:lineRule="exact"/>
        <w:ind w:firstLine="0" w:firstLineChars="0"/>
        <w:rPr>
          <w:rFonts w:hint="eastAsia" w:ascii="仿宋_GB2312" w:eastAsia="仿宋_GB2312"/>
          <w:strike/>
          <w:dstrike w:val="0"/>
          <w:sz w:val="32"/>
          <w:szCs w:val="32"/>
        </w:rPr>
      </w:pPr>
    </w:p>
    <w:p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13"/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32"/>
          <w:szCs w:val="28"/>
        </w:rPr>
      </w:pPr>
    </w:p>
    <w:p>
      <w:pPr>
        <w:pStyle w:val="13"/>
        <w:spacing w:line="560" w:lineRule="exact"/>
        <w:ind w:firstLine="0" w:firstLineChars="0"/>
        <w:jc w:val="center"/>
        <w:rPr>
          <w:rFonts w:ascii="方正小标宋简体" w:eastAsia="方正小标宋简体"/>
          <w:b w:val="0"/>
          <w:bCs w:val="0"/>
          <w:sz w:val="44"/>
          <w:szCs w:val="40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0"/>
        </w:rPr>
        <w:t>服务机构回避情况声明</w:t>
      </w:r>
    </w:p>
    <w:p>
      <w:pPr>
        <w:pStyle w:val="13"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13"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北京水利水电学校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13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我单位响应贵单位发布的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公告，通过北京市中介服务网上交易平台报名，符合公告报名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条件</w:t>
      </w:r>
      <w:r>
        <w:rPr>
          <w:rFonts w:hint="eastAsia" w:ascii="仿宋_GB2312" w:eastAsia="仿宋_GB2312"/>
          <w:sz w:val="32"/>
          <w:szCs w:val="32"/>
        </w:rPr>
        <w:t>，且不存在以下应当回避情形：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一、不同中介服务机构的法定代表人、控股股东或者实际控制为同一人的；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二、中介服务机构的法定代表人或实际控制人，和项目单位法定代表人或者项目负责人有夫妻、直系血亲、三代以内旁系血亲或者近姻亲关系；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三、中介服务机构与项目单位具有投资控股关系的；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四、存在其他影响公平竞争应当回避情形。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040" w:firstLineChars="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单位名称：（公章）</w:t>
      </w:r>
    </w:p>
    <w:p>
      <w:pPr>
        <w:spacing w:line="560" w:lineRule="exact"/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13"/>
        <w:spacing w:line="560" w:lineRule="exact"/>
        <w:ind w:firstLine="0" w:firstLineChars="0"/>
        <w:jc w:val="center"/>
        <w:rPr>
          <w:rFonts w:hint="eastAsia" w:ascii="方正小标宋简体" w:eastAsia="方正小标宋简体"/>
          <w:b w:val="0"/>
          <w:bCs w:val="0"/>
          <w:sz w:val="44"/>
          <w:szCs w:val="40"/>
        </w:rPr>
      </w:pPr>
    </w:p>
    <w:p>
      <w:pPr>
        <w:pStyle w:val="13"/>
        <w:spacing w:line="560" w:lineRule="exact"/>
        <w:ind w:firstLine="0" w:firstLineChars="0"/>
        <w:jc w:val="center"/>
        <w:rPr>
          <w:rFonts w:hint="eastAsia" w:ascii="方正小标宋简体" w:eastAsia="方正小标宋简体"/>
          <w:b w:val="0"/>
          <w:bCs w:val="0"/>
          <w:sz w:val="44"/>
          <w:szCs w:val="40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0"/>
        </w:rPr>
        <w:t>服务机构报名表</w:t>
      </w:r>
    </w:p>
    <w:p>
      <w:pPr>
        <w:pStyle w:val="13"/>
        <w:spacing w:line="56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项目名称：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000"/>
        <w:gridCol w:w="1272"/>
        <w:gridCol w:w="878"/>
        <w:gridCol w:w="72"/>
        <w:gridCol w:w="1340"/>
        <w:gridCol w:w="1173"/>
        <w:gridCol w:w="11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4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6876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详细地址</w:t>
            </w: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传真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成立时间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单位性质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主管单位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承诺</w:t>
            </w: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我单位承诺提交的报名资料真实合法。</w:t>
            </w:r>
          </w:p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法定代表人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（盖章）：</w:t>
            </w:r>
          </w:p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报名时间：</w:t>
            </w:r>
          </w:p>
        </w:tc>
      </w:tr>
    </w:tbl>
    <w:p>
      <w:pPr>
        <w:spacing w:line="560" w:lineRule="exact"/>
        <w:ind w:left="2558" w:leftChars="456" w:hanging="1600" w:hangingChars="500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ZWQwN2Q0NzQ2NzEyNzllYmM0M2MyNzliZWQyZTUifQ=="/>
  </w:docVars>
  <w:rsids>
    <w:rsidRoot w:val="003F0F98"/>
    <w:rsid w:val="000024EC"/>
    <w:rsid w:val="0007123A"/>
    <w:rsid w:val="000A4819"/>
    <w:rsid w:val="000C06D5"/>
    <w:rsid w:val="000E5133"/>
    <w:rsid w:val="000F3C46"/>
    <w:rsid w:val="00107AD8"/>
    <w:rsid w:val="00147E36"/>
    <w:rsid w:val="00191302"/>
    <w:rsid w:val="001949E8"/>
    <w:rsid w:val="00194E62"/>
    <w:rsid w:val="001F654A"/>
    <w:rsid w:val="00233B58"/>
    <w:rsid w:val="00245A22"/>
    <w:rsid w:val="00271D71"/>
    <w:rsid w:val="00274AD7"/>
    <w:rsid w:val="00282A74"/>
    <w:rsid w:val="0028603E"/>
    <w:rsid w:val="002C4F00"/>
    <w:rsid w:val="002D0BCF"/>
    <w:rsid w:val="002D5D32"/>
    <w:rsid w:val="002F5DE5"/>
    <w:rsid w:val="00330B12"/>
    <w:rsid w:val="00331A8C"/>
    <w:rsid w:val="003D644C"/>
    <w:rsid w:val="003F0F98"/>
    <w:rsid w:val="004037F6"/>
    <w:rsid w:val="00446484"/>
    <w:rsid w:val="004634DA"/>
    <w:rsid w:val="00463D6F"/>
    <w:rsid w:val="00472B7A"/>
    <w:rsid w:val="004733FA"/>
    <w:rsid w:val="00495ACF"/>
    <w:rsid w:val="004D6338"/>
    <w:rsid w:val="00557B7C"/>
    <w:rsid w:val="00566BBF"/>
    <w:rsid w:val="00584814"/>
    <w:rsid w:val="005A1F06"/>
    <w:rsid w:val="005B4948"/>
    <w:rsid w:val="005D0204"/>
    <w:rsid w:val="005D56CB"/>
    <w:rsid w:val="00634C71"/>
    <w:rsid w:val="006B18E9"/>
    <w:rsid w:val="006C0FBF"/>
    <w:rsid w:val="00751357"/>
    <w:rsid w:val="00763553"/>
    <w:rsid w:val="00782B78"/>
    <w:rsid w:val="007854C9"/>
    <w:rsid w:val="007C34A2"/>
    <w:rsid w:val="007E1B00"/>
    <w:rsid w:val="00821FEA"/>
    <w:rsid w:val="008255BA"/>
    <w:rsid w:val="0083128F"/>
    <w:rsid w:val="00870C16"/>
    <w:rsid w:val="00885CC2"/>
    <w:rsid w:val="008957CA"/>
    <w:rsid w:val="008A5FE5"/>
    <w:rsid w:val="008B6008"/>
    <w:rsid w:val="008E207B"/>
    <w:rsid w:val="00900779"/>
    <w:rsid w:val="00927D45"/>
    <w:rsid w:val="00927E20"/>
    <w:rsid w:val="00932C3A"/>
    <w:rsid w:val="00955725"/>
    <w:rsid w:val="009578AC"/>
    <w:rsid w:val="009673BE"/>
    <w:rsid w:val="0098113A"/>
    <w:rsid w:val="00987DD3"/>
    <w:rsid w:val="009A5834"/>
    <w:rsid w:val="009B1BC9"/>
    <w:rsid w:val="009F33D4"/>
    <w:rsid w:val="00A12476"/>
    <w:rsid w:val="00A31D9E"/>
    <w:rsid w:val="00A331ED"/>
    <w:rsid w:val="00A33948"/>
    <w:rsid w:val="00A92F82"/>
    <w:rsid w:val="00AB0F84"/>
    <w:rsid w:val="00AE0AE5"/>
    <w:rsid w:val="00AE7E1F"/>
    <w:rsid w:val="00AF6EB0"/>
    <w:rsid w:val="00B4003A"/>
    <w:rsid w:val="00B77234"/>
    <w:rsid w:val="00B8764D"/>
    <w:rsid w:val="00BE1E6A"/>
    <w:rsid w:val="00BE58F7"/>
    <w:rsid w:val="00C034F0"/>
    <w:rsid w:val="00C266DE"/>
    <w:rsid w:val="00C34084"/>
    <w:rsid w:val="00C73D2C"/>
    <w:rsid w:val="00CC1DAF"/>
    <w:rsid w:val="00CD3711"/>
    <w:rsid w:val="00D11C99"/>
    <w:rsid w:val="00D14D5C"/>
    <w:rsid w:val="00D17366"/>
    <w:rsid w:val="00DC7418"/>
    <w:rsid w:val="00E00777"/>
    <w:rsid w:val="00E02574"/>
    <w:rsid w:val="00E114CB"/>
    <w:rsid w:val="00E25C52"/>
    <w:rsid w:val="00E3196C"/>
    <w:rsid w:val="00EB27E5"/>
    <w:rsid w:val="00EB32D2"/>
    <w:rsid w:val="00EB49D8"/>
    <w:rsid w:val="00EC6B1E"/>
    <w:rsid w:val="00EC79FD"/>
    <w:rsid w:val="00EF6AD9"/>
    <w:rsid w:val="00F13380"/>
    <w:rsid w:val="00F34A1B"/>
    <w:rsid w:val="00F5259E"/>
    <w:rsid w:val="00F5780D"/>
    <w:rsid w:val="00FB6BF6"/>
    <w:rsid w:val="076D49EE"/>
    <w:rsid w:val="15F14C03"/>
    <w:rsid w:val="19115DCE"/>
    <w:rsid w:val="19585D11"/>
    <w:rsid w:val="1E6A1948"/>
    <w:rsid w:val="20F0368E"/>
    <w:rsid w:val="2B8E017D"/>
    <w:rsid w:val="3195752F"/>
    <w:rsid w:val="35396E11"/>
    <w:rsid w:val="37502244"/>
    <w:rsid w:val="3D904E79"/>
    <w:rsid w:val="3F0A0A1C"/>
    <w:rsid w:val="478D7B5F"/>
    <w:rsid w:val="489E66D6"/>
    <w:rsid w:val="4A915B96"/>
    <w:rsid w:val="4B84631D"/>
    <w:rsid w:val="50140576"/>
    <w:rsid w:val="52A47A02"/>
    <w:rsid w:val="54317F0B"/>
    <w:rsid w:val="58291360"/>
    <w:rsid w:val="58D51B5F"/>
    <w:rsid w:val="600A6F7F"/>
    <w:rsid w:val="65927AD7"/>
    <w:rsid w:val="67236C0E"/>
    <w:rsid w:val="68A92592"/>
    <w:rsid w:val="6BE21657"/>
    <w:rsid w:val="6D0D45DC"/>
    <w:rsid w:val="7BAF0BDE"/>
    <w:rsid w:val="7C8C374E"/>
    <w:rsid w:val="7F59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黑体"/>
      <w:bCs/>
      <w:snapToGrid w:val="0"/>
      <w:kern w:val="32"/>
      <w:sz w:val="32"/>
      <w:szCs w:val="32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spacing w:line="560" w:lineRule="exact"/>
      <w:ind w:firstLine="200" w:firstLineChars="200"/>
      <w:jc w:val="left"/>
      <w:outlineLvl w:val="2"/>
    </w:pPr>
    <w:rPr>
      <w:rFonts w:eastAsia="黑体"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Char"/>
    <w:link w:val="2"/>
    <w:qFormat/>
    <w:uiPriority w:val="0"/>
    <w:rPr>
      <w:rFonts w:eastAsia="方正小标宋简体"/>
      <w:bCs/>
      <w:kern w:val="44"/>
      <w:sz w:val="36"/>
      <w:szCs w:val="44"/>
    </w:rPr>
  </w:style>
  <w:style w:type="character" w:customStyle="1" w:styleId="11">
    <w:name w:val="标题 2 Char"/>
    <w:link w:val="3"/>
    <w:qFormat/>
    <w:uiPriority w:val="9"/>
    <w:rPr>
      <w:rFonts w:ascii="Cambria" w:hAnsi="Cambria" w:eastAsia="黑体"/>
      <w:bCs/>
      <w:snapToGrid w:val="0"/>
      <w:kern w:val="32"/>
      <w:sz w:val="32"/>
      <w:szCs w:val="32"/>
    </w:rPr>
  </w:style>
  <w:style w:type="character" w:customStyle="1" w:styleId="12">
    <w:name w:val="标题 3 Char"/>
    <w:link w:val="4"/>
    <w:qFormat/>
    <w:uiPriority w:val="0"/>
    <w:rPr>
      <w:rFonts w:eastAsia="黑体"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9ABDF-52DA-432A-9438-2D84B1099F08}">
  <ds:schemaRefs/>
</ds:datastoreItem>
</file>

<file path=customXml/itemProps3.xml><?xml version="1.0" encoding="utf-8"?>
<ds:datastoreItem xmlns:ds="http://schemas.openxmlformats.org/officeDocument/2006/customXml" ds:itemID="{76B53935-751D-4295-A9EF-879B5229E9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1065</Words>
  <Characters>1133</Characters>
  <Lines>14</Lines>
  <Paragraphs>4</Paragraphs>
  <TotalTime>21</TotalTime>
  <ScaleCrop>false</ScaleCrop>
  <LinksUpToDate>false</LinksUpToDate>
  <CharactersWithSpaces>1229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2021-02-18T01:50:00Z</dcterms:created>
  <dc:creator>dell</dc:creator>
  <cp:lastModifiedBy>Administrator</cp:lastModifiedBy>
  <cp:lastPrinted>2021-04-20T00:34:00Z</cp:lastPrinted>
  <dcterms:modified xsi:type="dcterms:W3CDTF">2024-12-02T07:09:26Z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224C7C89401041D4BC30F861B40B4DD6</vt:lpwstr>
  </property>
</Properties>
</file>